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50" w:rsidRDefault="00F84A50" w:rsidP="00F84A5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A50">
        <w:rPr>
          <w:rFonts w:ascii="Times New Roman" w:hAnsi="Times New Roman" w:cs="Times New Roman"/>
          <w:b/>
          <w:bCs/>
          <w:sz w:val="28"/>
          <w:szCs w:val="28"/>
        </w:rPr>
        <w:t>ТЕМАТИКА КОНТРОЛЬНЫХ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«Финансы предприятий»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1.Сущность финансов предприятия. Финансовые категории. Принципы организации и функции финансов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 xml:space="preserve">2. Развитие и становление финансовой системы (ретроспектива). 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3. Организация финансов предприятия. Роль финансов в деятельности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4. Финансы предприятия в общей системе финансов государства.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5. Финансовые ресурсы и собственный капитал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6. Регулирование финансов предприятия. Участие государства в процессе регулирования финансов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7. Организация финансов различн</w:t>
      </w:r>
      <w:bookmarkStart w:id="0" w:name="_GoBack"/>
      <w:bookmarkEnd w:id="0"/>
      <w:r w:rsidRPr="00F84A50">
        <w:rPr>
          <w:rFonts w:ascii="Times New Roman" w:hAnsi="Times New Roman" w:cs="Times New Roman"/>
          <w:sz w:val="26"/>
          <w:szCs w:val="26"/>
        </w:rPr>
        <w:t>ых организационно-правовых форм собственности.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8. Организация финансов основных отраслей экономики.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9. Финансы организаций малого бизнеса.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10. Расходы и доходы предприятий и организаций.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11. Финансовые методы управления расходами и доходами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12. Расходы и доходы предприятия и их классификация.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13. Финансовые методы управления расходами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14. Себестоимость продукц</w:t>
      </w:r>
      <w:proofErr w:type="gramStart"/>
      <w:r w:rsidRPr="00F84A50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F84A50">
        <w:rPr>
          <w:rFonts w:ascii="Times New Roman" w:hAnsi="Times New Roman" w:cs="Times New Roman"/>
          <w:sz w:val="26"/>
          <w:szCs w:val="26"/>
        </w:rPr>
        <w:t xml:space="preserve"> планирование.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15. Объем реализации продукции и его планирование.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16. Прибыль предприятия. Экономическое содержание, функции и виды прибыли. Формирование, распределение и использование прибыли.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17. Планирование прибыли предприятий и ее оптимизация.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18. Учетная ставка и результаты финансово-хозяйственной деятельности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19. Налоги и чистая прибыль предприятия.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20. Взаимосвязь финансовых категорий: объем реализации, расходы, прибыль. Точка безубыточности. Запас финансовой прочности.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21. Экономическое содержание оборотного капитала.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22. Структура оборотных активов и источники финансирования оборотных средств.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23. Оборотный капитал и определение его потребности.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24. Эффективность использования оборотного капитала.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25. Производственный и финансовый цикл.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26. Экономическое содержание и источники финансирования основного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lastRenderedPageBreak/>
        <w:t>капитала.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27. Амортизация и ее роль в воспроизводственном процессе.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28. Организация финансовой работы на предприятии.</w:t>
      </w:r>
    </w:p>
    <w:p w:rsidR="00F41F41" w:rsidRPr="00F84A50" w:rsidRDefault="00F84A50" w:rsidP="00F84A5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29. Оценка финансового состояния предприятия</w:t>
      </w:r>
    </w:p>
    <w:p w:rsidR="00F84A50" w:rsidRPr="00F84A50" w:rsidRDefault="00F84A50" w:rsidP="00F84A5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30. Финансовое планирование на предприятии.</w:t>
      </w:r>
    </w:p>
    <w:p w:rsidR="00F84A50" w:rsidRPr="00EB3E28" w:rsidRDefault="00F84A50" w:rsidP="00F84A5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50">
        <w:rPr>
          <w:rFonts w:ascii="Times New Roman" w:hAnsi="Times New Roman" w:cs="Times New Roman"/>
          <w:sz w:val="26"/>
          <w:szCs w:val="26"/>
        </w:rPr>
        <w:t>31. Система финансовых планов (бюджетов).</w:t>
      </w:r>
    </w:p>
    <w:p w:rsidR="00222CA0" w:rsidRPr="00EB3E28" w:rsidRDefault="00222CA0" w:rsidP="00F84A5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CA0" w:rsidRPr="00EB3E28" w:rsidRDefault="00222CA0" w:rsidP="00F84A5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CA0" w:rsidRPr="00D870DC" w:rsidRDefault="00222CA0" w:rsidP="00D8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Методические указания по выполнению контрольной работы по заочной форме обучения.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Выполнение контрольной работы является обязательным для слушателей заочной формы обучения. Написание контрольной работы имеет целью систематизировать, расширить и закрепить полученные знания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. Контрольная работа должна представлять собой творческий, индивидуальный процесс изложения слушателем отдельного вопроса по изучаемому курсу.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Объем контрольной работы составляет 15-20 страниц машинописного текста.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Структура контрольной работы представляет собой: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- план работы с указанием страниц;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 xml:space="preserve">- основной текст </w:t>
      </w:r>
      <w:proofErr w:type="gramStart"/>
      <w:r w:rsidRPr="00D870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70DC">
        <w:rPr>
          <w:rFonts w:ascii="Times New Roman" w:hAnsi="Times New Roman" w:cs="Times New Roman"/>
          <w:sz w:val="24"/>
          <w:szCs w:val="24"/>
        </w:rPr>
        <w:t>введение, 2-3 вопроса, заключение);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- список используемой литературы;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- приложения (графики, диаграммы, схемы и др.).</w:t>
      </w:r>
    </w:p>
    <w:p w:rsidR="00222CA0" w:rsidRPr="00D870DC" w:rsidRDefault="00222CA0" w:rsidP="00D8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Варианты тем контрольной работы слушатели выбирают по двум последним цифрам порядкового номера зачетной книжки. В таблице по верти</w:t>
      </w:r>
      <w:r w:rsidR="00D870DC">
        <w:rPr>
          <w:rFonts w:ascii="Times New Roman" w:hAnsi="Times New Roman" w:cs="Times New Roman"/>
          <w:sz w:val="24"/>
          <w:szCs w:val="24"/>
        </w:rPr>
        <w:t>кали -</w:t>
      </w:r>
      <w:r w:rsidRPr="00D870DC">
        <w:rPr>
          <w:rFonts w:ascii="Times New Roman" w:hAnsi="Times New Roman" w:cs="Times New Roman"/>
          <w:sz w:val="24"/>
          <w:szCs w:val="24"/>
        </w:rPr>
        <w:t xml:space="preserve"> приведены последние, а по горизонтали - </w:t>
      </w:r>
      <w:r w:rsidR="00D870DC">
        <w:rPr>
          <w:rFonts w:ascii="Times New Roman" w:hAnsi="Times New Roman" w:cs="Times New Roman"/>
          <w:sz w:val="24"/>
          <w:szCs w:val="24"/>
        </w:rPr>
        <w:t>пред</w:t>
      </w:r>
      <w:r w:rsidRPr="00D870DC">
        <w:rPr>
          <w:rFonts w:ascii="Times New Roman" w:hAnsi="Times New Roman" w:cs="Times New Roman"/>
          <w:sz w:val="24"/>
          <w:szCs w:val="24"/>
        </w:rPr>
        <w:t>последние цифры от 0 до 9 порядкового номера зачетной книжки слушателя. Пересечение вертикальной и горизонтальной линий в таблице определяет порядковый номер темы, приведенной выше в перечне контрольных работ.</w:t>
      </w:r>
    </w:p>
    <w:p w:rsidR="00222CA0" w:rsidRDefault="00222CA0" w:rsidP="00222CA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A0">
        <w:rPr>
          <w:rFonts w:ascii="Times New Roman" w:hAnsi="Times New Roman" w:cs="Times New Roman"/>
          <w:sz w:val="26"/>
          <w:szCs w:val="26"/>
        </w:rPr>
        <w:t>ВАРИАНТЫ ТЕМ КОНТРОЛЬНОЙ РАБОТЫ</w:t>
      </w:r>
    </w:p>
    <w:p w:rsidR="00222CA0" w:rsidRDefault="00222CA0" w:rsidP="00222CA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6"/>
        <w:gridCol w:w="780"/>
        <w:gridCol w:w="797"/>
        <w:gridCol w:w="797"/>
        <w:gridCol w:w="797"/>
        <w:gridCol w:w="797"/>
        <w:gridCol w:w="797"/>
        <w:gridCol w:w="797"/>
        <w:gridCol w:w="797"/>
        <w:gridCol w:w="797"/>
        <w:gridCol w:w="798"/>
        <w:gridCol w:w="781"/>
      </w:tblGrid>
      <w:tr w:rsidR="00D870DC" w:rsidRPr="00D870DC" w:rsidTr="0030762A">
        <w:tc>
          <w:tcPr>
            <w:tcW w:w="1616" w:type="dxa"/>
            <w:gridSpan w:val="2"/>
          </w:tcPr>
          <w:p w:rsidR="00D870DC" w:rsidRPr="00D870DC" w:rsidRDefault="00D870DC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5" w:type="dxa"/>
            <w:gridSpan w:val="10"/>
          </w:tcPr>
          <w:p w:rsidR="00D870DC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Предпоследняя цифра</w:t>
            </w:r>
          </w:p>
        </w:tc>
      </w:tr>
      <w:tr w:rsidR="00222CA0" w:rsidRPr="00D870DC" w:rsidTr="00D870DC">
        <w:tc>
          <w:tcPr>
            <w:tcW w:w="836" w:type="dxa"/>
            <w:vMerge w:val="restart"/>
            <w:textDirection w:val="btLr"/>
          </w:tcPr>
          <w:p w:rsidR="00222CA0" w:rsidRPr="00D870DC" w:rsidRDefault="00222CA0" w:rsidP="00D870DC">
            <w:pPr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Последняя цифра</w:t>
            </w:r>
          </w:p>
        </w:tc>
        <w:tc>
          <w:tcPr>
            <w:tcW w:w="780" w:type="dxa"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222CA0" w:rsidRPr="00D870DC" w:rsidRDefault="00D870DC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CA0" w:rsidRPr="00D870DC" w:rsidTr="00D870DC">
        <w:tc>
          <w:tcPr>
            <w:tcW w:w="836" w:type="dxa"/>
            <w:vMerge/>
          </w:tcPr>
          <w:p w:rsidR="00222CA0" w:rsidRPr="00D870DC" w:rsidRDefault="00222CA0" w:rsidP="00222CA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1" w:type="dxa"/>
          </w:tcPr>
          <w:p w:rsidR="00222CA0" w:rsidRPr="00D870DC" w:rsidRDefault="00222CA0" w:rsidP="00D870D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2CA0" w:rsidRPr="00222CA0" w:rsidRDefault="00222CA0" w:rsidP="00222CA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CA0" w:rsidRPr="00222CA0" w:rsidRDefault="00EB3E28" w:rsidP="00222CA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часть контрольной работы выдается преподавателем</w:t>
      </w:r>
    </w:p>
    <w:sectPr w:rsidR="00222CA0" w:rsidRPr="0022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46"/>
    <w:rsid w:val="00222CA0"/>
    <w:rsid w:val="00A92A46"/>
    <w:rsid w:val="00D870DC"/>
    <w:rsid w:val="00EB3E28"/>
    <w:rsid w:val="00F41F41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222CA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222CA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cp:lastPrinted>2015-10-07T20:34:00Z</cp:lastPrinted>
  <dcterms:created xsi:type="dcterms:W3CDTF">2015-10-07T20:07:00Z</dcterms:created>
  <dcterms:modified xsi:type="dcterms:W3CDTF">2017-11-11T17:52:00Z</dcterms:modified>
</cp:coreProperties>
</file>