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9" w:rsidRDefault="00355159" w:rsidP="00D037AC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355159" w:rsidRDefault="00355159" w:rsidP="00D037AC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1428EB" w:rsidRDefault="00355159" w:rsidP="003551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pacing w:val="2"/>
        </w:rPr>
      </w:pPr>
      <w:r w:rsidRPr="00355159">
        <w:rPr>
          <w:b/>
          <w:bCs/>
          <w:i/>
          <w:iCs/>
          <w:color w:val="000000"/>
          <w:spacing w:val="2"/>
        </w:rPr>
        <w:t xml:space="preserve">Тематика контрольных работ по дисциплине «Философия» </w:t>
      </w:r>
    </w:p>
    <w:p w:rsidR="00355159" w:rsidRPr="00355159" w:rsidRDefault="00355159" w:rsidP="003551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pacing w:val="2"/>
        </w:rPr>
      </w:pPr>
      <w:bookmarkStart w:id="0" w:name="_GoBack"/>
      <w:bookmarkEnd w:id="0"/>
      <w:r w:rsidRPr="00355159">
        <w:rPr>
          <w:b/>
          <w:bCs/>
          <w:i/>
          <w:iCs/>
          <w:color w:val="000000"/>
          <w:spacing w:val="2"/>
        </w:rPr>
        <w:t>для студентов-заочников</w:t>
      </w:r>
    </w:p>
    <w:p w:rsidR="00355159" w:rsidRPr="00355159" w:rsidRDefault="00355159" w:rsidP="003551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pacing w:val="2"/>
        </w:rPr>
      </w:pPr>
      <w:r>
        <w:rPr>
          <w:b/>
          <w:bCs/>
          <w:i/>
          <w:iCs/>
          <w:color w:val="000000"/>
          <w:spacing w:val="2"/>
        </w:rPr>
        <w:t xml:space="preserve">направлений подготовки ЗХТ, ЗТМ, ЗПТЭ, ЗЭС, ЗЭК, ЗА, ЗАС, </w:t>
      </w:r>
      <w:proofErr w:type="spellStart"/>
      <w:r>
        <w:rPr>
          <w:b/>
          <w:bCs/>
          <w:i/>
          <w:iCs/>
          <w:color w:val="000000"/>
          <w:spacing w:val="2"/>
        </w:rPr>
        <w:t>ЗСерв</w:t>
      </w:r>
      <w:proofErr w:type="spellEnd"/>
    </w:p>
    <w:p w:rsidR="00355159" w:rsidRPr="00355159" w:rsidRDefault="00355159" w:rsidP="003551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  <w:spacing w:val="2"/>
          <w:sz w:val="22"/>
        </w:rPr>
      </w:pPr>
      <w:r w:rsidRPr="00355159">
        <w:rPr>
          <w:bCs/>
          <w:i/>
          <w:iCs/>
          <w:color w:val="000000"/>
          <w:spacing w:val="2"/>
          <w:sz w:val="22"/>
          <w:szCs w:val="20"/>
        </w:rPr>
        <w:t xml:space="preserve">Тема контрольной работы выбирается по последней цифре шифра зачетной книжки или студенческого билета в соответствующем разделе из любых </w:t>
      </w:r>
      <w:r>
        <w:rPr>
          <w:bCs/>
          <w:i/>
          <w:iCs/>
          <w:color w:val="000000"/>
          <w:spacing w:val="2"/>
          <w:sz w:val="22"/>
          <w:szCs w:val="20"/>
        </w:rPr>
        <w:t>десяти</w:t>
      </w:r>
      <w:r w:rsidRPr="00355159">
        <w:rPr>
          <w:bCs/>
          <w:i/>
          <w:iCs/>
          <w:color w:val="000000"/>
          <w:spacing w:val="2"/>
          <w:sz w:val="22"/>
          <w:szCs w:val="20"/>
        </w:rPr>
        <w:t xml:space="preserve"> предложенных тем</w:t>
      </w:r>
      <w:r w:rsidRPr="00355159">
        <w:rPr>
          <w:b/>
          <w:bCs/>
          <w:iCs/>
          <w:color w:val="000000"/>
          <w:spacing w:val="2"/>
          <w:sz w:val="22"/>
        </w:rPr>
        <w:t>.</w:t>
      </w: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I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>Для студентов, шифр которых заканчивается 1 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Понятие и сущность мировоззрения, его характерные особенности.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Философия как форма мировоззрения.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Философские взгляды </w:t>
      </w:r>
      <w:proofErr w:type="spellStart"/>
      <w:r w:rsidRPr="001840E9">
        <w:rPr>
          <w:color w:val="000000"/>
          <w:sz w:val="20"/>
          <w:szCs w:val="20"/>
        </w:rPr>
        <w:t>Демокрита</w:t>
      </w:r>
      <w:proofErr w:type="spellEnd"/>
      <w:r w:rsidRPr="001840E9">
        <w:rPr>
          <w:color w:val="000000"/>
          <w:sz w:val="20"/>
          <w:szCs w:val="20"/>
        </w:rPr>
        <w:t>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Теория бытия И. Канта.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Религиозно-философские взгляды Достоевского.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Философская категория «Бытие» и ее специфика.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Пространство и время - форма бытия материального мира.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proofErr w:type="gramStart"/>
      <w:r w:rsidRPr="001840E9">
        <w:rPr>
          <w:color w:val="000000"/>
          <w:sz w:val="20"/>
          <w:szCs w:val="20"/>
        </w:rPr>
        <w:t>Диалектическое взаимодействие категорий, выражающих структурные связи бытия: единичное - общее; часть - целое; элемент - система; форма - содержание.</w:t>
      </w:r>
      <w:proofErr w:type="gramEnd"/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Закон отрицани</w:t>
      </w:r>
      <w:r w:rsidR="00DD41DD">
        <w:rPr>
          <w:color w:val="000000"/>
          <w:sz w:val="20"/>
          <w:szCs w:val="20"/>
        </w:rPr>
        <w:t>е</w:t>
      </w:r>
      <w:r w:rsidRPr="001840E9">
        <w:rPr>
          <w:color w:val="000000"/>
          <w:sz w:val="20"/>
          <w:szCs w:val="20"/>
        </w:rPr>
        <w:t xml:space="preserve"> отрицания. Триада Гегеля, выражающая суть развития всего существующего.</w:t>
      </w:r>
    </w:p>
    <w:p w:rsidR="00D037AC" w:rsidRPr="001840E9" w:rsidRDefault="00D037AC" w:rsidP="00D037AC">
      <w:pPr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Единство </w:t>
      </w:r>
      <w:proofErr w:type="gramStart"/>
      <w:r w:rsidRPr="001840E9">
        <w:rPr>
          <w:color w:val="000000"/>
          <w:sz w:val="20"/>
          <w:szCs w:val="20"/>
        </w:rPr>
        <w:t>биологического</w:t>
      </w:r>
      <w:proofErr w:type="gramEnd"/>
      <w:r w:rsidRPr="001840E9">
        <w:rPr>
          <w:color w:val="000000"/>
          <w:sz w:val="20"/>
          <w:szCs w:val="20"/>
        </w:rPr>
        <w:t xml:space="preserve"> и социального в человеке.</w:t>
      </w:r>
    </w:p>
    <w:p w:rsidR="00D037AC" w:rsidRPr="001840E9" w:rsidRDefault="00D037AC" w:rsidP="00D037AC">
      <w:pPr>
        <w:shd w:val="clear" w:color="auto" w:fill="FFFFFF"/>
        <w:tabs>
          <w:tab w:val="left" w:pos="386"/>
        </w:tabs>
        <w:jc w:val="center"/>
        <w:rPr>
          <w:color w:val="000000"/>
          <w:sz w:val="20"/>
          <w:szCs w:val="20"/>
        </w:rPr>
      </w:pPr>
      <w:r w:rsidRPr="001840E9">
        <w:rPr>
          <w:b/>
          <w:i/>
          <w:iCs/>
          <w:color w:val="000000"/>
          <w:sz w:val="20"/>
          <w:szCs w:val="20"/>
          <w:lang w:val="en-US"/>
        </w:rPr>
        <w:t>II</w:t>
      </w:r>
      <w:r w:rsidRPr="001840E9">
        <w:rPr>
          <w:b/>
          <w:i/>
          <w:iCs/>
          <w:color w:val="000000"/>
          <w:sz w:val="20"/>
          <w:szCs w:val="20"/>
        </w:rPr>
        <w:t xml:space="preserve"> 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раздел: </w:t>
      </w:r>
      <w:r w:rsidRPr="001840E9">
        <w:rPr>
          <w:color w:val="000000"/>
          <w:sz w:val="20"/>
          <w:szCs w:val="20"/>
        </w:rPr>
        <w:t>Для студентов, шифр которых заканчивается 2 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Исторический   характер   мировоззрения.   Мировоззрение   как   картина мира.</w:t>
      </w:r>
    </w:p>
    <w:p w:rsidR="00D037AC" w:rsidRPr="001840E9" w:rsidRDefault="00D037AC" w:rsidP="00D037AC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Особенности   философии   древнего   Китая   на   примере   анализа идей Конфуция.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взгляды французского просветителя Вольтера.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Философский материализм Фейербаха, немецкого мыслителя </w:t>
      </w:r>
      <w:r w:rsidRPr="001840E9">
        <w:rPr>
          <w:color w:val="000000"/>
          <w:sz w:val="20"/>
          <w:szCs w:val="20"/>
          <w:lang w:val="en-US"/>
        </w:rPr>
        <w:t>XIX</w:t>
      </w:r>
      <w:r w:rsidRPr="001840E9">
        <w:rPr>
          <w:color w:val="000000"/>
          <w:sz w:val="20"/>
          <w:szCs w:val="20"/>
        </w:rPr>
        <w:t xml:space="preserve"> века.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Просветительские идеи Радищева.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Особенности и виды информационного отражения.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Структура    знания:    характеристика   рационального    и  чувственного познания.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Многозначность   человеческой  сущности   в  философских  категориях: индивид - индивидуальность - личность.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Роль науки в современном обществе.</w:t>
      </w:r>
    </w:p>
    <w:p w:rsidR="00D037AC" w:rsidRPr="001840E9" w:rsidRDefault="00D037AC" w:rsidP="00D037A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Концепции устойчивого развития общества.</w:t>
      </w:r>
    </w:p>
    <w:p w:rsidR="00D037AC" w:rsidRPr="00D037AC" w:rsidRDefault="00D037AC" w:rsidP="00D037AC">
      <w:pPr>
        <w:shd w:val="clear" w:color="auto" w:fill="FFFFFF"/>
        <w:jc w:val="center"/>
        <w:rPr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III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>Для студентов, шифр которых заканчивается 3</w:t>
      </w:r>
      <w:r>
        <w:rPr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Теоретическое и повседневное мировоззрение: общие черты и различие. 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Религия как форма мировоззрения.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Предмет, метод и основные вопросы философии. 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1840E9">
        <w:rPr>
          <w:color w:val="000000"/>
          <w:sz w:val="20"/>
          <w:szCs w:val="20"/>
        </w:rPr>
        <w:t>Космоцентризм</w:t>
      </w:r>
      <w:proofErr w:type="spellEnd"/>
      <w:r w:rsidRPr="001840E9">
        <w:rPr>
          <w:color w:val="000000"/>
          <w:sz w:val="20"/>
          <w:szCs w:val="20"/>
        </w:rPr>
        <w:t xml:space="preserve"> в древней философии: понятие и сущность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«Категорический императив» в системе И. Канта.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Основные формы бытия, их характеристика.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Сущность и смысл диалектики.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Диалектическое     взаимодействие     категорий,     выражающих   связи детерминации: явление - сущность; причина следствие; необходимост</w:t>
      </w:r>
      <w:proofErr w:type="gramStart"/>
      <w:r w:rsidRPr="001840E9">
        <w:rPr>
          <w:color w:val="000000"/>
          <w:sz w:val="20"/>
          <w:szCs w:val="20"/>
        </w:rPr>
        <w:t>ь-</w:t>
      </w:r>
      <w:proofErr w:type="gramEnd"/>
      <w:r w:rsidRPr="001840E9">
        <w:rPr>
          <w:color w:val="000000"/>
          <w:sz w:val="20"/>
          <w:szCs w:val="20"/>
        </w:rPr>
        <w:t xml:space="preserve"> случайность; возможность - действительность.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Развитие - прогресс - регресс.</w:t>
      </w:r>
    </w:p>
    <w:p w:rsidR="00D037AC" w:rsidRPr="001840E9" w:rsidRDefault="00D037AC" w:rsidP="00D037A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Проблема жизни и смерти в духовном опыте человека.</w:t>
      </w:r>
    </w:p>
    <w:p w:rsidR="00D037AC" w:rsidRPr="001840E9" w:rsidRDefault="00D037AC" w:rsidP="00D037AC">
      <w:pPr>
        <w:shd w:val="clear" w:color="auto" w:fill="FFFFFF"/>
        <w:jc w:val="both"/>
        <w:rPr>
          <w:sz w:val="20"/>
          <w:szCs w:val="20"/>
        </w:rPr>
      </w:pP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IV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>Для студентов</w:t>
      </w:r>
      <w:r>
        <w:rPr>
          <w:color w:val="000000"/>
          <w:sz w:val="20"/>
          <w:szCs w:val="20"/>
        </w:rPr>
        <w:t xml:space="preserve">, шифр которых заканчивается </w:t>
      </w:r>
      <w:proofErr w:type="gramStart"/>
      <w:r>
        <w:rPr>
          <w:color w:val="000000"/>
          <w:sz w:val="20"/>
          <w:szCs w:val="20"/>
        </w:rPr>
        <w:t xml:space="preserve">4  </w:t>
      </w:r>
      <w:r w:rsidRPr="001840E9">
        <w:rPr>
          <w:color w:val="000000"/>
          <w:sz w:val="20"/>
          <w:szCs w:val="20"/>
        </w:rPr>
        <w:t>(</w:t>
      </w:r>
      <w:proofErr w:type="gramEnd"/>
      <w:r w:rsidRPr="001840E9">
        <w:rPr>
          <w:color w:val="000000"/>
          <w:sz w:val="20"/>
          <w:szCs w:val="20"/>
        </w:rPr>
        <w:t>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Общее и особенное в философии и религии как формах мировоззрения.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Первые древнегреческие натурфилософы - сущность их идей </w:t>
      </w:r>
      <w:r w:rsidRPr="001840E9">
        <w:rPr>
          <w:bCs/>
          <w:color w:val="000000"/>
          <w:sz w:val="20"/>
          <w:szCs w:val="20"/>
        </w:rPr>
        <w:t>(Фалес</w:t>
      </w:r>
      <w:r w:rsidRPr="001840E9">
        <w:rPr>
          <w:b/>
          <w:bCs/>
          <w:color w:val="000000"/>
          <w:sz w:val="20"/>
          <w:szCs w:val="20"/>
        </w:rPr>
        <w:t xml:space="preserve">, </w:t>
      </w:r>
      <w:r w:rsidRPr="001840E9">
        <w:rPr>
          <w:color w:val="000000"/>
          <w:sz w:val="20"/>
          <w:szCs w:val="20"/>
        </w:rPr>
        <w:t>Гераклит, Зенон, Пифагор и другие).</w:t>
      </w:r>
    </w:p>
    <w:p w:rsidR="00D037AC" w:rsidRPr="001840E9" w:rsidRDefault="00D037AC" w:rsidP="00D037AC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Пантеизм в философии эпохи Возрождения.</w:t>
      </w:r>
    </w:p>
    <w:p w:rsidR="00D037AC" w:rsidRPr="001840E9" w:rsidRDefault="00D037AC" w:rsidP="00D037AC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Философская система Гегеля.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Механистический  материализм у французских просветителей (Дидро, </w:t>
      </w:r>
      <w:proofErr w:type="spellStart"/>
      <w:r w:rsidRPr="001840E9">
        <w:rPr>
          <w:color w:val="000000"/>
          <w:sz w:val="20"/>
          <w:szCs w:val="20"/>
        </w:rPr>
        <w:t>Ламетри</w:t>
      </w:r>
      <w:proofErr w:type="spellEnd"/>
      <w:r w:rsidRPr="001840E9">
        <w:rPr>
          <w:color w:val="000000"/>
          <w:sz w:val="20"/>
          <w:szCs w:val="20"/>
        </w:rPr>
        <w:t>, Руссо и другие).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Роль психики в  жизни человека.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Дополнительные    элементы    </w:t>
      </w:r>
      <w:r w:rsidRPr="001840E9">
        <w:rPr>
          <w:bCs/>
          <w:color w:val="000000"/>
          <w:sz w:val="20"/>
          <w:szCs w:val="20"/>
        </w:rPr>
        <w:t>познания,    творчество        и    интуиция;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объяснение и понимание.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Культура и цивилизация.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Научно-технический  прогресс  и  его  интерпретации:  </w:t>
      </w:r>
      <w:proofErr w:type="spellStart"/>
      <w:r w:rsidRPr="001840E9">
        <w:rPr>
          <w:bCs/>
          <w:color w:val="000000"/>
          <w:sz w:val="20"/>
          <w:szCs w:val="20"/>
        </w:rPr>
        <w:t>технократизм</w:t>
      </w:r>
      <w:proofErr w:type="spellEnd"/>
      <w:r w:rsidRPr="001840E9">
        <w:rPr>
          <w:bCs/>
          <w:color w:val="000000"/>
          <w:sz w:val="20"/>
          <w:szCs w:val="20"/>
        </w:rPr>
        <w:t xml:space="preserve"> 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и технофобии.</w:t>
      </w:r>
    </w:p>
    <w:p w:rsidR="00D037AC" w:rsidRPr="001840E9" w:rsidRDefault="00D037AC" w:rsidP="00D037A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Политика и экономика, диалектика взаимодействия.</w:t>
      </w: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i/>
          <w:iCs/>
          <w:color w:val="000000"/>
          <w:sz w:val="20"/>
          <w:szCs w:val="20"/>
          <w:lang w:val="en-US"/>
        </w:rPr>
        <w:t>V</w:t>
      </w:r>
      <w:r w:rsidRPr="001840E9">
        <w:rPr>
          <w:b/>
          <w:i/>
          <w:iCs/>
          <w:color w:val="000000"/>
          <w:sz w:val="20"/>
          <w:szCs w:val="20"/>
        </w:rPr>
        <w:t xml:space="preserve"> раздел:</w:t>
      </w:r>
      <w:r w:rsidRPr="001840E9">
        <w:rPr>
          <w:i/>
          <w:iCs/>
          <w:color w:val="000000"/>
          <w:sz w:val="20"/>
          <w:szCs w:val="20"/>
        </w:rPr>
        <w:t xml:space="preserve">  </w:t>
      </w:r>
      <w:r w:rsidRPr="001840E9">
        <w:rPr>
          <w:color w:val="000000"/>
          <w:sz w:val="20"/>
          <w:szCs w:val="20"/>
        </w:rPr>
        <w:t>Для студенто</w:t>
      </w:r>
      <w:r>
        <w:rPr>
          <w:color w:val="000000"/>
          <w:sz w:val="20"/>
          <w:szCs w:val="20"/>
        </w:rPr>
        <w:t xml:space="preserve">в, шифр которых заканчивается 5 </w:t>
      </w:r>
      <w:r w:rsidRPr="001840E9">
        <w:rPr>
          <w:color w:val="000000"/>
          <w:sz w:val="20"/>
          <w:szCs w:val="20"/>
        </w:rPr>
        <w:t>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Генезис философии: характеристика этапов развития.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Истоки происхождения и характерные черты философии древней  Индии.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Противоречивое      взаимодействие      философии      и      религии      в эпоху средневековья.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Идеи   просвещения   в   России:   Екатерина   </w:t>
      </w:r>
      <w:r w:rsidRPr="001840E9">
        <w:rPr>
          <w:color w:val="000000"/>
          <w:sz w:val="20"/>
          <w:szCs w:val="20"/>
          <w:lang w:val="en-US"/>
        </w:rPr>
        <w:t>II</w:t>
      </w:r>
      <w:r w:rsidRPr="001840E9">
        <w:rPr>
          <w:color w:val="000000"/>
          <w:sz w:val="20"/>
          <w:szCs w:val="20"/>
        </w:rPr>
        <w:t>,   Ломоносов, Новиков, Радищев.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Явление и «Вещь в себе» в философии И. Канта.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Понятие «Материя».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Этапы развития понятия «диалектика».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Понятие закона. Сущность диалектических закономерностей.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lastRenderedPageBreak/>
        <w:t>Природа как объект философского осмысления.  Понятие  природы в широком и узком смысле</w:t>
      </w:r>
    </w:p>
    <w:p w:rsidR="00D037AC" w:rsidRPr="001840E9" w:rsidRDefault="00D037AC" w:rsidP="00D037A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Проблема гуманистической меры прогресса человечества.</w:t>
      </w:r>
    </w:p>
    <w:p w:rsidR="00DD41DD" w:rsidRDefault="00DD41DD" w:rsidP="00D037AC">
      <w:pPr>
        <w:shd w:val="clear" w:color="auto" w:fill="FFFFFF"/>
        <w:jc w:val="center"/>
        <w:rPr>
          <w:b/>
          <w:i/>
          <w:iCs/>
          <w:color w:val="000000"/>
          <w:sz w:val="20"/>
          <w:szCs w:val="20"/>
        </w:rPr>
      </w:pP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i/>
          <w:iCs/>
          <w:color w:val="000000"/>
          <w:sz w:val="20"/>
          <w:szCs w:val="20"/>
          <w:lang w:val="en-US"/>
        </w:rPr>
        <w:t>VI</w:t>
      </w:r>
      <w:r w:rsidRPr="001840E9">
        <w:rPr>
          <w:b/>
          <w:i/>
          <w:iCs/>
          <w:color w:val="000000"/>
          <w:sz w:val="20"/>
          <w:szCs w:val="20"/>
        </w:rPr>
        <w:t xml:space="preserve"> 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раздел: </w:t>
      </w:r>
      <w:r w:rsidRPr="001840E9">
        <w:rPr>
          <w:color w:val="000000"/>
          <w:sz w:val="20"/>
          <w:szCs w:val="20"/>
        </w:rPr>
        <w:t>Для студентов, шифр которых заканчивается 6</w:t>
      </w:r>
      <w:r>
        <w:rPr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Исторические,   социальные   и   политико-экономические предпосылки возникновения философии. Первые философы и их идеи.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Антропоцентризм    в    философии    эпохи    Возрождения,    черты  </w:t>
      </w:r>
      <w:r w:rsidRPr="001840E9">
        <w:rPr>
          <w:bCs/>
          <w:color w:val="000000"/>
          <w:sz w:val="20"/>
          <w:szCs w:val="20"/>
        </w:rPr>
        <w:t>его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проявления.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Роль христианства в развитии философии в эпоху Средневековья.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Теория познания Рене Декарта.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идеи Бердяева.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Идея развития в философии Гегеля.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Сознание и самосознание, их структура и формы.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Теория истины в познавательном процессе.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Главные различия в категориях индивидуальность и личность.</w:t>
      </w:r>
    </w:p>
    <w:p w:rsidR="00D037AC" w:rsidRPr="001840E9" w:rsidRDefault="00D037AC" w:rsidP="00D037AC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Система человек - машина: идеи </w:t>
      </w:r>
      <w:proofErr w:type="spellStart"/>
      <w:r w:rsidRPr="001840E9">
        <w:rPr>
          <w:color w:val="000000"/>
          <w:sz w:val="20"/>
          <w:szCs w:val="20"/>
        </w:rPr>
        <w:t>техноэтики</w:t>
      </w:r>
      <w:proofErr w:type="spellEnd"/>
      <w:r w:rsidRPr="001840E9">
        <w:rPr>
          <w:color w:val="000000"/>
          <w:sz w:val="20"/>
          <w:szCs w:val="20"/>
        </w:rPr>
        <w:t>.</w:t>
      </w: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VII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 xml:space="preserve">Для студентов, </w:t>
      </w:r>
      <w:r w:rsidRPr="001840E9">
        <w:rPr>
          <w:bCs/>
          <w:color w:val="000000"/>
          <w:sz w:val="20"/>
          <w:szCs w:val="20"/>
        </w:rPr>
        <w:t xml:space="preserve">шифр которых заканчивается </w:t>
      </w:r>
      <w:r w:rsidRPr="001840E9">
        <w:rPr>
          <w:color w:val="000000"/>
          <w:sz w:val="20"/>
          <w:szCs w:val="20"/>
        </w:rPr>
        <w:t>7 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Основные философские направления, их сущность и содержание.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взгляды Аристотеля.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Борьба номинализма и реализма в эпоху средневековья.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Судьба и взгляды Джордано Бруно.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Монадология Лейбница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Философия славянофильства в России.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Структурность как основное свойство материи.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Диалектика и метафизика.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Закон перехода количественных изменений в </w:t>
      </w:r>
      <w:proofErr w:type="gramStart"/>
      <w:r w:rsidRPr="001840E9">
        <w:rPr>
          <w:color w:val="000000"/>
          <w:sz w:val="20"/>
          <w:szCs w:val="20"/>
        </w:rPr>
        <w:t>качественные</w:t>
      </w:r>
      <w:proofErr w:type="gramEnd"/>
      <w:r w:rsidRPr="001840E9">
        <w:rPr>
          <w:color w:val="000000"/>
          <w:sz w:val="20"/>
          <w:szCs w:val="20"/>
        </w:rPr>
        <w:t>. Понятие «количество»,   «качество»,   «мера»,   «скачок»,   их   разновидности   и сущность взаимодействия.</w:t>
      </w:r>
    </w:p>
    <w:p w:rsidR="00D037AC" w:rsidRPr="001840E9" w:rsidRDefault="00D037AC" w:rsidP="00D037AC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Происхождение человеческого сознания. Отражение как генетическая предпосылка сознания.</w:t>
      </w:r>
    </w:p>
    <w:p w:rsidR="00D037AC" w:rsidRPr="00DD41DD" w:rsidRDefault="00D037AC" w:rsidP="00DD41DD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VIII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>Для студентов, шифр которых заканч</w:t>
      </w:r>
      <w:r w:rsidR="00DD41DD">
        <w:rPr>
          <w:color w:val="000000"/>
          <w:sz w:val="20"/>
          <w:szCs w:val="20"/>
        </w:rPr>
        <w:t>ивается 8 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Специфика философской мудрости.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взгляды Платона.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Философия русских западников.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Система философских - взглядов Спинозы.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Теория «идолов» Френсиса Бэкона.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Философская концепция Гоббса.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Роль практики во взаимодействии человека с   окружающим   </w:t>
      </w:r>
      <w:r w:rsidRPr="001840E9">
        <w:rPr>
          <w:bCs/>
          <w:color w:val="000000"/>
          <w:sz w:val="20"/>
          <w:szCs w:val="20"/>
        </w:rPr>
        <w:t>миром.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Различные точки зрения философов на сущность практики.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Философское понимание культуры. Традиция и новаторство </w:t>
      </w:r>
      <w:r w:rsidRPr="001840E9">
        <w:rPr>
          <w:bCs/>
          <w:color w:val="000000"/>
          <w:sz w:val="20"/>
          <w:szCs w:val="20"/>
        </w:rPr>
        <w:t>в культуре.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Исторические типы взаимодействия личности и общества.</w:t>
      </w:r>
    </w:p>
    <w:p w:rsidR="00D037AC" w:rsidRPr="001840E9" w:rsidRDefault="00D037AC" w:rsidP="00D037AC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Глобальные проблемы современности.</w:t>
      </w:r>
    </w:p>
    <w:p w:rsidR="00D037AC" w:rsidRPr="001840E9" w:rsidRDefault="00D037AC" w:rsidP="00D037AC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bCs/>
          <w:i/>
          <w:iCs/>
          <w:color w:val="000000"/>
          <w:sz w:val="20"/>
          <w:szCs w:val="20"/>
          <w:lang w:val="en-US"/>
        </w:rPr>
        <w:t>IX</w:t>
      </w:r>
      <w:r w:rsidRPr="001840E9">
        <w:rPr>
          <w:b/>
          <w:bCs/>
          <w:i/>
          <w:iCs/>
          <w:color w:val="000000"/>
          <w:sz w:val="20"/>
          <w:szCs w:val="20"/>
        </w:rPr>
        <w:t xml:space="preserve"> раздел: </w:t>
      </w:r>
      <w:r w:rsidRPr="001840E9">
        <w:rPr>
          <w:color w:val="000000"/>
          <w:sz w:val="20"/>
          <w:szCs w:val="20"/>
        </w:rPr>
        <w:t xml:space="preserve">Для студентов, </w:t>
      </w:r>
      <w:r w:rsidRPr="001840E9">
        <w:rPr>
          <w:bCs/>
          <w:color w:val="000000"/>
          <w:sz w:val="20"/>
          <w:szCs w:val="20"/>
        </w:rPr>
        <w:t>шифр которых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 xml:space="preserve">заканчивается </w:t>
      </w:r>
      <w:r w:rsidRPr="001840E9">
        <w:rPr>
          <w:bCs/>
          <w:color w:val="000000"/>
          <w:sz w:val="20"/>
          <w:szCs w:val="20"/>
        </w:rPr>
        <w:t>9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(любую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Роль и значение мировоззрения в жизни человека.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взгляды школы стоиков в древней Греции.</w:t>
      </w:r>
    </w:p>
    <w:p w:rsidR="00D037AC" w:rsidRPr="001840E9" w:rsidRDefault="00D037AC" w:rsidP="00D037A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Проблема   души   и   тела,   греха   и   его   искупления   в   философии средневековых мыслителей: </w:t>
      </w:r>
      <w:proofErr w:type="spellStart"/>
      <w:r w:rsidRPr="001840E9">
        <w:rPr>
          <w:color w:val="000000"/>
          <w:sz w:val="20"/>
          <w:szCs w:val="20"/>
        </w:rPr>
        <w:t>Оригена</w:t>
      </w:r>
      <w:proofErr w:type="spellEnd"/>
      <w:r w:rsidRPr="001840E9">
        <w:rPr>
          <w:color w:val="000000"/>
          <w:sz w:val="20"/>
          <w:szCs w:val="20"/>
        </w:rPr>
        <w:t>, Августина Блаженного и других.</w:t>
      </w:r>
    </w:p>
    <w:p w:rsidR="00D037AC" w:rsidRPr="001840E9" w:rsidRDefault="00D037AC" w:rsidP="00D037A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Идеи   построения   справедливого  общества  в  философских  системах Платона и Аристотеля.</w:t>
      </w:r>
    </w:p>
    <w:p w:rsidR="00D037AC" w:rsidRPr="001840E9" w:rsidRDefault="00D037AC" w:rsidP="00D037A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Фатализм    в    философских    взглядах    французских    </w:t>
      </w:r>
      <w:r w:rsidRPr="001840E9">
        <w:rPr>
          <w:bCs/>
          <w:color w:val="000000"/>
          <w:sz w:val="20"/>
          <w:szCs w:val="20"/>
        </w:rPr>
        <w:t>материалистов-</w:t>
      </w:r>
      <w:r w:rsidRPr="001840E9">
        <w:rPr>
          <w:color w:val="000000"/>
          <w:sz w:val="20"/>
          <w:szCs w:val="20"/>
        </w:rPr>
        <w:t>просветителей.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взгляды Н.Г. Чернышевского.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Движение как форма существования материи.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Закон единства и борьбы противоположностей. Понятие диалектических противоположностей, выведенных      Гегелем, механизм  их взаимодействия. Роль противоречий.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Человек в философском анализе.  Сущность и факторы </w:t>
      </w:r>
      <w:proofErr w:type="spellStart"/>
      <w:r w:rsidRPr="001840E9">
        <w:rPr>
          <w:color w:val="000000"/>
          <w:sz w:val="20"/>
          <w:szCs w:val="20"/>
        </w:rPr>
        <w:t>антропосоциогенеза</w:t>
      </w:r>
      <w:proofErr w:type="spellEnd"/>
      <w:r w:rsidRPr="001840E9">
        <w:rPr>
          <w:color w:val="000000"/>
          <w:sz w:val="20"/>
          <w:szCs w:val="20"/>
        </w:rPr>
        <w:t>.</w:t>
      </w:r>
    </w:p>
    <w:p w:rsidR="00D037AC" w:rsidRPr="001840E9" w:rsidRDefault="00D037AC" w:rsidP="00D037AC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Сущность отражения как эффекта взаимодействия объектов природы. Ступени развития отражения.</w:t>
      </w:r>
    </w:p>
    <w:p w:rsidR="00D037AC" w:rsidRPr="001840E9" w:rsidRDefault="00D037AC" w:rsidP="00D037AC">
      <w:pPr>
        <w:jc w:val="both"/>
        <w:rPr>
          <w:color w:val="000000"/>
          <w:sz w:val="20"/>
          <w:szCs w:val="20"/>
        </w:rPr>
      </w:pPr>
    </w:p>
    <w:p w:rsidR="00D037AC" w:rsidRPr="001840E9" w:rsidRDefault="00D037AC" w:rsidP="00D037AC">
      <w:pPr>
        <w:shd w:val="clear" w:color="auto" w:fill="FFFFFF"/>
        <w:jc w:val="center"/>
        <w:rPr>
          <w:color w:val="000000"/>
          <w:sz w:val="20"/>
          <w:szCs w:val="20"/>
        </w:rPr>
      </w:pPr>
      <w:r w:rsidRPr="001840E9">
        <w:rPr>
          <w:b/>
          <w:i/>
          <w:iCs/>
          <w:color w:val="000000"/>
          <w:sz w:val="20"/>
          <w:szCs w:val="20"/>
          <w:lang w:val="en-US"/>
        </w:rPr>
        <w:t>X</w:t>
      </w:r>
      <w:r w:rsidRPr="001840E9">
        <w:rPr>
          <w:b/>
          <w:i/>
          <w:iCs/>
          <w:color w:val="000000"/>
          <w:sz w:val="20"/>
          <w:szCs w:val="20"/>
        </w:rPr>
        <w:t xml:space="preserve"> раздел:</w:t>
      </w:r>
      <w:r w:rsidRPr="001840E9">
        <w:rPr>
          <w:i/>
          <w:i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Для студентов,</w:t>
      </w:r>
      <w:r>
        <w:rPr>
          <w:color w:val="000000"/>
          <w:sz w:val="20"/>
          <w:szCs w:val="20"/>
        </w:rPr>
        <w:t xml:space="preserve"> шифр которых заканчивается </w:t>
      </w:r>
      <w:proofErr w:type="gramStart"/>
      <w:r>
        <w:rPr>
          <w:color w:val="000000"/>
          <w:sz w:val="20"/>
          <w:szCs w:val="20"/>
        </w:rPr>
        <w:t xml:space="preserve">10  </w:t>
      </w:r>
      <w:r w:rsidRPr="001840E9">
        <w:rPr>
          <w:color w:val="000000"/>
          <w:sz w:val="20"/>
          <w:szCs w:val="20"/>
        </w:rPr>
        <w:t>(</w:t>
      </w:r>
      <w:proofErr w:type="gramEnd"/>
      <w:r w:rsidRPr="001840E9">
        <w:rPr>
          <w:color w:val="000000"/>
          <w:sz w:val="20"/>
          <w:szCs w:val="20"/>
        </w:rPr>
        <w:t>любую из десяти тем)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Предназначение и роль философии в жизни человека и общества.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Учение о душе в философии Платона.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Философские идеи Эпикура и его древнегреческой школы.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Учение о форме у Аристотеля.</w:t>
      </w:r>
    </w:p>
    <w:p w:rsidR="00D037AC" w:rsidRPr="001840E9" w:rsidRDefault="00D037AC" w:rsidP="00D037AC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Возвышение значимости человеческой личности   в мировоззренческой системе Возрождения.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Развитие политических взглядов в философской системе Локка.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 xml:space="preserve">Различие способов взаимодействия с миром </w:t>
      </w:r>
      <w:r w:rsidRPr="001840E9">
        <w:rPr>
          <w:bCs/>
          <w:color w:val="000000"/>
          <w:sz w:val="20"/>
          <w:szCs w:val="20"/>
        </w:rPr>
        <w:t>у животных</w:t>
      </w:r>
      <w:r w:rsidRPr="001840E9">
        <w:rPr>
          <w:b/>
          <w:bCs/>
          <w:color w:val="000000"/>
          <w:sz w:val="20"/>
          <w:szCs w:val="20"/>
        </w:rPr>
        <w:t xml:space="preserve"> </w:t>
      </w:r>
      <w:r w:rsidRPr="001840E9">
        <w:rPr>
          <w:color w:val="000000"/>
          <w:sz w:val="20"/>
          <w:szCs w:val="20"/>
        </w:rPr>
        <w:t>и человека. Практика как преобразующая деятельность.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Человек как субъект культуры.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Природа и общество: экологические проблемы.</w:t>
      </w:r>
    </w:p>
    <w:p w:rsidR="00D037AC" w:rsidRPr="001840E9" w:rsidRDefault="00D037AC" w:rsidP="00D037AC">
      <w:pPr>
        <w:widowControl w:val="0"/>
        <w:numPr>
          <w:ilvl w:val="0"/>
          <w:numId w:val="1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437" w:hanging="437"/>
        <w:jc w:val="both"/>
        <w:rPr>
          <w:color w:val="000000"/>
          <w:sz w:val="20"/>
          <w:szCs w:val="20"/>
        </w:rPr>
      </w:pPr>
      <w:r w:rsidRPr="001840E9">
        <w:rPr>
          <w:color w:val="000000"/>
          <w:sz w:val="20"/>
          <w:szCs w:val="20"/>
        </w:rPr>
        <w:t>Ноосфера и духовный мир человечества.</w:t>
      </w:r>
    </w:p>
    <w:sectPr w:rsidR="00D037AC" w:rsidRPr="001840E9" w:rsidSect="00355159">
      <w:pgSz w:w="11906" w:h="16838"/>
      <w:pgMar w:top="73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E11"/>
    <w:multiLevelType w:val="singleLevel"/>
    <w:tmpl w:val="01DE1E64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2BE117B5"/>
    <w:multiLevelType w:val="singleLevel"/>
    <w:tmpl w:val="01DE1E64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30031362"/>
    <w:multiLevelType w:val="singleLevel"/>
    <w:tmpl w:val="01DE1E64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3BF44E5C"/>
    <w:multiLevelType w:val="singleLevel"/>
    <w:tmpl w:val="A7BC456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4">
    <w:nsid w:val="45FC0CE5"/>
    <w:multiLevelType w:val="singleLevel"/>
    <w:tmpl w:val="AE4C410A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4C6A3713"/>
    <w:multiLevelType w:val="singleLevel"/>
    <w:tmpl w:val="44001F7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>
    <w:nsid w:val="4F454E6F"/>
    <w:multiLevelType w:val="singleLevel"/>
    <w:tmpl w:val="752EE83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7">
    <w:nsid w:val="6A4764B4"/>
    <w:multiLevelType w:val="hybridMultilevel"/>
    <w:tmpl w:val="51A80624"/>
    <w:lvl w:ilvl="0" w:tplc="7116D8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5724D3"/>
    <w:multiLevelType w:val="hybridMultilevel"/>
    <w:tmpl w:val="D0A01402"/>
    <w:lvl w:ilvl="0" w:tplc="443AD2D0">
      <w:start w:val="1"/>
      <w:numFmt w:val="decimal"/>
      <w:lvlText w:val="%1."/>
      <w:legacy w:legacy="1" w:legacySpace="0" w:legacyIndent="37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6163D"/>
    <w:multiLevelType w:val="singleLevel"/>
    <w:tmpl w:val="9C06407A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AC"/>
    <w:rsid w:val="001428EB"/>
    <w:rsid w:val="00355159"/>
    <w:rsid w:val="004C7A93"/>
    <w:rsid w:val="008B1405"/>
    <w:rsid w:val="00D037AC"/>
    <w:rsid w:val="00D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4</cp:revision>
  <cp:lastPrinted>2020-01-23T13:03:00Z</cp:lastPrinted>
  <dcterms:created xsi:type="dcterms:W3CDTF">2020-01-23T13:01:00Z</dcterms:created>
  <dcterms:modified xsi:type="dcterms:W3CDTF">2020-02-04T13:41:00Z</dcterms:modified>
</cp:coreProperties>
</file>