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E4" w:rsidRDefault="00051DE4" w:rsidP="00051DE4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27D67">
        <w:rPr>
          <w:i/>
          <w:sz w:val="20"/>
          <w:szCs w:val="20"/>
        </w:rPr>
        <w:t>Перечень</w:t>
      </w:r>
      <w:r>
        <w:rPr>
          <w:i/>
          <w:sz w:val="20"/>
          <w:szCs w:val="20"/>
        </w:rPr>
        <w:t xml:space="preserve"> тем домашних заданий (</w:t>
      </w:r>
      <w:r w:rsidRPr="00527D67">
        <w:rPr>
          <w:i/>
          <w:sz w:val="20"/>
          <w:szCs w:val="20"/>
        </w:rPr>
        <w:t xml:space="preserve">вопросы для </w:t>
      </w:r>
      <w:r>
        <w:rPr>
          <w:i/>
          <w:sz w:val="20"/>
          <w:szCs w:val="20"/>
        </w:rPr>
        <w:t xml:space="preserve">дискуссии, </w:t>
      </w:r>
      <w:r w:rsidRPr="00527D67">
        <w:rPr>
          <w:i/>
          <w:sz w:val="20"/>
          <w:szCs w:val="20"/>
        </w:rPr>
        <w:t>обсуждения)</w:t>
      </w:r>
    </w:p>
    <w:p w:rsidR="00051DE4" w:rsidRDefault="00051DE4" w:rsidP="00051DE4">
      <w:pPr>
        <w:rPr>
          <w:sz w:val="20"/>
          <w:szCs w:val="20"/>
        </w:rPr>
      </w:pP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1. Структура и состав современного культурологического знания.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2. Концепция символической школы культурологи.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3. Концепция общественно-исторической школы культурологи.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4. Основные понятия культурологи: ценности, обычаи, нормы, традиция.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5. Культурология как наука.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6. Периоды и этапы становления культурологии.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7. Понятие «культура» и его сущность.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8. Концепция натуралистической школы культурологи.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9. Концепция социологической школы культурологи.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10. Идейно-методологические основания выстраивания типологии культур.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11. В чем состоит преемственность как закономерность развития культуры.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12. Назовите социальные институты культуры и их функции.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13. Каковы основные черты современной мировой культуры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14. Покажите взаимосвязь культуры и глобальных проблем современности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15. Покажите междисциплинарные связи культурологии.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16. Историческая типология культур и теория локальных цивилизаций.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17. Покажите значение традиций на современном этапе развития общества.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18. Этническая культура и ее развитие в многонациональном государстве.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19. Дилемма «Запад» и «Восток» как цивилизационные типы.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20. Покажите своеобразие культуры России в ее историческом развитии.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21. Православие и его роль в становлении русской культуры.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22. Охарактеризуйте современную социокультурную ситуацию в России.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23. «Серебряный век» в истории русской культуры.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 xml:space="preserve">24. Законы истории и развитие культуры. Доиндустриальная, </w:t>
      </w:r>
      <w:proofErr w:type="gramStart"/>
      <w:r w:rsidRPr="00A74985">
        <w:rPr>
          <w:sz w:val="20"/>
          <w:szCs w:val="20"/>
        </w:rPr>
        <w:t>индустриальная</w:t>
      </w:r>
      <w:proofErr w:type="gramEnd"/>
      <w:r w:rsidRPr="00A74985">
        <w:rPr>
          <w:sz w:val="20"/>
          <w:szCs w:val="20"/>
        </w:rPr>
        <w:t xml:space="preserve"> и постиндустриальная культур</w:t>
      </w:r>
    </w:p>
    <w:p w:rsidR="00051DE4" w:rsidRPr="00A74985" w:rsidRDefault="00051DE4" w:rsidP="00051DE4">
      <w:pPr>
        <w:rPr>
          <w:sz w:val="20"/>
          <w:szCs w:val="20"/>
        </w:rPr>
      </w:pPr>
      <w:r w:rsidRPr="00A74985">
        <w:rPr>
          <w:sz w:val="20"/>
          <w:szCs w:val="20"/>
        </w:rPr>
        <w:t>25.Сущность культуры. </w:t>
      </w:r>
      <w:r w:rsidRPr="00A74985">
        <w:rPr>
          <w:sz w:val="20"/>
          <w:szCs w:val="20"/>
        </w:rPr>
        <w:br/>
        <w:t>26. Возможные подходы к изучению культуры и содержание понятия культура. </w:t>
      </w:r>
      <w:r w:rsidRPr="00A74985">
        <w:rPr>
          <w:sz w:val="20"/>
          <w:szCs w:val="20"/>
        </w:rPr>
        <w:br/>
        <w:t>27. Культура и цивилизация: их соотношение. </w:t>
      </w:r>
      <w:r w:rsidRPr="00A74985">
        <w:rPr>
          <w:sz w:val="20"/>
          <w:szCs w:val="20"/>
        </w:rPr>
        <w:br/>
        <w:t>28. Место идеи культурного прогресса в теориях цикличного развития культуры (Н. Данилевский, О. Шпенглер, П. Сорокин, А. Тойнби). </w:t>
      </w:r>
      <w:r w:rsidRPr="00A74985">
        <w:rPr>
          <w:sz w:val="20"/>
          <w:szCs w:val="20"/>
        </w:rPr>
        <w:br/>
        <w:t>29. Типология культуры. </w:t>
      </w:r>
      <w:r w:rsidRPr="00A74985">
        <w:rPr>
          <w:sz w:val="20"/>
          <w:szCs w:val="20"/>
        </w:rPr>
        <w:br/>
        <w:t>30. Массовая и элитарная культура: их соотношение и взаимодействие. </w:t>
      </w:r>
      <w:r w:rsidRPr="00A74985">
        <w:rPr>
          <w:sz w:val="20"/>
          <w:szCs w:val="20"/>
        </w:rPr>
        <w:br/>
        <w:t>31. Молодежные субкультуры. </w:t>
      </w:r>
      <w:r w:rsidRPr="00A74985">
        <w:rPr>
          <w:sz w:val="20"/>
          <w:szCs w:val="20"/>
        </w:rPr>
        <w:br/>
        <w:t>32. Условия возникновения культуры. </w:t>
      </w:r>
      <w:r w:rsidRPr="00A74985">
        <w:rPr>
          <w:sz w:val="20"/>
          <w:szCs w:val="20"/>
        </w:rPr>
        <w:br/>
        <w:t>33. Проблема зарождения религиозных представлений и искусства. </w:t>
      </w:r>
      <w:r w:rsidRPr="00A74985">
        <w:rPr>
          <w:sz w:val="20"/>
          <w:szCs w:val="20"/>
        </w:rPr>
        <w:br/>
        <w:t>34. Формы первобытных религиозных верований. </w:t>
      </w:r>
      <w:r w:rsidRPr="00A74985">
        <w:rPr>
          <w:sz w:val="20"/>
          <w:szCs w:val="20"/>
        </w:rPr>
        <w:br/>
        <w:t>35. Просветительство как явление культуры. </w:t>
      </w:r>
      <w:r w:rsidRPr="00A74985">
        <w:rPr>
          <w:sz w:val="20"/>
          <w:szCs w:val="20"/>
        </w:rPr>
        <w:br/>
        <w:t>36. Проблема определения типа русской культуры. </w:t>
      </w:r>
      <w:r w:rsidRPr="00A74985">
        <w:rPr>
          <w:sz w:val="20"/>
          <w:szCs w:val="20"/>
        </w:rPr>
        <w:br/>
        <w:t>37. Проблема русского классического наследия, преемственности культуры и её сохранения. </w:t>
      </w:r>
      <w:r w:rsidRPr="00A74985">
        <w:rPr>
          <w:sz w:val="20"/>
          <w:szCs w:val="20"/>
        </w:rPr>
        <w:br/>
        <w:t>38. Дискретность как характерная особенность развития русской культуры. </w:t>
      </w:r>
      <w:r w:rsidRPr="00A74985">
        <w:rPr>
          <w:sz w:val="20"/>
          <w:szCs w:val="20"/>
        </w:rPr>
        <w:br/>
        <w:t>39. Язычество как форма мировоззрения восточных славян. </w:t>
      </w:r>
      <w:r w:rsidRPr="00A74985">
        <w:rPr>
          <w:sz w:val="20"/>
          <w:szCs w:val="20"/>
        </w:rPr>
        <w:br/>
        <w:t>40. Культура Киевской Руси как часть европейской христианской культуры. </w:t>
      </w:r>
      <w:r w:rsidRPr="00A74985">
        <w:rPr>
          <w:sz w:val="20"/>
          <w:szCs w:val="20"/>
        </w:rPr>
        <w:br/>
        <w:t>41. Культурологические аспекты крещения Руси. </w:t>
      </w:r>
      <w:r w:rsidRPr="00A74985">
        <w:rPr>
          <w:sz w:val="20"/>
          <w:szCs w:val="20"/>
        </w:rPr>
        <w:br/>
        <w:t>42. Культура Визант</w:t>
      </w:r>
      <w:proofErr w:type="gramStart"/>
      <w:r w:rsidRPr="00A74985">
        <w:rPr>
          <w:sz w:val="20"/>
          <w:szCs w:val="20"/>
        </w:rPr>
        <w:t>ии и её</w:t>
      </w:r>
      <w:proofErr w:type="gramEnd"/>
      <w:r w:rsidRPr="00A74985">
        <w:rPr>
          <w:sz w:val="20"/>
          <w:szCs w:val="20"/>
        </w:rPr>
        <w:t xml:space="preserve"> влияние на культурные традиции Руси. </w:t>
      </w:r>
      <w:r w:rsidRPr="00A74985">
        <w:rPr>
          <w:sz w:val="20"/>
          <w:szCs w:val="20"/>
        </w:rPr>
        <w:br/>
        <w:t>43. Особенности влияния православия на быт и нравы Руси. </w:t>
      </w:r>
      <w:r w:rsidRPr="00A74985">
        <w:rPr>
          <w:sz w:val="20"/>
          <w:szCs w:val="20"/>
        </w:rPr>
        <w:br/>
        <w:t>44. Социокультурные последствия татарского владычества. </w:t>
      </w:r>
      <w:r w:rsidRPr="00A74985">
        <w:rPr>
          <w:sz w:val="20"/>
          <w:szCs w:val="20"/>
        </w:rPr>
        <w:br/>
        <w:t>45. Органическое единство культуры Московского царства. </w:t>
      </w:r>
      <w:r w:rsidRPr="00A74985">
        <w:rPr>
          <w:sz w:val="20"/>
          <w:szCs w:val="20"/>
        </w:rPr>
        <w:br/>
        <w:t>46. Социокультурное значение русского религиозного раскола XVII в. </w:t>
      </w:r>
      <w:r w:rsidRPr="00A74985">
        <w:rPr>
          <w:sz w:val="20"/>
          <w:szCs w:val="20"/>
        </w:rPr>
        <w:br/>
        <w:t>47. Характер и особенности русского Просвещения. </w:t>
      </w:r>
      <w:r w:rsidRPr="00A74985">
        <w:rPr>
          <w:sz w:val="20"/>
          <w:szCs w:val="20"/>
        </w:rPr>
        <w:br/>
        <w:t>48. Уникальность и трагизм русской интеллигенции. </w:t>
      </w:r>
      <w:r w:rsidRPr="00A74985">
        <w:rPr>
          <w:sz w:val="20"/>
          <w:szCs w:val="20"/>
        </w:rPr>
        <w:br/>
        <w:t>49. Роль и значение литературы в русской культуре XIX в. </w:t>
      </w:r>
      <w:r w:rsidRPr="00A74985">
        <w:rPr>
          <w:sz w:val="20"/>
          <w:szCs w:val="20"/>
        </w:rPr>
        <w:br/>
        <w:t>50. «Серебряный век» русской культуры. </w:t>
      </w:r>
      <w:r w:rsidRPr="00A74985">
        <w:rPr>
          <w:sz w:val="20"/>
          <w:szCs w:val="20"/>
        </w:rPr>
        <w:br/>
        <w:t>51. Проблемы художественного творчества в системе культуры. </w:t>
      </w:r>
      <w:r w:rsidRPr="00A74985">
        <w:rPr>
          <w:sz w:val="20"/>
          <w:szCs w:val="20"/>
        </w:rPr>
        <w:br/>
        <w:t>52. «Мир искусства» и его место в русской литературе. </w:t>
      </w:r>
      <w:r w:rsidRPr="00A74985">
        <w:rPr>
          <w:sz w:val="20"/>
          <w:szCs w:val="20"/>
        </w:rPr>
        <w:br/>
        <w:t>53. Революция и культура. </w:t>
      </w:r>
      <w:r w:rsidRPr="00A74985">
        <w:rPr>
          <w:sz w:val="20"/>
          <w:szCs w:val="20"/>
        </w:rPr>
        <w:br/>
        <w:t>54. Инакомыслие в культуре советского времени. </w:t>
      </w:r>
      <w:r w:rsidRPr="00A74985">
        <w:rPr>
          <w:sz w:val="20"/>
          <w:szCs w:val="20"/>
        </w:rPr>
        <w:br/>
        <w:t>55. Культура русского зарубежья. </w:t>
      </w:r>
      <w:r w:rsidRPr="00A74985">
        <w:rPr>
          <w:sz w:val="20"/>
          <w:szCs w:val="20"/>
        </w:rPr>
        <w:br/>
        <w:t>56. Советская культура: мифы и реальность. </w:t>
      </w:r>
      <w:r w:rsidRPr="00A74985">
        <w:rPr>
          <w:sz w:val="20"/>
          <w:szCs w:val="20"/>
        </w:rPr>
        <w:br/>
        <w:t>57. Экологическая культура. </w:t>
      </w:r>
      <w:r w:rsidRPr="00A74985">
        <w:rPr>
          <w:sz w:val="20"/>
          <w:szCs w:val="20"/>
        </w:rPr>
        <w:br/>
        <w:t>58. Научно-технический прогресс и его значение для современной культуры. </w:t>
      </w:r>
      <w:r w:rsidRPr="00A74985">
        <w:rPr>
          <w:sz w:val="20"/>
          <w:szCs w:val="20"/>
        </w:rPr>
        <w:br/>
        <w:t>59. Массовая культура: основные тенденции и проблемы. </w:t>
      </w:r>
      <w:r w:rsidRPr="00A74985">
        <w:rPr>
          <w:sz w:val="20"/>
          <w:szCs w:val="20"/>
        </w:rPr>
        <w:br/>
        <w:t>60. Культура постмодернизма.</w:t>
      </w:r>
      <w:bookmarkStart w:id="0" w:name="_GoBack"/>
      <w:bookmarkEnd w:id="0"/>
    </w:p>
    <w:sectPr w:rsidR="00051DE4" w:rsidRPr="00A7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E4"/>
    <w:rsid w:val="00051DE4"/>
    <w:rsid w:val="00C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2020-03-26T06:26:00Z</dcterms:created>
  <dcterms:modified xsi:type="dcterms:W3CDTF">2020-03-26T06:27:00Z</dcterms:modified>
</cp:coreProperties>
</file>