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20" w:rsidRDefault="00B57D20" w:rsidP="00B57D20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527D67">
        <w:rPr>
          <w:i/>
          <w:sz w:val="20"/>
          <w:szCs w:val="20"/>
        </w:rPr>
        <w:t>Перечень</w:t>
      </w:r>
      <w:r>
        <w:rPr>
          <w:i/>
          <w:sz w:val="20"/>
          <w:szCs w:val="20"/>
        </w:rPr>
        <w:t xml:space="preserve"> тем домашних заданий </w:t>
      </w:r>
    </w:p>
    <w:p w:rsidR="00B57D20" w:rsidRDefault="00B57D20" w:rsidP="00B57D20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B57D20" w:rsidRPr="0007390D" w:rsidRDefault="00B57D20" w:rsidP="00B57D20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07390D">
        <w:rPr>
          <w:sz w:val="20"/>
          <w:szCs w:val="20"/>
        </w:rPr>
        <w:t xml:space="preserve">1. Предмет, структура и функции социологии.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2. Социологические взгляды в эпоху Древности.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3. Социологические представления эпохи Средних веков.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4. Социологические взгляды эпохи Возрождения.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5. Социологические взгляды эпохи Нового времени.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6. Социологические взгляды эпохи Просвещения в Европе.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7. О. Конта как основоположник научной социологии.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8. Эволюционная социология Г. Спенсера.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9. Социологические взгляды Э. Дюркгейма.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10. Содержание и особенности марксистской социологии.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11. Социология Макса Вебера.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12. Американская социология ХХ века.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13. Современные социологические теории.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14. Специфика и основные этапы развития отечественной социологии.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15. Зарождение и развитие социологической мысли в России.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16. Либерально-позитивистское направление в русской социологии.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17. Радикально-революционное направление социологии в России.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18. Интегральная социология </w:t>
      </w:r>
      <w:proofErr w:type="spellStart"/>
      <w:r w:rsidRPr="0007390D">
        <w:rPr>
          <w:sz w:val="20"/>
          <w:szCs w:val="20"/>
          <w:lang w:val="ru-RU"/>
        </w:rPr>
        <w:t>П.Сорокина</w:t>
      </w:r>
      <w:proofErr w:type="spellEnd"/>
      <w:r w:rsidRPr="0007390D">
        <w:rPr>
          <w:sz w:val="20"/>
          <w:szCs w:val="20"/>
          <w:lang w:val="ru-RU"/>
        </w:rPr>
        <w:t>.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</w:t>
      </w:r>
      <w:r w:rsidRPr="0007390D">
        <w:rPr>
          <w:sz w:val="20"/>
          <w:szCs w:val="20"/>
          <w:lang w:val="ru-RU"/>
        </w:rPr>
        <w:t xml:space="preserve">9. Особенности советского этапа в развитии социологии.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20. Современный этап развития социологической мысли в России.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21. Характеристика основных социологических концепций общества.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22. Общество как социальная система.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23. Социальный механизм общественного развития.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24. Социальная сфера общественной жизни.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25. Социология культуры.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26. Сущность и формы социального взаимодействия.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27. Массовое сознание и социальная коммуникация.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28. Общественное мнение: сущность, механизм формирования.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29. Личность как субъект и объект общественных отношений. </w:t>
      </w:r>
    </w:p>
    <w:p w:rsidR="00ED1A12" w:rsidRPr="00ED1A12" w:rsidRDefault="00B57D20" w:rsidP="00ED1A12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30. Социальный статус и роль личности в обществе.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31. Сущность и содержание процесса социализации личности.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32. Социально значимые черты личности управленца.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33. Социальные общности: понятие и виды.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34. Социальные группы и их классификация.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35. Социальные движения, их роль в обществе.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36. Социальные организации, их структура и управление ими.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37. Социальное неравенство, его причины и показатели.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38. Социальная стратификация и ее критерии.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39. Социальная мобильность и ее виды.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40. Социальный контроль: сущность и механизм действия.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41. </w:t>
      </w:r>
      <w:proofErr w:type="spellStart"/>
      <w:r w:rsidRPr="0007390D">
        <w:rPr>
          <w:sz w:val="20"/>
          <w:szCs w:val="20"/>
          <w:lang w:val="ru-RU"/>
        </w:rPr>
        <w:t>Девиантное</w:t>
      </w:r>
      <w:proofErr w:type="spellEnd"/>
      <w:r w:rsidRPr="0007390D">
        <w:rPr>
          <w:sz w:val="20"/>
          <w:szCs w:val="20"/>
          <w:lang w:val="ru-RU"/>
        </w:rPr>
        <w:t xml:space="preserve"> поведение, его причины и виды.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42. Основные социальные институты современного общества.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43. Семья как социальный институт.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44. Социальные конфликты, их причины и роль в общественной жизни.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45. Типы социальных конфликтов.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46. Динамика социального конфликта.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47. Управление социальными конфликтами.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48. Проблемы социальных изменений и социальной стабильности.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>49. Концепции эволюционного и революционного развития общества.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50. Виды социологических исследований и их характеристика.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51. Программа социологического исследования. </w:t>
      </w:r>
    </w:p>
    <w:p w:rsidR="00B57D20" w:rsidRPr="0007390D" w:rsidRDefault="00B57D20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07390D">
        <w:rPr>
          <w:sz w:val="20"/>
          <w:szCs w:val="20"/>
          <w:lang w:val="ru-RU"/>
        </w:rPr>
        <w:t xml:space="preserve">52. Основные методы сбора социологической информации. </w:t>
      </w:r>
    </w:p>
    <w:p w:rsidR="00B57D20" w:rsidRDefault="00B57D20" w:rsidP="00B57D20">
      <w:pPr>
        <w:pStyle w:val="htmlparagraph"/>
        <w:ind w:left="720" w:firstLine="0"/>
        <w:rPr>
          <w:sz w:val="20"/>
          <w:szCs w:val="20"/>
        </w:rPr>
      </w:pPr>
      <w:r w:rsidRPr="0007390D">
        <w:rPr>
          <w:sz w:val="20"/>
          <w:szCs w:val="20"/>
          <w:lang w:val="ru-RU"/>
        </w:rPr>
        <w:t>53. Анализ и обобщение результатов социологического исследования.</w:t>
      </w:r>
    </w:p>
    <w:p w:rsidR="00ED1A12" w:rsidRDefault="00ED1A12" w:rsidP="00B57D20">
      <w:pPr>
        <w:pStyle w:val="htmlparagraph"/>
        <w:ind w:left="720" w:firstLine="0"/>
        <w:rPr>
          <w:sz w:val="20"/>
          <w:szCs w:val="20"/>
          <w:lang w:val="ru-RU"/>
        </w:rPr>
      </w:pPr>
      <w:r w:rsidRPr="00ED1A12">
        <w:rPr>
          <w:sz w:val="20"/>
          <w:szCs w:val="20"/>
          <w:lang w:val="ru-RU"/>
        </w:rPr>
        <w:t>54</w:t>
      </w:r>
      <w:r>
        <w:rPr>
          <w:sz w:val="20"/>
          <w:szCs w:val="20"/>
          <w:lang w:val="ru-RU"/>
        </w:rPr>
        <w:t>. Склонность, способность, одаренность. Уровни одаренности.</w:t>
      </w:r>
    </w:p>
    <w:p w:rsidR="00ED1A12" w:rsidRPr="00ED1A12" w:rsidRDefault="00ED1A12" w:rsidP="00B57D20">
      <w:pPr>
        <w:pStyle w:val="htmlparagraph"/>
        <w:ind w:left="72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55. Молодежь как социальная группа.</w:t>
      </w:r>
      <w:bookmarkStart w:id="0" w:name="_GoBack"/>
      <w:bookmarkEnd w:id="0"/>
    </w:p>
    <w:p w:rsidR="00BB184C" w:rsidRDefault="00BB184C"/>
    <w:sectPr w:rsidR="00BB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20"/>
    <w:rsid w:val="00B57D20"/>
    <w:rsid w:val="00BB184C"/>
    <w:rsid w:val="00E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B57D20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htmlparagraph">
    <w:name w:val="html_paragraph"/>
    <w:basedOn w:val="a"/>
    <w:rsid w:val="00B57D20"/>
    <w:pPr>
      <w:ind w:firstLine="720"/>
      <w:jc w:val="both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B57D20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htmlparagraph">
    <w:name w:val="html_paragraph"/>
    <w:basedOn w:val="a"/>
    <w:rsid w:val="00B57D20"/>
    <w:pPr>
      <w:ind w:firstLine="72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2020-03-28T16:44:00Z</dcterms:created>
  <dcterms:modified xsi:type="dcterms:W3CDTF">2020-03-28T17:36:00Z</dcterms:modified>
</cp:coreProperties>
</file>