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>
        <w:rPr>
          <w:sz w:val="18"/>
          <w:szCs w:val="18"/>
        </w:rPr>
        <w:t>Психологический практикум как совокупность эмпирический методов исследования.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Связь между теоретическими положениями обще</w:t>
      </w:r>
      <w:r>
        <w:rPr>
          <w:sz w:val="18"/>
          <w:szCs w:val="18"/>
        </w:rPr>
        <w:t>й психологии и психологическим практикумом.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Дифференциальная психология как оди</w:t>
      </w:r>
      <w:r>
        <w:rPr>
          <w:sz w:val="18"/>
          <w:szCs w:val="18"/>
        </w:rPr>
        <w:t>н из источников психологического практикума.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 xml:space="preserve">Дж. М. </w:t>
      </w:r>
      <w:proofErr w:type="spellStart"/>
      <w:r w:rsidRPr="009F323B">
        <w:rPr>
          <w:sz w:val="18"/>
          <w:szCs w:val="18"/>
        </w:rPr>
        <w:t>Кеттелл</w:t>
      </w:r>
      <w:proofErr w:type="spellEnd"/>
      <w:r w:rsidRPr="009F323B">
        <w:rPr>
          <w:sz w:val="18"/>
          <w:szCs w:val="18"/>
        </w:rPr>
        <w:t xml:space="preserve"> и А. </w:t>
      </w:r>
      <w:proofErr w:type="spellStart"/>
      <w:r w:rsidRPr="009F323B">
        <w:rPr>
          <w:sz w:val="18"/>
          <w:szCs w:val="18"/>
        </w:rPr>
        <w:t>Бине</w:t>
      </w:r>
      <w:proofErr w:type="spellEnd"/>
      <w:r w:rsidRPr="009F323B">
        <w:rPr>
          <w:sz w:val="18"/>
          <w:szCs w:val="18"/>
        </w:rPr>
        <w:t xml:space="preserve"> как основатели интеллектуального тестирования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>
        <w:rPr>
          <w:sz w:val="18"/>
          <w:szCs w:val="18"/>
        </w:rPr>
        <w:t>О</w:t>
      </w:r>
      <w:r w:rsidRPr="009F323B">
        <w:rPr>
          <w:sz w:val="18"/>
          <w:szCs w:val="18"/>
        </w:rPr>
        <w:t>течественные работы в области психологической диагностики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Формы психологического тестирования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Вербальные и невербальные тесты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Бланковые, предметные и аппаратурные тесты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Методики тестирования достижений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Проективные техники тестирования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 xml:space="preserve">Определение надежности и </w:t>
      </w:r>
      <w:proofErr w:type="spellStart"/>
      <w:r w:rsidRPr="009F323B">
        <w:rPr>
          <w:sz w:val="18"/>
          <w:szCs w:val="18"/>
        </w:rPr>
        <w:t>валидности</w:t>
      </w:r>
      <w:proofErr w:type="spellEnd"/>
      <w:r w:rsidRPr="009F323B">
        <w:rPr>
          <w:sz w:val="18"/>
          <w:szCs w:val="18"/>
        </w:rPr>
        <w:t xml:space="preserve"> тестирования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Диагностика умственного развития и интеллекта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Теоретические вопросы тестирования ин6теллекта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Применение интеллектуальных тестов в зарубежной психологии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Изучение креативности в зарубежной психологии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Проблемы отечественной психодиагностики умственного развития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Изучение и диагностика креативности в отечественной психологии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Диагностика специальных способностей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Способы диагностики профессиональной пригодности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Способы диагностики учебных достижений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Диагностика профессиональных достижений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Бланковые методики диагностики лабильности и силы нервной системы в мыслительно-речевой деятел</w:t>
      </w:r>
      <w:r w:rsidRPr="009F323B">
        <w:rPr>
          <w:sz w:val="18"/>
          <w:szCs w:val="18"/>
        </w:rPr>
        <w:t>ь</w:t>
      </w:r>
      <w:r w:rsidRPr="009F323B">
        <w:rPr>
          <w:sz w:val="18"/>
          <w:szCs w:val="18"/>
        </w:rPr>
        <w:t>ности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Психодиагностическое изучение некоторых параметров личности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Психологические принципы и методы диагностики мотивации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Принципы и методы диагностики самосознания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Стандартизированные самоотчеты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Принципы и методы диагностики межличностных отношений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Изучение личности в возрастном плане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Диагностика развития младенцев и дошкольников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История клинической психодиагностики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Методы клинической психодиагностики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Диагностика развития естественнонаучного мышления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 xml:space="preserve">Этический кодекс </w:t>
      </w:r>
      <w:r w:rsidR="00205CA3">
        <w:rPr>
          <w:sz w:val="18"/>
          <w:szCs w:val="18"/>
        </w:rPr>
        <w:t xml:space="preserve">практикующего </w:t>
      </w:r>
      <w:bookmarkStart w:id="0" w:name="_GoBack"/>
      <w:bookmarkEnd w:id="0"/>
      <w:r w:rsidRPr="009F323B">
        <w:rPr>
          <w:sz w:val="18"/>
          <w:szCs w:val="18"/>
        </w:rPr>
        <w:t>психолога-диагноста</w:t>
      </w:r>
    </w:p>
    <w:p w:rsidR="00E92F69" w:rsidRPr="009F323B" w:rsidRDefault="00E92F69" w:rsidP="00E92F69">
      <w:pPr>
        <w:pStyle w:val="a3"/>
        <w:numPr>
          <w:ilvl w:val="0"/>
          <w:numId w:val="1"/>
        </w:numPr>
        <w:tabs>
          <w:tab w:val="left" w:pos="1080"/>
        </w:tabs>
        <w:jc w:val="both"/>
        <w:rPr>
          <w:sz w:val="18"/>
          <w:szCs w:val="18"/>
        </w:rPr>
      </w:pPr>
      <w:r w:rsidRPr="009F323B">
        <w:rPr>
          <w:sz w:val="18"/>
          <w:szCs w:val="18"/>
        </w:rPr>
        <w:t>Методы статистической обработки материалов психологического исследования</w:t>
      </w:r>
    </w:p>
    <w:p w:rsidR="00A36FDB" w:rsidRDefault="00A36FDB"/>
    <w:sectPr w:rsidR="00A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061FB"/>
    <w:multiLevelType w:val="hybridMultilevel"/>
    <w:tmpl w:val="508CA30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69"/>
    <w:rsid w:val="00205CA3"/>
    <w:rsid w:val="00A36FDB"/>
    <w:rsid w:val="00E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2</cp:revision>
  <dcterms:created xsi:type="dcterms:W3CDTF">2021-01-22T11:08:00Z</dcterms:created>
  <dcterms:modified xsi:type="dcterms:W3CDTF">2021-01-22T11:16:00Z</dcterms:modified>
</cp:coreProperties>
</file>