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F" w:rsidRDefault="00B724AC" w:rsidP="0082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8202BF">
        <w:rPr>
          <w:b/>
          <w:sz w:val="28"/>
          <w:szCs w:val="28"/>
        </w:rPr>
        <w:t xml:space="preserve"> Метрологическое обеспечение</w:t>
      </w:r>
    </w:p>
    <w:p w:rsidR="008202BF" w:rsidRDefault="008202BF" w:rsidP="008202BF">
      <w:pPr>
        <w:jc w:val="center"/>
        <w:rPr>
          <w:b/>
          <w:sz w:val="28"/>
          <w:szCs w:val="28"/>
        </w:rPr>
      </w:pPr>
    </w:p>
    <w:p w:rsidR="008202BF" w:rsidRDefault="008202BF" w:rsidP="008202BF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1 Метрологическое обеспечение</w:t>
      </w:r>
      <w:r w:rsidR="00861C21">
        <w:rPr>
          <w:b/>
          <w:color w:val="000000"/>
          <w:sz w:val="28"/>
          <w:szCs w:val="28"/>
        </w:rPr>
        <w:t xml:space="preserve"> измерений</w:t>
      </w:r>
    </w:p>
    <w:p w:rsidR="008202BF" w:rsidRDefault="008202BF" w:rsidP="008202BF">
      <w:pPr>
        <w:ind w:left="720"/>
        <w:rPr>
          <w:b/>
          <w:color w:val="000000"/>
          <w:sz w:val="28"/>
          <w:szCs w:val="28"/>
        </w:rPr>
      </w:pPr>
    </w:p>
    <w:p w:rsidR="008202BF" w:rsidRPr="003D2FDF" w:rsidRDefault="008202BF" w:rsidP="008202BF">
      <w:pPr>
        <w:rPr>
          <w:color w:val="000000"/>
          <w:shd w:val="clear" w:color="auto" w:fill="FFFFFF"/>
        </w:rPr>
      </w:pPr>
      <w:r w:rsidRPr="004D6C34">
        <w:rPr>
          <w:b/>
          <w:color w:val="000000"/>
          <w:shd w:val="clear" w:color="auto" w:fill="FFFFFF"/>
        </w:rPr>
        <w:t>Метрологическое обеспечение измерений</w:t>
      </w:r>
      <w:r w:rsidRPr="003D2FDF">
        <w:rPr>
          <w:color w:val="000000"/>
          <w:shd w:val="clear" w:color="auto" w:fill="FFFFFF"/>
        </w:rPr>
        <w:t xml:space="preserve"> (МОИ) представляет </w:t>
      </w:r>
      <w:r w:rsidRPr="00FD0649">
        <w:rPr>
          <w:b/>
          <w:color w:val="000000"/>
          <w:shd w:val="clear" w:color="auto" w:fill="FFFFFF"/>
        </w:rPr>
        <w:t>собой совокупность элементов и процессов</w:t>
      </w:r>
      <w:r w:rsidRPr="003D2FDF">
        <w:rPr>
          <w:color w:val="000000"/>
          <w:shd w:val="clear" w:color="auto" w:fill="FFFFFF"/>
        </w:rPr>
        <w:t>, необходимых для получения измерительной информации с заданными свойствами.</w:t>
      </w:r>
    </w:p>
    <w:p w:rsidR="008202BF" w:rsidRPr="003D2FDF" w:rsidRDefault="008202BF" w:rsidP="008202BF">
      <w:pPr>
        <w:rPr>
          <w:color w:val="000000"/>
          <w:shd w:val="clear" w:color="auto" w:fill="FFFFFF"/>
        </w:rPr>
      </w:pPr>
      <w:r w:rsidRPr="004D6C34">
        <w:rPr>
          <w:b/>
          <w:color w:val="000000"/>
          <w:shd w:val="clear" w:color="auto" w:fill="FFFFFF"/>
        </w:rPr>
        <w:t>Объектами</w:t>
      </w:r>
      <w:r w:rsidRPr="003D2FDF">
        <w:rPr>
          <w:color w:val="000000"/>
          <w:shd w:val="clear" w:color="auto" w:fill="FFFFFF"/>
        </w:rPr>
        <w:t xml:space="preserve"> метрологического обеспечения, с точки зрения их организационной формы, могут выступать:</w:t>
      </w:r>
    </w:p>
    <w:p w:rsidR="008202BF" w:rsidRPr="003D2FDF" w:rsidRDefault="008202BF" w:rsidP="008202BF">
      <w:pPr>
        <w:rPr>
          <w:color w:val="000000"/>
          <w:shd w:val="clear" w:color="auto" w:fill="FFFFFF"/>
        </w:rPr>
      </w:pPr>
      <w:r w:rsidRPr="003D2FDF">
        <w:rPr>
          <w:color w:val="000000"/>
          <w:shd w:val="clear" w:color="auto" w:fill="FFFFFF"/>
        </w:rPr>
        <w:t>- структурные подразделения предприятия (организации);</w:t>
      </w:r>
      <w:r w:rsidRPr="003D2FDF">
        <w:rPr>
          <w:color w:val="000000"/>
          <w:shd w:val="clear" w:color="auto" w:fill="FFFFFF"/>
        </w:rPr>
        <w:br/>
        <w:t>- предприятия (организации);</w:t>
      </w:r>
    </w:p>
    <w:p w:rsidR="008202BF" w:rsidRPr="003D2FDF" w:rsidRDefault="008202BF" w:rsidP="008202BF">
      <w:pPr>
        <w:rPr>
          <w:color w:val="000000"/>
          <w:shd w:val="clear" w:color="auto" w:fill="FFFFFF"/>
        </w:rPr>
      </w:pPr>
      <w:r w:rsidRPr="003D2FDF">
        <w:rPr>
          <w:color w:val="000000"/>
          <w:shd w:val="clear" w:color="auto" w:fill="FFFFFF"/>
        </w:rPr>
        <w:t>- объединения предприятий и организаций (научно-производственные объединения, концерны, холдинги, корпорации и др.).</w:t>
      </w:r>
    </w:p>
    <w:p w:rsidR="008202BF" w:rsidRPr="003D2FDF" w:rsidRDefault="008202BF" w:rsidP="008202BF">
      <w:pPr>
        <w:rPr>
          <w:color w:val="000000"/>
          <w:shd w:val="clear" w:color="auto" w:fill="FFFFFF"/>
        </w:rPr>
      </w:pPr>
      <w:r w:rsidRPr="004D6C34">
        <w:rPr>
          <w:b/>
          <w:color w:val="000000"/>
          <w:shd w:val="clear" w:color="auto" w:fill="FFFFFF"/>
        </w:rPr>
        <w:t>Целью</w:t>
      </w:r>
      <w:r w:rsidRPr="003D2FDF">
        <w:rPr>
          <w:color w:val="000000"/>
          <w:shd w:val="clear" w:color="auto" w:fill="FFFFFF"/>
        </w:rPr>
        <w:t xml:space="preserve"> метрологического обеспечения измерений является создание условий для получения измерительной информации, обладающей свойствами, необходимыми и достаточными для выработки определенных решений как в областях деятельности, относящихся к сфере государственного регулирования обеспечения единства измерений, так и вне этой сферы.</w:t>
      </w:r>
    </w:p>
    <w:p w:rsidR="008202BF" w:rsidRDefault="008202BF" w:rsidP="008202B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4D6C34">
        <w:rPr>
          <w:b/>
          <w:color w:val="000000"/>
          <w:shd w:val="clear" w:color="auto" w:fill="FFFFFF"/>
        </w:rPr>
        <w:t>К элементам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МОИ</w:t>
      </w:r>
      <w:proofErr w:type="gramEnd"/>
      <w:r>
        <w:rPr>
          <w:color w:val="000000"/>
          <w:shd w:val="clear" w:color="auto" w:fill="FFFFFF"/>
        </w:rPr>
        <w:t xml:space="preserve"> относят: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C2FB8">
        <w:rPr>
          <w:color w:val="000000"/>
          <w:shd w:val="clear" w:color="auto" w:fill="FFFFFF"/>
        </w:rPr>
        <w:t>- эталоны, един</w:t>
      </w:r>
      <w:r>
        <w:rPr>
          <w:color w:val="000000"/>
          <w:shd w:val="clear" w:color="auto" w:fill="FFFFFF"/>
        </w:rPr>
        <w:t>ицы величин и шкалы измерений;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C2FB8">
        <w:rPr>
          <w:color w:val="000000"/>
          <w:shd w:val="clear" w:color="auto" w:fill="FFFFFF"/>
        </w:rPr>
        <w:t>- повероч</w:t>
      </w:r>
      <w:r>
        <w:rPr>
          <w:color w:val="000000"/>
          <w:shd w:val="clear" w:color="auto" w:fill="FFFFFF"/>
        </w:rPr>
        <w:t>ные и калибровочные установки;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C2FB8">
        <w:rPr>
          <w:color w:val="000000"/>
          <w:shd w:val="clear" w:color="auto" w:fill="FFFFFF"/>
        </w:rPr>
        <w:t>- средства измерений, с</w:t>
      </w:r>
      <w:r>
        <w:rPr>
          <w:color w:val="000000"/>
          <w:shd w:val="clear" w:color="auto" w:fill="FFFFFF"/>
        </w:rPr>
        <w:t>тандартные образцы;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C2FB8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вспомогательное оборудование;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C2FB8">
        <w:rPr>
          <w:color w:val="000000"/>
          <w:shd w:val="clear" w:color="auto" w:fill="FFFFFF"/>
        </w:rPr>
        <w:t>- методики (измерений, поверки, калибровки, испытаний, контроля, аттестации</w:t>
      </w:r>
      <w:r>
        <w:rPr>
          <w:color w:val="000000"/>
          <w:shd w:val="clear" w:color="auto" w:fill="FFFFFF"/>
        </w:rPr>
        <w:t>, метрологической экспертизы);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C2FB8">
        <w:rPr>
          <w:color w:val="000000"/>
          <w:shd w:val="clear" w:color="auto" w:fill="FFFFFF"/>
        </w:rPr>
        <w:t xml:space="preserve">- операторов (специалистов, выполняющих измерения, </w:t>
      </w:r>
      <w:proofErr w:type="spellStart"/>
      <w:r w:rsidRPr="004C2FB8">
        <w:rPr>
          <w:color w:val="000000"/>
          <w:shd w:val="clear" w:color="auto" w:fill="FFFFFF"/>
        </w:rPr>
        <w:t>поверителей</w:t>
      </w:r>
      <w:proofErr w:type="spellEnd"/>
      <w:r w:rsidRPr="004C2FB8">
        <w:rPr>
          <w:color w:val="000000"/>
          <w:shd w:val="clear" w:color="auto" w:fill="FFFFFF"/>
        </w:rPr>
        <w:t>, калибровщиков, испытателей и др</w:t>
      </w:r>
      <w:r>
        <w:rPr>
          <w:color w:val="000000"/>
          <w:shd w:val="clear" w:color="auto" w:fill="FFFFFF"/>
        </w:rPr>
        <w:t>.);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C2FB8">
        <w:rPr>
          <w:color w:val="000000"/>
          <w:shd w:val="clear" w:color="auto" w:fill="FFFFFF"/>
        </w:rPr>
        <w:t>- условия измерений (испытан</w:t>
      </w:r>
      <w:r>
        <w:rPr>
          <w:color w:val="000000"/>
          <w:shd w:val="clear" w:color="auto" w:fill="FFFFFF"/>
        </w:rPr>
        <w:t>ий, поверки, калибровки и др.).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D6C34">
        <w:rPr>
          <w:b/>
          <w:color w:val="000000"/>
          <w:shd w:val="clear" w:color="auto" w:fill="FFFFFF"/>
        </w:rPr>
        <w:t>К процессам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МОИ</w:t>
      </w:r>
      <w:proofErr w:type="gramEnd"/>
      <w:r>
        <w:rPr>
          <w:color w:val="000000"/>
          <w:shd w:val="clear" w:color="auto" w:fill="FFFFFF"/>
        </w:rPr>
        <w:t xml:space="preserve"> относят:</w:t>
      </w:r>
    </w:p>
    <w:p w:rsidR="008202BF" w:rsidRPr="004C2FB8" w:rsidRDefault="008202BF" w:rsidP="008202BF">
      <w:pPr>
        <w:rPr>
          <w:color w:val="000000"/>
          <w:shd w:val="clear" w:color="auto" w:fill="FFFFFF"/>
        </w:rPr>
      </w:pPr>
      <w:r w:rsidRPr="004C2FB8">
        <w:rPr>
          <w:color w:val="000000"/>
          <w:shd w:val="clear" w:color="auto" w:fill="FFFFFF"/>
        </w:rPr>
        <w:t>- проектирование МОИ, включая установление требований к показателям точности и</w:t>
      </w:r>
      <w:r w:rsidRPr="004D6C34">
        <w:rPr>
          <w:color w:val="000000"/>
          <w:shd w:val="clear" w:color="auto" w:fill="FFFFFF"/>
        </w:rPr>
        <w:t xml:space="preserve"> полноте, достоверности, своевременности и актуальности измерительной информации; выбор принципов, методов и методик измерений; выбор элементов МОИ;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метрологическое подтверждение пригодности элемент</w:t>
      </w:r>
      <w:r>
        <w:rPr>
          <w:color w:val="000000"/>
          <w:shd w:val="clear" w:color="auto" w:fill="FFFFFF"/>
        </w:rPr>
        <w:t>ов МОИ установленным требованиям</w:t>
      </w:r>
      <w:r w:rsidRPr="004D6C34">
        <w:rPr>
          <w:color w:val="000000"/>
          <w:shd w:val="clear" w:color="auto" w:fill="FFFFFF"/>
        </w:rPr>
        <w:t>;</w:t>
      </w:r>
    </w:p>
    <w:p w:rsidR="008202BF" w:rsidRPr="004D6C34" w:rsidRDefault="008202BF" w:rsidP="008202BF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подготовительные и вспомогательные работы (действия), связанные с проектированием МОИ, метрологическим подтверждением пригодности элементов МОИ и поддержанием функционирования системы МОИ.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932202">
        <w:rPr>
          <w:b/>
          <w:color w:val="000000"/>
          <w:shd w:val="clear" w:color="auto" w:fill="FFFFFF"/>
        </w:rPr>
        <w:t>Метрологическое подтверждение пригодности элементов МОИ</w:t>
      </w:r>
      <w:r>
        <w:rPr>
          <w:color w:val="000000"/>
          <w:shd w:val="clear" w:color="auto" w:fill="FFFFFF"/>
        </w:rPr>
        <w:t xml:space="preserve"> включает в себя: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утверждение типа, аттестацию (поверку или калибровку) эталонов;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утверждение типа, поверку или калибровку средств измерений и стандартных образцов;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оценку соответствия вспомогательного оборудования установленным требованиям;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метрологическую аттестацию методик измерений (испытаний, контроля);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метрологическую экспертизу документов по планированию и разработке процессов измерений (контроля, испытаний);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оценку квалификации и необходимого опыта работы операторов;</w:t>
      </w:r>
    </w:p>
    <w:p w:rsidR="00861C21" w:rsidRDefault="008202BF" w:rsidP="00861C21">
      <w:pPr>
        <w:rPr>
          <w:color w:val="000000"/>
          <w:shd w:val="clear" w:color="auto" w:fill="FFFFFF"/>
        </w:rPr>
      </w:pPr>
      <w:r w:rsidRPr="004D6C34">
        <w:rPr>
          <w:color w:val="000000"/>
          <w:shd w:val="clear" w:color="auto" w:fill="FFFFFF"/>
        </w:rPr>
        <w:t>- контроль условий выполнения измерений.</w:t>
      </w:r>
    </w:p>
    <w:p w:rsidR="00861C21" w:rsidRDefault="00861C21" w:rsidP="00861C21">
      <w:pPr>
        <w:rPr>
          <w:color w:val="000000"/>
          <w:shd w:val="clear" w:color="auto" w:fill="FFFFFF"/>
        </w:rPr>
      </w:pPr>
    </w:p>
    <w:p w:rsidR="008202BF" w:rsidRPr="00861C21" w:rsidRDefault="00861C21" w:rsidP="00861C21">
      <w:pPr>
        <w:jc w:val="center"/>
        <w:rPr>
          <w:color w:val="000000"/>
          <w:shd w:val="clear" w:color="auto" w:fill="FFFFFF"/>
        </w:rPr>
      </w:pPr>
      <w:r>
        <w:rPr>
          <w:b/>
          <w:color w:val="000000"/>
          <w:sz w:val="28"/>
          <w:szCs w:val="28"/>
        </w:rPr>
        <w:t>§ 2</w:t>
      </w:r>
      <w:r w:rsidR="008202BF">
        <w:rPr>
          <w:b/>
          <w:color w:val="000000"/>
          <w:sz w:val="28"/>
          <w:szCs w:val="28"/>
        </w:rPr>
        <w:t xml:space="preserve"> </w:t>
      </w:r>
      <w:r w:rsidR="00334B6C">
        <w:rPr>
          <w:b/>
          <w:color w:val="000000"/>
          <w:sz w:val="28"/>
          <w:szCs w:val="28"/>
        </w:rPr>
        <w:t>Утверждение типа средств измерений и стандартных образцов</w:t>
      </w:r>
    </w:p>
    <w:p w:rsidR="008202BF" w:rsidRPr="00BA111E" w:rsidRDefault="008202BF" w:rsidP="008202BF">
      <w:pPr>
        <w:rPr>
          <w:color w:val="000000"/>
        </w:rPr>
      </w:pPr>
    </w:p>
    <w:p w:rsidR="007A137F" w:rsidRDefault="007A137F" w:rsidP="008202BF">
      <w:pPr>
        <w:rPr>
          <w:color w:val="000000"/>
        </w:rPr>
      </w:pPr>
      <w:r>
        <w:rPr>
          <w:color w:val="000000"/>
        </w:rPr>
        <w:t xml:space="preserve">Утверждение типа СИ и </w:t>
      </w:r>
      <w:proofErr w:type="gramStart"/>
      <w:r>
        <w:rPr>
          <w:color w:val="000000"/>
        </w:rPr>
        <w:t>типа</w:t>
      </w:r>
      <w:proofErr w:type="gramEnd"/>
      <w:r>
        <w:rPr>
          <w:color w:val="000000"/>
        </w:rPr>
        <w:t xml:space="preserve"> стандартных образцов является одной из форм государственного регулирования в области ОЕИ.</w:t>
      </w:r>
    </w:p>
    <w:p w:rsidR="008202BF" w:rsidRDefault="008202BF" w:rsidP="008202BF">
      <w:pPr>
        <w:rPr>
          <w:color w:val="000000"/>
        </w:rPr>
      </w:pPr>
      <w:r w:rsidRPr="009C6962">
        <w:rPr>
          <w:b/>
          <w:color w:val="000000"/>
        </w:rPr>
        <w:lastRenderedPageBreak/>
        <w:t>Тип средств измерений</w:t>
      </w:r>
      <w:r w:rsidR="00187618">
        <w:rPr>
          <w:rFonts w:ascii="Arial" w:hAnsi="Arial" w:cs="Arial"/>
          <w:color w:val="333333"/>
          <w:shd w:val="clear" w:color="auto" w:fill="FFFFFF"/>
        </w:rPr>
        <w:t xml:space="preserve"> - </w:t>
      </w:r>
      <w:r w:rsidR="00187618" w:rsidRPr="00187618">
        <w:rPr>
          <w:color w:val="000000"/>
        </w:rPr>
        <w:t>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</w:t>
      </w:r>
      <w:r>
        <w:rPr>
          <w:color w:val="000000"/>
        </w:rPr>
        <w:t xml:space="preserve"> (РМГ 29-2013 п.6,20</w:t>
      </w:r>
      <w:r w:rsidR="00187618">
        <w:rPr>
          <w:color w:val="000000"/>
        </w:rPr>
        <w:t>; ст. 2 ФЗ</w:t>
      </w:r>
      <w:r>
        <w:rPr>
          <w:color w:val="000000"/>
        </w:rPr>
        <w:t>)</w:t>
      </w:r>
      <w:r w:rsidR="00187618">
        <w:rPr>
          <w:color w:val="000000"/>
        </w:rPr>
        <w:t>.</w:t>
      </w:r>
    </w:p>
    <w:p w:rsidR="00187618" w:rsidRDefault="00187618" w:rsidP="008202BF">
      <w:pPr>
        <w:rPr>
          <w:color w:val="000000"/>
        </w:rPr>
      </w:pPr>
      <w:r w:rsidRPr="00187618">
        <w:rPr>
          <w:b/>
          <w:color w:val="000000"/>
        </w:rPr>
        <w:t>Тип стандартных образцов</w:t>
      </w:r>
      <w:r w:rsidRPr="00187618">
        <w:rPr>
          <w:color w:val="000000"/>
        </w:rPr>
        <w:t xml:space="preserve">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</w:t>
      </w:r>
      <w:r w:rsidR="00E17700">
        <w:rPr>
          <w:color w:val="000000"/>
        </w:rPr>
        <w:t>.</w:t>
      </w:r>
    </w:p>
    <w:p w:rsidR="007A137F" w:rsidRPr="00E359D2" w:rsidRDefault="007A137F" w:rsidP="007A137F">
      <w:pPr>
        <w:rPr>
          <w:b/>
          <w:color w:val="000000"/>
        </w:rPr>
      </w:pPr>
      <w:r w:rsidRPr="00E359D2">
        <w:rPr>
          <w:b/>
          <w:color w:val="000000"/>
        </w:rPr>
        <w:t xml:space="preserve">В </w:t>
      </w:r>
      <w:hyperlink r:id="rId9" w:tooltip="Ссылка: http://www.rostest.ru/page3.php" w:history="1">
        <w:r w:rsidRPr="00E359D2">
          <w:rPr>
            <w:b/>
          </w:rPr>
          <w:t>сфере государственного регулирования обеспечения единства измерений</w:t>
        </w:r>
      </w:hyperlink>
      <w:r w:rsidRPr="009C6962">
        <w:rPr>
          <w:color w:val="000000"/>
        </w:rPr>
        <w:t xml:space="preserve"> </w:t>
      </w:r>
      <w:r w:rsidRPr="00E359D2">
        <w:rPr>
          <w:b/>
          <w:color w:val="000000"/>
        </w:rPr>
        <w:t xml:space="preserve">к применению допускаются исключительно средства измерений и стандартные образцы утвержденного типа. </w:t>
      </w:r>
    </w:p>
    <w:p w:rsidR="00187618" w:rsidRPr="00187618" w:rsidRDefault="00187618" w:rsidP="00187618">
      <w:pPr>
        <w:rPr>
          <w:color w:val="000000"/>
        </w:rPr>
      </w:pPr>
      <w:r w:rsidRPr="00861C21">
        <w:rPr>
          <w:b/>
          <w:color w:val="000000"/>
        </w:rPr>
        <w:t>Утверждение типа регламентируется</w:t>
      </w:r>
      <w:r w:rsidRPr="00187618">
        <w:rPr>
          <w:color w:val="000000"/>
        </w:rPr>
        <w:t xml:space="preserve"> следующими документами:</w:t>
      </w:r>
    </w:p>
    <w:p w:rsidR="00187618" w:rsidRPr="00187618" w:rsidRDefault="00E17700" w:rsidP="00187618">
      <w:pPr>
        <w:rPr>
          <w:color w:val="000000"/>
        </w:rPr>
      </w:pPr>
      <w:r>
        <w:rPr>
          <w:color w:val="000000"/>
        </w:rPr>
        <w:t xml:space="preserve">- </w:t>
      </w:r>
      <w:r w:rsidR="00187618" w:rsidRPr="00187618">
        <w:rPr>
          <w:color w:val="000000"/>
        </w:rPr>
        <w:t>ФЗ "Об обеспечении единства измерений" от 26.06.2008 N 102-ФЗ</w:t>
      </w:r>
      <w:r>
        <w:rPr>
          <w:color w:val="000000"/>
        </w:rPr>
        <w:t>, статья 12;</w:t>
      </w:r>
    </w:p>
    <w:p w:rsidR="00187618" w:rsidRPr="00187618" w:rsidRDefault="00187618" w:rsidP="00187618">
      <w:pPr>
        <w:rPr>
          <w:color w:val="000000"/>
        </w:rPr>
      </w:pPr>
      <w:r>
        <w:rPr>
          <w:color w:val="000000"/>
        </w:rPr>
        <w:t xml:space="preserve">- </w:t>
      </w:r>
      <w:r w:rsidRPr="00187618">
        <w:rPr>
          <w:color w:val="000000"/>
        </w:rPr>
        <w:t>Приказ Федерального агентства по техническому регулированию и метрологии от 12.11.2018 г. № 2346</w:t>
      </w:r>
    </w:p>
    <w:p w:rsidR="00187618" w:rsidRPr="00187618" w:rsidRDefault="00187618" w:rsidP="00187618">
      <w:pPr>
        <w:rPr>
          <w:color w:val="000000"/>
        </w:rPr>
      </w:pPr>
      <w:r>
        <w:rPr>
          <w:color w:val="000000"/>
        </w:rPr>
        <w:t xml:space="preserve">- </w:t>
      </w:r>
      <w:r w:rsidRPr="00187618">
        <w:rPr>
          <w:color w:val="000000"/>
        </w:rPr>
        <w:t>Приказ Министерства пр</w:t>
      </w:r>
      <w:r w:rsidR="000C396E">
        <w:rPr>
          <w:color w:val="000000"/>
        </w:rPr>
        <w:t>омышленности и торговли РФ от 28 августа 2020 г. №2905</w:t>
      </w:r>
      <w:r w:rsidR="00B83715">
        <w:rPr>
          <w:color w:val="000000"/>
        </w:rPr>
        <w:t xml:space="preserve"> (действует до 01.01.2027)</w:t>
      </w:r>
      <w:r w:rsidRPr="00187618">
        <w:rPr>
          <w:color w:val="000000"/>
        </w:rPr>
        <w:t>.</w:t>
      </w:r>
    </w:p>
    <w:p w:rsidR="008202BF" w:rsidRDefault="008202BF" w:rsidP="008202BF">
      <w:pPr>
        <w:rPr>
          <w:color w:val="000000"/>
        </w:rPr>
      </w:pPr>
      <w:r w:rsidRPr="00BA111E">
        <w:rPr>
          <w:b/>
          <w:bCs/>
        </w:rPr>
        <w:t xml:space="preserve">Утверждение типа </w:t>
      </w:r>
      <w:r w:rsidRPr="00C941FA">
        <w:rPr>
          <w:b/>
          <w:bCs/>
        </w:rPr>
        <w:t>СИ</w:t>
      </w:r>
      <w:r w:rsidR="00187618" w:rsidRPr="00C941FA">
        <w:rPr>
          <w:b/>
          <w:color w:val="000000"/>
        </w:rPr>
        <w:t xml:space="preserve"> и </w:t>
      </w:r>
      <w:proofErr w:type="gramStart"/>
      <w:r w:rsidR="00187618" w:rsidRPr="00C941FA">
        <w:rPr>
          <w:b/>
          <w:color w:val="000000"/>
        </w:rPr>
        <w:t>СО</w:t>
      </w:r>
      <w:proofErr w:type="gramEnd"/>
      <w:r w:rsidR="00187618">
        <w:rPr>
          <w:color w:val="000000"/>
        </w:rPr>
        <w:t xml:space="preserve"> </w:t>
      </w:r>
      <w:r w:rsidRPr="00BA111E">
        <w:rPr>
          <w:color w:val="000000"/>
        </w:rPr>
        <w:t xml:space="preserve">необходимо для </w:t>
      </w:r>
      <w:r w:rsidRPr="003B6073">
        <w:rPr>
          <w:b/>
          <w:color w:val="000000"/>
        </w:rPr>
        <w:t>новых</w:t>
      </w:r>
      <w:r w:rsidRPr="00BA111E">
        <w:rPr>
          <w:color w:val="000000"/>
        </w:rPr>
        <w:t xml:space="preserve"> марок (типов) СИ</w:t>
      </w:r>
      <w:r w:rsidR="00C941FA">
        <w:rPr>
          <w:color w:val="000000"/>
        </w:rPr>
        <w:t xml:space="preserve"> и СО</w:t>
      </w:r>
      <w:r w:rsidRPr="00BA111E">
        <w:rPr>
          <w:color w:val="000000"/>
        </w:rPr>
        <w:t>, предназначенных для выпуска</w:t>
      </w:r>
      <w:r w:rsidRPr="00344BFF">
        <w:rPr>
          <w:color w:val="000000"/>
        </w:rPr>
        <w:t xml:space="preserve"> с производства или ввоза по импорту. </w:t>
      </w:r>
    </w:p>
    <w:p w:rsidR="00E17700" w:rsidRPr="00E17700" w:rsidRDefault="00E17700" w:rsidP="00E17700">
      <w:pPr>
        <w:rPr>
          <w:color w:val="000000"/>
        </w:rPr>
      </w:pPr>
      <w:r w:rsidRPr="00E17700">
        <w:rPr>
          <w:color w:val="000000"/>
        </w:rPr>
        <w:t>Ос</w:t>
      </w:r>
      <w:r w:rsidR="0097308A">
        <w:rPr>
          <w:color w:val="000000"/>
        </w:rPr>
        <w:t>новные этапы утверждение типа</w:t>
      </w:r>
      <w:r w:rsidRPr="00E17700">
        <w:rPr>
          <w:color w:val="000000"/>
        </w:rPr>
        <w:t>: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>Подача заявки в аккредитованный испытательный центр;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>Заключение договора на испытания;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>Предоставление образцов, технической и эксплуатационной документации;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>Согласование программы испытаний;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>Проведение испытаний;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>Оформление и согласование комплекта документов по испытаниям;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>Передача документов на экспертизу в Единый центр проверки результатов испытаний;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 xml:space="preserve">Передача документов в </w:t>
      </w:r>
      <w:proofErr w:type="spellStart"/>
      <w:r w:rsidRPr="00E17700">
        <w:rPr>
          <w:color w:val="000000"/>
        </w:rPr>
        <w:t>Росстандарт</w:t>
      </w:r>
      <w:proofErr w:type="spellEnd"/>
      <w:r w:rsidRPr="00E17700">
        <w:rPr>
          <w:color w:val="000000"/>
        </w:rPr>
        <w:t xml:space="preserve"> для вынесения решения об утверждении типа и внесении в </w:t>
      </w:r>
      <w:proofErr w:type="spellStart"/>
      <w:r w:rsidRPr="00E17700">
        <w:rPr>
          <w:color w:val="000000"/>
        </w:rPr>
        <w:t>госреестр</w:t>
      </w:r>
      <w:proofErr w:type="spellEnd"/>
      <w:r w:rsidRPr="00E17700">
        <w:rPr>
          <w:color w:val="000000"/>
        </w:rPr>
        <w:t xml:space="preserve"> СИ;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 xml:space="preserve">Опубликование приказа </w:t>
      </w:r>
      <w:proofErr w:type="spellStart"/>
      <w:r w:rsidRPr="00E17700">
        <w:rPr>
          <w:color w:val="000000"/>
        </w:rPr>
        <w:t>Росстандарта</w:t>
      </w:r>
      <w:proofErr w:type="spellEnd"/>
      <w:r w:rsidRPr="00E17700">
        <w:rPr>
          <w:color w:val="000000"/>
        </w:rPr>
        <w:t xml:space="preserve"> об утверждении типа СИ</w:t>
      </w:r>
      <w:r w:rsidR="00861C21">
        <w:rPr>
          <w:color w:val="000000"/>
        </w:rPr>
        <w:t xml:space="preserve"> или </w:t>
      </w:r>
      <w:proofErr w:type="gramStart"/>
      <w:r w:rsidR="00861C21">
        <w:rPr>
          <w:color w:val="000000"/>
        </w:rPr>
        <w:t>СО</w:t>
      </w:r>
      <w:proofErr w:type="gramEnd"/>
      <w:r w:rsidR="007F38EB">
        <w:rPr>
          <w:color w:val="000000"/>
        </w:rPr>
        <w:t>, внесение типа в ФИФ</w:t>
      </w:r>
      <w:r w:rsidRPr="00E17700">
        <w:rPr>
          <w:color w:val="000000"/>
        </w:rPr>
        <w:t>;</w:t>
      </w:r>
    </w:p>
    <w:p w:rsidR="00E17700" w:rsidRPr="00E17700" w:rsidRDefault="00E17700" w:rsidP="00E17700">
      <w:pPr>
        <w:rPr>
          <w:color w:val="000000"/>
        </w:rPr>
      </w:pPr>
      <w:r>
        <w:rPr>
          <w:color w:val="000000"/>
        </w:rPr>
        <w:t xml:space="preserve">- </w:t>
      </w:r>
      <w:r w:rsidRPr="00E17700">
        <w:rPr>
          <w:color w:val="000000"/>
        </w:rPr>
        <w:t xml:space="preserve">Получение в </w:t>
      </w:r>
      <w:proofErr w:type="spellStart"/>
      <w:r w:rsidRPr="00E17700">
        <w:rPr>
          <w:color w:val="000000"/>
        </w:rPr>
        <w:t>Росстандарте</w:t>
      </w:r>
      <w:proofErr w:type="spellEnd"/>
      <w:r w:rsidRPr="00E17700">
        <w:rPr>
          <w:color w:val="000000"/>
        </w:rPr>
        <w:t xml:space="preserve"> свидетельства об утверждении типа СИ</w:t>
      </w:r>
      <w:r w:rsidR="00861C21">
        <w:rPr>
          <w:color w:val="000000"/>
        </w:rPr>
        <w:t xml:space="preserve"> или </w:t>
      </w:r>
      <w:proofErr w:type="gramStart"/>
      <w:r w:rsidR="00861C21">
        <w:rPr>
          <w:color w:val="000000"/>
        </w:rPr>
        <w:t>СО</w:t>
      </w:r>
      <w:proofErr w:type="gramEnd"/>
      <w:r w:rsidRPr="00E17700">
        <w:rPr>
          <w:color w:val="000000"/>
        </w:rPr>
        <w:t>.</w:t>
      </w:r>
    </w:p>
    <w:p w:rsidR="00463998" w:rsidRDefault="00463998" w:rsidP="00463998">
      <w:pPr>
        <w:rPr>
          <w:color w:val="000000"/>
        </w:rPr>
      </w:pPr>
      <w:r>
        <w:rPr>
          <w:color w:val="000000"/>
        </w:rPr>
        <w:t>Таким образом,</w:t>
      </w:r>
      <w:r w:rsidRPr="00344BFF">
        <w:rPr>
          <w:color w:val="000000"/>
        </w:rPr>
        <w:t xml:space="preserve"> процедура </w:t>
      </w:r>
      <w:r>
        <w:rPr>
          <w:color w:val="000000"/>
        </w:rPr>
        <w:t xml:space="preserve">утверждения типа </w:t>
      </w:r>
      <w:r w:rsidRPr="00344BFF">
        <w:rPr>
          <w:color w:val="000000"/>
        </w:rPr>
        <w:t>предусматривает обязательные испытания</w:t>
      </w:r>
      <w:r>
        <w:rPr>
          <w:color w:val="000000"/>
        </w:rPr>
        <w:t xml:space="preserve"> образцов</w:t>
      </w:r>
      <w:r w:rsidRPr="00344BFF">
        <w:rPr>
          <w:color w:val="000000"/>
        </w:rPr>
        <w:t xml:space="preserve"> СИ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>)</w:t>
      </w:r>
      <w:r w:rsidRPr="00344BFF">
        <w:rPr>
          <w:color w:val="000000"/>
        </w:rPr>
        <w:t>, принятие решения об утверждении типа, его государственную регистрацию, выдачу свидетельства об утверждении типа.</w:t>
      </w:r>
    </w:p>
    <w:p w:rsidR="00442C48" w:rsidRDefault="00442C48" w:rsidP="00442C48">
      <w:pPr>
        <w:rPr>
          <w:color w:val="000000"/>
        </w:rPr>
      </w:pPr>
      <w:r w:rsidRPr="009C6962">
        <w:rPr>
          <w:color w:val="000000"/>
        </w:rPr>
        <w:t>Испытания средств измерений в целях утверждения типа</w:t>
      </w:r>
      <w:r>
        <w:rPr>
          <w:color w:val="000000"/>
        </w:rPr>
        <w:t xml:space="preserve"> </w:t>
      </w:r>
      <w:r w:rsidRPr="009C6962">
        <w:rPr>
          <w:color w:val="000000"/>
        </w:rPr>
        <w:t xml:space="preserve"> прово</w:t>
      </w:r>
      <w:r>
        <w:rPr>
          <w:color w:val="000000"/>
        </w:rPr>
        <w:t xml:space="preserve">дят организации, аккредитацией подтвердившие </w:t>
      </w:r>
      <w:r w:rsidRPr="009C6962">
        <w:rPr>
          <w:color w:val="000000"/>
        </w:rPr>
        <w:t>компетентность в области обеспечения единства измерения для выполнения работ и (или) оказания услуг по испытаниям средств измерений в целях утверждения типа.</w:t>
      </w:r>
    </w:p>
    <w:p w:rsidR="00E17700" w:rsidRDefault="00861C21" w:rsidP="008202BF">
      <w:pPr>
        <w:rPr>
          <w:color w:val="000000"/>
        </w:rPr>
      </w:pPr>
      <w:proofErr w:type="gramStart"/>
      <w:r>
        <w:rPr>
          <w:b/>
          <w:bCs/>
        </w:rPr>
        <w:t xml:space="preserve">При испытаниях </w:t>
      </w:r>
      <w:r w:rsidR="00E17700" w:rsidRPr="00E17700">
        <w:rPr>
          <w:b/>
          <w:bCs/>
        </w:rPr>
        <w:t xml:space="preserve">средств измерений </w:t>
      </w:r>
      <w:r w:rsidR="00442C48">
        <w:rPr>
          <w:b/>
          <w:bCs/>
        </w:rPr>
        <w:t xml:space="preserve">в целях утверждения типа </w:t>
      </w:r>
      <w:r w:rsidR="00E17700" w:rsidRPr="00E17700">
        <w:rPr>
          <w:b/>
          <w:bCs/>
        </w:rPr>
        <w:t>выполняется:</w:t>
      </w:r>
      <w:r w:rsidR="00E17700" w:rsidRPr="00E17700">
        <w:rPr>
          <w:color w:val="000000"/>
        </w:rPr>
        <w:br/>
        <w:t>- определение метрологических и технических характеристик средства измерений, включая показатели точности, выраженных в единицах величин, допущенных к применению в Российской Федерации;</w:t>
      </w:r>
      <w:r w:rsidR="00E17700" w:rsidRPr="00E17700">
        <w:rPr>
          <w:color w:val="000000"/>
        </w:rPr>
        <w:br/>
        <w:t>- идентификация программного обеспечения и оценку его влияния на метрологические характеристики средства - измерений (при наличии программного обеспечения);</w:t>
      </w:r>
      <w:r w:rsidR="00E17700" w:rsidRPr="00E17700">
        <w:rPr>
          <w:color w:val="000000"/>
        </w:rPr>
        <w:br/>
        <w:t>- разработка или выбор методики поверки и ее опробование;</w:t>
      </w:r>
      <w:proofErr w:type="gramEnd"/>
      <w:r w:rsidR="00E17700" w:rsidRPr="00E17700">
        <w:rPr>
          <w:color w:val="000000"/>
        </w:rPr>
        <w:br/>
        <w:t xml:space="preserve">- </w:t>
      </w:r>
      <w:proofErr w:type="gramStart"/>
      <w:r w:rsidR="00E17700" w:rsidRPr="00E17700">
        <w:rPr>
          <w:color w:val="000000"/>
        </w:rPr>
        <w:t>определение интервала между поверками;</w:t>
      </w:r>
      <w:r w:rsidR="00E17700" w:rsidRPr="00E17700">
        <w:rPr>
          <w:color w:val="000000"/>
        </w:rPr>
        <w:br/>
        <w:t>- анализ конструкции испытываемого средства измерений на наличие ограничений доступа к определенным частям средств измерений (включая программное обеспечение) с целью предотвращения несанкционированной настройки и вмешательства, которые могут привести к искажению результатов измерений;</w:t>
      </w:r>
      <w:r w:rsidR="00E17700" w:rsidRPr="00E17700">
        <w:rPr>
          <w:color w:val="000000"/>
        </w:rPr>
        <w:br/>
        <w:t xml:space="preserve">- проверка выполнения обязательных требований к средствам измерений, в том числе </w:t>
      </w:r>
      <w:r w:rsidR="00E17700" w:rsidRPr="00E17700">
        <w:rPr>
          <w:color w:val="000000"/>
        </w:rPr>
        <w:lastRenderedPageBreak/>
        <w:t>требований к их составным частям, программному обеспечению и условиям эксплуатации средств измерений.</w:t>
      </w:r>
      <w:proofErr w:type="gramEnd"/>
      <w:r w:rsidR="00E17700" w:rsidRPr="00E17700">
        <w:rPr>
          <w:color w:val="000000"/>
        </w:rPr>
        <w:br/>
        <w:t>По результатам испытаний разрабатывают описание типа средства измерений, утверждают методику поверки, оформляется акт испытаний средства измерений в целях утверждения типа.</w:t>
      </w:r>
    </w:p>
    <w:p w:rsidR="00463998" w:rsidRPr="00D9520C" w:rsidRDefault="00463998" w:rsidP="00463998">
      <w:pPr>
        <w:pStyle w:val="u"/>
      </w:pPr>
      <w:r w:rsidRPr="00D9520C">
        <w:t xml:space="preserve">Решение об утверждении типа стандартных образцов или типа средств измерений принимается </w:t>
      </w:r>
      <w:proofErr w:type="spellStart"/>
      <w:r w:rsidRPr="00D9520C">
        <w:t>Рос</w:t>
      </w:r>
      <w:r>
        <w:t>стандартом</w:t>
      </w:r>
      <w:proofErr w:type="spellEnd"/>
      <w:r w:rsidRPr="00D9520C">
        <w:t xml:space="preserve"> на основании положительных результатов испытаний стандартных образцов или средств измерений в целях утверждения типа.</w:t>
      </w:r>
    </w:p>
    <w:p w:rsidR="00442C48" w:rsidRPr="009C6962" w:rsidRDefault="00463998" w:rsidP="00463998">
      <w:pPr>
        <w:rPr>
          <w:color w:val="000000"/>
        </w:rPr>
      </w:pPr>
      <w:bookmarkStart w:id="0" w:name="p155"/>
      <w:bookmarkEnd w:id="0"/>
      <w:r w:rsidRPr="00D9520C">
        <w:t xml:space="preserve">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</w:t>
      </w:r>
      <w:proofErr w:type="spellStart"/>
      <w:r w:rsidRPr="00D9520C">
        <w:t>Рос</w:t>
      </w:r>
      <w:r>
        <w:t>стандартом</w:t>
      </w:r>
      <w:proofErr w:type="spellEnd"/>
      <w:r w:rsidRPr="00D9520C">
        <w:t xml:space="preserve">. В течение срока действия свидетельства об утверждении типа средств измерений интервал между поверками средств измерений может быть изменен только </w:t>
      </w:r>
      <w:proofErr w:type="spellStart"/>
      <w:r>
        <w:t>Росстандартом</w:t>
      </w:r>
      <w:proofErr w:type="spellEnd"/>
      <w:r>
        <w:t>.</w:t>
      </w:r>
    </w:p>
    <w:p w:rsidR="008202BF" w:rsidRDefault="0097308A" w:rsidP="008202BF">
      <w:pPr>
        <w:rPr>
          <w:color w:val="000000"/>
        </w:rPr>
      </w:pPr>
      <w:r>
        <w:rPr>
          <w:b/>
          <w:color w:val="000000"/>
        </w:rPr>
        <w:t>Срок действия свидетельств</w:t>
      </w:r>
      <w:r w:rsidR="008202BF" w:rsidRPr="003B6073">
        <w:rPr>
          <w:b/>
          <w:color w:val="000000"/>
        </w:rPr>
        <w:t xml:space="preserve"> об ут</w:t>
      </w:r>
      <w:r>
        <w:rPr>
          <w:b/>
          <w:color w:val="000000"/>
        </w:rPr>
        <w:t xml:space="preserve">верждении типа </w:t>
      </w:r>
      <w:r w:rsidR="008202BF" w:rsidRPr="00790157">
        <w:rPr>
          <w:color w:val="000000"/>
        </w:rPr>
        <w:t xml:space="preserve"> устанавливается для средств измерений </w:t>
      </w:r>
      <w:r>
        <w:rPr>
          <w:color w:val="000000"/>
        </w:rPr>
        <w:t xml:space="preserve">и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</w:t>
      </w:r>
      <w:r w:rsidR="008202BF" w:rsidRPr="00790157">
        <w:rPr>
          <w:color w:val="000000"/>
        </w:rPr>
        <w:t>серийного производства - 5 лет.</w:t>
      </w:r>
    </w:p>
    <w:p w:rsidR="00187618" w:rsidRDefault="00187618" w:rsidP="008202BF">
      <w:pPr>
        <w:rPr>
          <w:color w:val="000000"/>
        </w:rPr>
      </w:pPr>
      <w:r w:rsidRPr="00187618">
        <w:rPr>
          <w:color w:val="000000"/>
        </w:rPr>
        <w:t>По окончанию срока действия свидетельства, если в конструкцию и характеристики СИ</w:t>
      </w:r>
      <w:r w:rsidR="0097308A">
        <w:rPr>
          <w:color w:val="000000"/>
        </w:rPr>
        <w:t xml:space="preserve"> (СО)</w:t>
      </w:r>
      <w:r w:rsidRPr="00187618">
        <w:rPr>
          <w:color w:val="000000"/>
        </w:rPr>
        <w:t xml:space="preserve"> не вносилось никаких изменений, его можно продлить еще на 5 лет</w:t>
      </w:r>
      <w:r w:rsidR="00E17700">
        <w:rPr>
          <w:color w:val="000000"/>
        </w:rPr>
        <w:t>.</w:t>
      </w:r>
    </w:p>
    <w:p w:rsidR="00E17700" w:rsidRPr="00861C21" w:rsidRDefault="00E17700" w:rsidP="00E17700">
      <w:pPr>
        <w:rPr>
          <w:b/>
          <w:color w:val="000000"/>
        </w:rPr>
      </w:pPr>
      <w:r w:rsidRPr="00861C21">
        <w:rPr>
          <w:b/>
          <w:color w:val="000000"/>
        </w:rPr>
        <w:t xml:space="preserve">СИ, выпущенные после окончания действия свидетельства об утверждении типа, являются СИ неутвержденного типа и не </w:t>
      </w:r>
      <w:r w:rsidR="00861C21" w:rsidRPr="00861C21">
        <w:rPr>
          <w:b/>
          <w:color w:val="000000"/>
        </w:rPr>
        <w:t>могут применяться в сферах ГР ОЕИ</w:t>
      </w:r>
      <w:r w:rsidRPr="00861C21">
        <w:rPr>
          <w:b/>
          <w:color w:val="000000"/>
        </w:rPr>
        <w:t>.</w:t>
      </w:r>
      <w:r w:rsidRPr="00861C21">
        <w:rPr>
          <w:b/>
          <w:color w:val="000000"/>
        </w:rPr>
        <w:br/>
      </w:r>
      <w:hyperlink r:id="rId10" w:history="1">
        <w:r w:rsidRPr="00861C21">
          <w:rPr>
            <w:b/>
            <w:color w:val="000000"/>
          </w:rPr>
          <w:t xml:space="preserve">СИ, выпущенные в период действия свидетельства об утверждении типа, </w:t>
        </w:r>
        <w:r w:rsidR="00861C21" w:rsidRPr="00861C21">
          <w:rPr>
            <w:b/>
            <w:color w:val="000000"/>
          </w:rPr>
          <w:t>могут применяться в сферах ГР ОЕИ</w:t>
        </w:r>
        <w:r w:rsidRPr="00861C21">
          <w:rPr>
            <w:b/>
            <w:color w:val="000000"/>
          </w:rPr>
          <w:t xml:space="preserve"> и по окончании его срока действия без каких либо ограничений, при условии прохождения периодической поверки.</w:t>
        </w:r>
      </w:hyperlink>
    </w:p>
    <w:p w:rsidR="00187618" w:rsidRDefault="00187618" w:rsidP="008202BF">
      <w:r w:rsidRPr="00861C21">
        <w:rPr>
          <w:color w:val="000000"/>
        </w:rPr>
        <w:t xml:space="preserve">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</w:t>
      </w:r>
      <w:r w:rsidRPr="00AF1C9C">
        <w:rPr>
          <w:b/>
          <w:color w:val="000000"/>
        </w:rPr>
        <w:t>знак утверждения их типа</w:t>
      </w:r>
      <w:r w:rsidRPr="00861C21">
        <w:rPr>
          <w:color w:val="000000"/>
        </w:rPr>
        <w:t>.</w:t>
      </w:r>
      <w:r w:rsidR="00C941FA" w:rsidRPr="00861C21">
        <w:rPr>
          <w:color w:val="000000"/>
        </w:rPr>
        <w:t xml:space="preserve"> Знак утверждения типа наносят юридические лица или индивидуальные</w:t>
      </w:r>
      <w:r w:rsidR="00C941FA">
        <w:t xml:space="preserve"> предприниматели, осуществляющие выпуск из производства, ввоз на территорию Российской Федерации, продажу и использование на территории Российской Федерации стандартных образцов или средс</w:t>
      </w:r>
      <w:r w:rsidR="00AF1C9C">
        <w:t>тв измерений утвержденного типа (Рис. 1).</w:t>
      </w:r>
    </w:p>
    <w:p w:rsidR="00AF1C9C" w:rsidRDefault="00AF1C9C" w:rsidP="008202BF">
      <w:pPr>
        <w:rPr>
          <w:rFonts w:ascii="Arial" w:hAnsi="Arial" w:cs="Arial"/>
          <w:color w:val="333333"/>
          <w:shd w:val="clear" w:color="auto" w:fill="FFFFFF"/>
        </w:rPr>
      </w:pPr>
      <w:r>
        <w:t>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</w:p>
    <w:p w:rsidR="00187618" w:rsidRDefault="00B83715" w:rsidP="00C941FA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625634" cy="2275083"/>
            <wp:effectExtent l="0" t="0" r="3810" b="0"/>
            <wp:docPr id="5" name="Рисунок 5" descr="https://api.docs.cntd.ru/img/56/59/11/11/5/2305064e-f807-4659-a300-e5b1b1117d08/P012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i.docs.cntd.ru/img/56/59/11/11/5/2305064e-f807-4659-a300-e5b1b1117d08/P012500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51" cy="227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FA" w:rsidRDefault="00C941FA" w:rsidP="00C941FA">
      <w:pPr>
        <w:jc w:val="center"/>
        <w:rPr>
          <w:color w:val="000000"/>
        </w:rPr>
      </w:pPr>
      <w:r>
        <w:rPr>
          <w:color w:val="000000"/>
        </w:rPr>
        <w:t>Рис. 1 Знак утверждения типа (</w:t>
      </w:r>
      <w:r w:rsidR="00B83715">
        <w:rPr>
          <w:color w:val="000000"/>
        </w:rPr>
        <w:t xml:space="preserve">Приказ </w:t>
      </w:r>
      <w:proofErr w:type="spellStart"/>
      <w:r w:rsidR="00B83715">
        <w:rPr>
          <w:color w:val="000000"/>
        </w:rPr>
        <w:t>Минромторга</w:t>
      </w:r>
      <w:proofErr w:type="spellEnd"/>
      <w:r w:rsidR="00B83715">
        <w:rPr>
          <w:color w:val="000000"/>
        </w:rPr>
        <w:t xml:space="preserve"> от 28.08.2020 №2905</w:t>
      </w:r>
      <w:r w:rsidRPr="00861C21">
        <w:rPr>
          <w:color w:val="000000"/>
        </w:rPr>
        <w:t>)</w:t>
      </w:r>
    </w:p>
    <w:p w:rsidR="00861C21" w:rsidRPr="00861C21" w:rsidRDefault="00861C21" w:rsidP="00C941FA">
      <w:pPr>
        <w:jc w:val="center"/>
        <w:rPr>
          <w:color w:val="000000"/>
        </w:rPr>
      </w:pPr>
    </w:p>
    <w:p w:rsidR="008202BF" w:rsidRPr="00C52FAC" w:rsidRDefault="00861C21" w:rsidP="008202BF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3</w:t>
      </w:r>
      <w:r w:rsidR="008202BF">
        <w:rPr>
          <w:b/>
          <w:color w:val="000000"/>
          <w:sz w:val="28"/>
          <w:szCs w:val="28"/>
        </w:rPr>
        <w:t xml:space="preserve"> П</w:t>
      </w:r>
      <w:r w:rsidR="008202BF" w:rsidRPr="00C52FAC">
        <w:rPr>
          <w:b/>
          <w:color w:val="000000"/>
          <w:sz w:val="28"/>
          <w:szCs w:val="28"/>
        </w:rPr>
        <w:t>оверка</w:t>
      </w:r>
      <w:r w:rsidR="008202BF">
        <w:rPr>
          <w:b/>
          <w:color w:val="000000"/>
          <w:sz w:val="28"/>
          <w:szCs w:val="28"/>
        </w:rPr>
        <w:t xml:space="preserve"> средств измерений</w:t>
      </w:r>
    </w:p>
    <w:p w:rsidR="008202BF" w:rsidRPr="009C6962" w:rsidRDefault="008202BF" w:rsidP="008202BF">
      <w:pPr>
        <w:rPr>
          <w:color w:val="000000"/>
        </w:rPr>
      </w:pPr>
    </w:p>
    <w:p w:rsidR="008202BF" w:rsidRDefault="008202BF" w:rsidP="008202BF">
      <w:pPr>
        <w:rPr>
          <w:color w:val="000000"/>
        </w:rPr>
      </w:pPr>
      <w:r w:rsidRPr="00790157">
        <w:rPr>
          <w:b/>
          <w:color w:val="000000"/>
        </w:rPr>
        <w:t xml:space="preserve">Поверка </w:t>
      </w:r>
      <w:r w:rsidRPr="00D8551F">
        <w:rPr>
          <w:b/>
          <w:color w:val="000000"/>
        </w:rPr>
        <w:t>средств измерений</w:t>
      </w:r>
      <w:r w:rsidRPr="00790157">
        <w:rPr>
          <w:color w:val="000000"/>
        </w:rPr>
        <w:t xml:space="preserve"> — совокупность операций, выполняемых с целью подтверждения соответствия средств измерений установленным метрологическим требованиям.</w:t>
      </w:r>
    </w:p>
    <w:p w:rsidR="00CE6883" w:rsidRDefault="00CE6883" w:rsidP="00CE6883">
      <w:pPr>
        <w:shd w:val="clear" w:color="auto" w:fill="FFFFFF"/>
        <w:ind w:firstLine="567"/>
        <w:jc w:val="both"/>
      </w:pPr>
      <w:r>
        <w:rPr>
          <w:color w:val="000000"/>
        </w:rPr>
        <w:lastRenderedPageBreak/>
        <w:t>С правовой точки зрения, поверка - это форма ГР ОЕИ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устанавливающая со</w:t>
      </w:r>
      <w:r>
        <w:rPr>
          <w:color w:val="000000"/>
          <w:spacing w:val="-1"/>
        </w:rPr>
        <w:t>ответствие метрологических характеристик средства изме</w:t>
      </w:r>
      <w:r>
        <w:rPr>
          <w:color w:val="000000"/>
          <w:spacing w:val="1"/>
        </w:rPr>
        <w:t xml:space="preserve">рений, определяемых экспериментально, установленным </w:t>
      </w:r>
      <w:r>
        <w:rPr>
          <w:color w:val="000000"/>
          <w:spacing w:val="-1"/>
        </w:rPr>
        <w:t>требованиям.</w:t>
      </w:r>
    </w:p>
    <w:p w:rsidR="008202BF" w:rsidRDefault="00CE6883" w:rsidP="008202BF">
      <w:r>
        <w:t>Поэтому т</w:t>
      </w:r>
      <w:r w:rsidR="008202BF">
        <w:t>ермины "поверка средства измерения" и "верификация", применительно к средству измерения, являются синонимами.</w:t>
      </w:r>
    </w:p>
    <w:p w:rsidR="00CE6883" w:rsidRDefault="00CE6883" w:rsidP="00CE6883">
      <w:pPr>
        <w:shd w:val="clear" w:color="auto" w:fill="FFFFFF"/>
        <w:ind w:firstLine="567"/>
        <w:jc w:val="both"/>
      </w:pPr>
      <w:r>
        <w:rPr>
          <w:color w:val="000000"/>
          <w:spacing w:val="2"/>
        </w:rPr>
        <w:t xml:space="preserve">С метрологической точки зрения, поверка есть сличение поверяемого средства измерений с эталоном, достаточное для того, чтобы установить его пригодность для </w:t>
      </w:r>
      <w:r>
        <w:rPr>
          <w:color w:val="000000"/>
        </w:rPr>
        <w:t>применения.</w:t>
      </w:r>
    </w:p>
    <w:p w:rsidR="007C36F8" w:rsidRPr="00CE6883" w:rsidRDefault="007C36F8" w:rsidP="00CE6883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>Поверку осуществляют:</w:t>
      </w:r>
    </w:p>
    <w:p w:rsidR="00EF79CD" w:rsidRPr="00EF79CD" w:rsidRDefault="00EF79CD" w:rsidP="00EF79CD">
      <w:pPr>
        <w:pStyle w:val="aa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EF79CD">
        <w:rPr>
          <w:color w:val="000000"/>
        </w:rPr>
        <w:t>государственные научные метрологические институты;</w:t>
      </w:r>
    </w:p>
    <w:p w:rsidR="00EF79CD" w:rsidRPr="00EF79CD" w:rsidRDefault="00EF79CD" w:rsidP="00EF79CD">
      <w:pPr>
        <w:pStyle w:val="aa"/>
        <w:numPr>
          <w:ilvl w:val="0"/>
          <w:numId w:val="15"/>
        </w:numPr>
        <w:shd w:val="clear" w:color="auto" w:fill="FFFFFF"/>
        <w:jc w:val="both"/>
        <w:rPr>
          <w:color w:val="000000"/>
          <w:spacing w:val="-2"/>
        </w:rPr>
      </w:pPr>
      <w:r w:rsidRPr="00EF79CD">
        <w:rPr>
          <w:color w:val="000000"/>
        </w:rPr>
        <w:t>государственного регионального центра метрологии</w:t>
      </w:r>
      <w:r>
        <w:rPr>
          <w:color w:val="000000"/>
        </w:rPr>
        <w:t>;</w:t>
      </w:r>
    </w:p>
    <w:p w:rsidR="00EF79CD" w:rsidRPr="00EF79CD" w:rsidRDefault="007C36F8" w:rsidP="00EF79CD">
      <w:pPr>
        <w:pStyle w:val="aa"/>
        <w:numPr>
          <w:ilvl w:val="0"/>
          <w:numId w:val="15"/>
        </w:numPr>
        <w:shd w:val="clear" w:color="auto" w:fill="FFFFFF"/>
        <w:jc w:val="both"/>
        <w:rPr>
          <w:color w:val="000000"/>
          <w:spacing w:val="-2"/>
        </w:rPr>
      </w:pPr>
      <w:r w:rsidRPr="00EF79CD">
        <w:rPr>
          <w:color w:val="000000"/>
        </w:rPr>
        <w:t>аккредитованные на проведение поверки средств измерений юридические лица и индивидуальные предприниматели.</w:t>
      </w:r>
    </w:p>
    <w:p w:rsidR="007C36F8" w:rsidRPr="00EF79CD" w:rsidRDefault="007C36F8" w:rsidP="00EF79CD">
      <w:pPr>
        <w:shd w:val="clear" w:color="auto" w:fill="FFFFFF"/>
        <w:ind w:left="567"/>
        <w:jc w:val="both"/>
        <w:rPr>
          <w:color w:val="000000"/>
          <w:spacing w:val="-2"/>
        </w:rPr>
      </w:pPr>
      <w:r w:rsidRPr="00EF79CD">
        <w:rPr>
          <w:color w:val="000000"/>
          <w:spacing w:val="3"/>
        </w:rPr>
        <w:t>Поверка проводится физическим лицом, аттестован</w:t>
      </w:r>
      <w:r w:rsidRPr="00EF79CD">
        <w:rPr>
          <w:color w:val="000000"/>
          <w:spacing w:val="-1"/>
        </w:rPr>
        <w:t xml:space="preserve">ным в качестве </w:t>
      </w:r>
      <w:proofErr w:type="spellStart"/>
      <w:r w:rsidRPr="00EF79CD">
        <w:rPr>
          <w:color w:val="000000"/>
          <w:spacing w:val="-1"/>
        </w:rPr>
        <w:t>поверителя</w:t>
      </w:r>
      <w:proofErr w:type="spellEnd"/>
      <w:r w:rsidRPr="00EF79CD">
        <w:rPr>
          <w:color w:val="000000"/>
          <w:spacing w:val="-1"/>
        </w:rPr>
        <w:t>.</w:t>
      </w:r>
    </w:p>
    <w:p w:rsidR="008202BF" w:rsidRPr="00790157" w:rsidRDefault="008202BF" w:rsidP="008202BF">
      <w:pPr>
        <w:rPr>
          <w:color w:val="000000"/>
        </w:rPr>
      </w:pPr>
      <w:r w:rsidRPr="00790157">
        <w:rPr>
          <w:color w:val="000000"/>
        </w:rPr>
        <w:t xml:space="preserve">Поверка производится в соответствии </w:t>
      </w:r>
      <w:r w:rsidRPr="00D8551F">
        <w:rPr>
          <w:b/>
          <w:color w:val="000000"/>
        </w:rPr>
        <w:t>с государственной поверочной схемой</w:t>
      </w:r>
      <w:r w:rsidRPr="00790157">
        <w:rPr>
          <w:color w:val="000000"/>
        </w:rPr>
        <w:t xml:space="preserve"> </w:t>
      </w:r>
      <w:r w:rsidRPr="00D8551F">
        <w:rPr>
          <w:b/>
          <w:color w:val="000000"/>
        </w:rPr>
        <w:t>и методикой поверки</w:t>
      </w:r>
      <w:r w:rsidRPr="00790157">
        <w:rPr>
          <w:color w:val="000000"/>
        </w:rPr>
        <w:t>, установленной при утверждении типа средств измерений.</w:t>
      </w:r>
      <w:r w:rsidRPr="00EF7600">
        <w:rPr>
          <w:rFonts w:ascii="Helvetica" w:hAnsi="Helvetica"/>
          <w:color w:val="000000"/>
          <w:sz w:val="25"/>
          <w:szCs w:val="25"/>
        </w:rPr>
        <w:t xml:space="preserve"> </w:t>
      </w:r>
      <w:r w:rsidRPr="00EF7600">
        <w:rPr>
          <w:color w:val="000000"/>
        </w:rPr>
        <w:t>Начиная с  2016 года</w:t>
      </w:r>
      <w:r w:rsidR="00E96FD8">
        <w:rPr>
          <w:color w:val="000000"/>
        </w:rPr>
        <w:t>,</w:t>
      </w:r>
      <w:r w:rsidRPr="00EF7600">
        <w:rPr>
          <w:color w:val="000000"/>
        </w:rPr>
        <w:t xml:space="preserve"> тексты методик поверки и тексты описаний типов средств измерений публикуются на ресурсе Федерального информационного фонда по обеспечению единства измерений в разделе «Сведения об утвержденных типах средств измерений».</w:t>
      </w:r>
    </w:p>
    <w:p w:rsidR="008202BF" w:rsidRPr="00790157" w:rsidRDefault="008202BF" w:rsidP="008202BF">
      <w:pPr>
        <w:rPr>
          <w:color w:val="000000"/>
        </w:rPr>
      </w:pPr>
      <w:r w:rsidRPr="00DB79BC">
        <w:rPr>
          <w:color w:val="000000"/>
        </w:rPr>
        <w:t xml:space="preserve">В отличие от процедуры утверждения типа, поверке подлежит каждый экземпляр СИ. </w:t>
      </w:r>
    </w:p>
    <w:p w:rsidR="008202BF" w:rsidRPr="00790157" w:rsidRDefault="008202BF" w:rsidP="008202BF">
      <w:pPr>
        <w:rPr>
          <w:color w:val="000000"/>
        </w:rPr>
      </w:pPr>
      <w:r w:rsidRPr="00790157">
        <w:rPr>
          <w:color w:val="000000"/>
        </w:rPr>
        <w:t xml:space="preserve">При поверке определяются значения погрешности, которые сравниваются с допускаемыми, нормированными в эксплуатационной документации и описании типа конкретного СИ. По результатам поверки делается вывод о соответствии </w:t>
      </w:r>
      <w:proofErr w:type="gramStart"/>
      <w:r w:rsidRPr="00790157">
        <w:rPr>
          <w:color w:val="000000"/>
        </w:rPr>
        <w:t>СИ</w:t>
      </w:r>
      <w:proofErr w:type="gramEnd"/>
      <w:r w:rsidRPr="00790157">
        <w:rPr>
          <w:color w:val="000000"/>
        </w:rPr>
        <w:t xml:space="preserve"> установленным в описании типа метрологическим требованиям и его пригодности к применению в сфере государственного регулирования обеспечения единства измерений</w:t>
      </w:r>
      <w:r>
        <w:rPr>
          <w:color w:val="000000"/>
        </w:rPr>
        <w:t xml:space="preserve"> </w:t>
      </w:r>
      <w:r w:rsidRPr="00181269">
        <w:rPr>
          <w:color w:val="000000"/>
        </w:rPr>
        <w:t>или признание СИ непригодным к применению</w:t>
      </w:r>
      <w:r w:rsidRPr="00790157">
        <w:rPr>
          <w:color w:val="000000"/>
        </w:rPr>
        <w:t>.</w:t>
      </w:r>
    </w:p>
    <w:p w:rsidR="008202BF" w:rsidRDefault="008202BF" w:rsidP="008202BF">
      <w:pPr>
        <w:rPr>
          <w:color w:val="000000"/>
        </w:rPr>
      </w:pPr>
      <w:r w:rsidRPr="00D8551F">
        <w:rPr>
          <w:b/>
          <w:color w:val="000000"/>
        </w:rPr>
        <w:t>Сведения о результатах поверки</w:t>
      </w:r>
      <w:r w:rsidRPr="00EF7600">
        <w:rPr>
          <w:color w:val="000000"/>
        </w:rPr>
        <w:t xml:space="preserve"> СИ, предназначенных для применения в сфере ГР ОЕИ, передаются в Федеральный информационный фонд по ОЕИ.</w:t>
      </w:r>
      <w:r>
        <w:rPr>
          <w:color w:val="000000"/>
        </w:rPr>
        <w:t xml:space="preserve"> </w:t>
      </w:r>
    </w:p>
    <w:p w:rsidR="008202BF" w:rsidRPr="003B6073" w:rsidRDefault="008202BF" w:rsidP="008202BF">
      <w:pPr>
        <w:rPr>
          <w:color w:val="000000"/>
        </w:rPr>
      </w:pPr>
      <w:r>
        <w:rPr>
          <w:color w:val="000000"/>
        </w:rPr>
        <w:t xml:space="preserve">В соответствии с приказом </w:t>
      </w:r>
      <w:proofErr w:type="spellStart"/>
      <w:r>
        <w:rPr>
          <w:color w:val="000000"/>
        </w:rPr>
        <w:t>Минпромторга</w:t>
      </w:r>
      <w:proofErr w:type="spellEnd"/>
      <w:r>
        <w:rPr>
          <w:color w:val="000000"/>
        </w:rPr>
        <w:t xml:space="preserve"> России</w:t>
      </w:r>
      <w:r w:rsidR="00362A5E">
        <w:rPr>
          <w:color w:val="000000"/>
        </w:rPr>
        <w:t xml:space="preserve"> от 31 июля 2020 г. N 2510 (действует до 01.01.2027)  результатами</w:t>
      </w:r>
      <w:r>
        <w:rPr>
          <w:color w:val="000000"/>
        </w:rPr>
        <w:t xml:space="preserve"> поверки СИ </w:t>
      </w:r>
      <w:r w:rsidR="00362A5E">
        <w:rPr>
          <w:color w:val="000000"/>
        </w:rPr>
        <w:t>являются сведения, включенные в ФИФ</w:t>
      </w:r>
      <w:proofErr w:type="gramStart"/>
      <w:r w:rsidR="00362A5E">
        <w:rPr>
          <w:color w:val="000000"/>
        </w:rPr>
        <w:t>.</w:t>
      </w:r>
      <w:proofErr w:type="gramEnd"/>
      <w:r w:rsidR="00362A5E">
        <w:rPr>
          <w:color w:val="000000"/>
        </w:rPr>
        <w:t xml:space="preserve"> По заявлению владельца СИ положительные  результаты поверки  </w:t>
      </w:r>
      <w:r>
        <w:rPr>
          <w:color w:val="000000"/>
        </w:rPr>
        <w:t>удостоверяются знаком поверки и (или) свидетельством о поверке, и (или) записью в паспорте (формуляре) СИ.</w:t>
      </w:r>
    </w:p>
    <w:p w:rsidR="008202BF" w:rsidRPr="003B6073" w:rsidRDefault="008202BF" w:rsidP="008202BF">
      <w:pPr>
        <w:rPr>
          <w:color w:val="000000"/>
        </w:rPr>
      </w:pPr>
      <w:r w:rsidRPr="00D8551F">
        <w:rPr>
          <w:b/>
          <w:color w:val="000000"/>
        </w:rPr>
        <w:t>Знак поверки</w:t>
      </w:r>
      <w:r w:rsidRPr="003B6073">
        <w:rPr>
          <w:color w:val="000000"/>
        </w:rPr>
        <w:t xml:space="preserve"> содержит следующую информацию:</w:t>
      </w:r>
    </w:p>
    <w:p w:rsidR="008202BF" w:rsidRPr="003B6073" w:rsidRDefault="008202BF" w:rsidP="008202BF">
      <w:pPr>
        <w:rPr>
          <w:color w:val="000000"/>
        </w:rPr>
      </w:pPr>
      <w:r w:rsidRPr="003B6073">
        <w:rPr>
          <w:color w:val="000000"/>
        </w:rPr>
        <w:t>- знак Федерального агентства по техническому регулированию и метрологии;</w:t>
      </w:r>
    </w:p>
    <w:p w:rsidR="008202BF" w:rsidRPr="003B6073" w:rsidRDefault="008202BF" w:rsidP="008202BF">
      <w:pPr>
        <w:rPr>
          <w:color w:val="000000"/>
        </w:rPr>
      </w:pPr>
      <w:r w:rsidRPr="003B6073">
        <w:rPr>
          <w:color w:val="000000"/>
        </w:rPr>
        <w:t>- условный шифр государственного научного метрологического института, государственного регионального центра метрологии, аккредитованного юридического лица или индивидуального предпринимателя;</w:t>
      </w:r>
    </w:p>
    <w:p w:rsidR="008202BF" w:rsidRPr="003B6073" w:rsidRDefault="008202BF" w:rsidP="008202BF">
      <w:pPr>
        <w:rPr>
          <w:color w:val="000000"/>
        </w:rPr>
      </w:pPr>
      <w:r w:rsidRPr="003B6073">
        <w:rPr>
          <w:color w:val="000000"/>
        </w:rPr>
        <w:t>- две последние цифры года нанесения знака поверки;</w:t>
      </w:r>
    </w:p>
    <w:p w:rsidR="008202BF" w:rsidRDefault="008202BF" w:rsidP="008202BF">
      <w:pPr>
        <w:rPr>
          <w:color w:val="000000"/>
        </w:rPr>
      </w:pPr>
      <w:r w:rsidRPr="003B6073">
        <w:rPr>
          <w:color w:val="000000"/>
        </w:rPr>
        <w:t xml:space="preserve">- индивидуальный шифр </w:t>
      </w:r>
      <w:proofErr w:type="spellStart"/>
      <w:r w:rsidRPr="003B6073">
        <w:rPr>
          <w:color w:val="000000"/>
        </w:rPr>
        <w:t>поверителя</w:t>
      </w:r>
      <w:proofErr w:type="spellEnd"/>
      <w:r w:rsidRPr="003B6073">
        <w:rPr>
          <w:color w:val="000000"/>
        </w:rPr>
        <w:t>,</w:t>
      </w:r>
      <w:r w:rsidR="00362A5E">
        <w:rPr>
          <w:color w:val="000000"/>
        </w:rPr>
        <w:t xml:space="preserve"> присваиваемый конкретному лицу (в добровольном порядке).</w:t>
      </w:r>
    </w:p>
    <w:p w:rsidR="00CE6883" w:rsidRDefault="00CE6883" w:rsidP="008202BF">
      <w:pPr>
        <w:rPr>
          <w:color w:val="000000"/>
        </w:rPr>
      </w:pPr>
    </w:p>
    <w:p w:rsidR="00EF79CD" w:rsidRDefault="00EF79CD" w:rsidP="008202BF">
      <w:pPr>
        <w:rPr>
          <w:color w:val="000000"/>
        </w:rPr>
      </w:pPr>
      <w:r>
        <w:rPr>
          <w:color w:val="000000"/>
        </w:rPr>
        <w:t xml:space="preserve">Таблица – Примеры рисунков знаков поверки </w:t>
      </w:r>
      <w:proofErr w:type="spellStart"/>
      <w:r>
        <w:rPr>
          <w:color w:val="000000"/>
        </w:rPr>
        <w:t>поверительных</w:t>
      </w:r>
      <w:proofErr w:type="spellEnd"/>
      <w:r>
        <w:rPr>
          <w:color w:val="000000"/>
        </w:rPr>
        <w:t xml:space="preserve"> клейм различного исполнения </w:t>
      </w:r>
    </w:p>
    <w:p w:rsidR="00EF79CD" w:rsidRPr="003B6073" w:rsidRDefault="00EF79CD" w:rsidP="008202BF">
      <w:pPr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34050" cy="3581400"/>
            <wp:effectExtent l="0" t="0" r="0" b="0"/>
            <wp:docPr id="4" name="Рисунок 4" descr="Вопрос-ответ — Энер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опрос-ответ — ЭнерТес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D8" w:rsidRDefault="00E96FD8" w:rsidP="008202BF">
      <w:r>
        <w:t xml:space="preserve">Если СИ по результатам поверки, проведенной аккредитованными юридическими лицами или индивидуальными предпринимателями, признано ими непригодным к применению, </w:t>
      </w:r>
      <w:r w:rsidR="00362A5E">
        <w:t xml:space="preserve"> по заявлению владельца СИ </w:t>
      </w:r>
      <w:r>
        <w:t>выписывается извещение о непригодности к применению.</w:t>
      </w:r>
    </w:p>
    <w:p w:rsidR="00E96FD8" w:rsidRDefault="00E96FD8" w:rsidP="008202BF">
      <w:r>
        <w:t xml:space="preserve">Результаты поверки действительны в течение </w:t>
      </w:r>
      <w:proofErr w:type="spellStart"/>
      <w:r>
        <w:t>межповерочного</w:t>
      </w:r>
      <w:proofErr w:type="spellEnd"/>
      <w:r>
        <w:t xml:space="preserve"> интервала.</w:t>
      </w:r>
    </w:p>
    <w:p w:rsidR="008202BF" w:rsidRDefault="008202BF" w:rsidP="008202BF">
      <w:pPr>
        <w:rPr>
          <w:color w:val="000000"/>
        </w:rPr>
      </w:pPr>
      <w:r w:rsidRPr="00790157">
        <w:rPr>
          <w:color w:val="000000"/>
        </w:rPr>
        <w:t xml:space="preserve">Поверка может быть </w:t>
      </w:r>
      <w:r w:rsidRPr="00EF7600">
        <w:rPr>
          <w:b/>
          <w:color w:val="000000"/>
        </w:rPr>
        <w:t>первичной</w:t>
      </w:r>
      <w:r w:rsidRPr="00790157">
        <w:rPr>
          <w:color w:val="000000"/>
        </w:rPr>
        <w:t xml:space="preserve"> </w:t>
      </w:r>
      <w:r w:rsidRPr="00EF7600">
        <w:rPr>
          <w:b/>
          <w:color w:val="000000"/>
        </w:rPr>
        <w:t>и периодической</w:t>
      </w:r>
      <w:r>
        <w:rPr>
          <w:color w:val="000000"/>
        </w:rPr>
        <w:t xml:space="preserve"> (в том числе, </w:t>
      </w:r>
      <w:r w:rsidRPr="00EF7600">
        <w:rPr>
          <w:b/>
          <w:color w:val="000000"/>
        </w:rPr>
        <w:t>внеочередной</w:t>
      </w:r>
      <w:r>
        <w:rPr>
          <w:color w:val="000000"/>
        </w:rPr>
        <w:t>).</w:t>
      </w:r>
    </w:p>
    <w:p w:rsidR="008202BF" w:rsidRDefault="008202BF" w:rsidP="008202BF">
      <w:pPr>
        <w:rPr>
          <w:color w:val="000000"/>
        </w:rPr>
      </w:pPr>
      <w:r w:rsidRPr="00790157">
        <w:rPr>
          <w:color w:val="000000"/>
        </w:rPr>
        <w:t xml:space="preserve"> «Средства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– периодической поверке» (</w:t>
      </w:r>
      <w:r>
        <w:rPr>
          <w:color w:val="000000"/>
        </w:rPr>
        <w:t>ст. 13 ФЗ).</w:t>
      </w:r>
    </w:p>
    <w:p w:rsidR="008202BF" w:rsidRDefault="008202BF" w:rsidP="008202BF">
      <w:pPr>
        <w:rPr>
          <w:color w:val="000000"/>
        </w:rPr>
      </w:pPr>
      <w:r w:rsidRPr="00790157">
        <w:rPr>
          <w:color w:val="000000"/>
        </w:rPr>
        <w:t>Интервал между поверками</w:t>
      </w:r>
      <w:r w:rsidR="00A6024F">
        <w:rPr>
          <w:color w:val="000000"/>
        </w:rPr>
        <w:t xml:space="preserve"> (</w:t>
      </w:r>
      <w:proofErr w:type="spellStart"/>
      <w:r w:rsidR="00A6024F">
        <w:rPr>
          <w:color w:val="000000"/>
        </w:rPr>
        <w:t>межповерочный</w:t>
      </w:r>
      <w:proofErr w:type="spellEnd"/>
      <w:r w:rsidR="00A6024F">
        <w:rPr>
          <w:color w:val="000000"/>
        </w:rPr>
        <w:t xml:space="preserve"> интервал)</w:t>
      </w:r>
      <w:r w:rsidRPr="00790157">
        <w:rPr>
          <w:color w:val="000000"/>
        </w:rPr>
        <w:t xml:space="preserve"> устанавливается и утверждается при испытаниях типа и указывается в свидетельстве об утверждении типа и в методике поверки (МП).</w:t>
      </w:r>
    </w:p>
    <w:p w:rsidR="00A6024F" w:rsidRPr="00A6024F" w:rsidRDefault="00A6024F" w:rsidP="00A6024F">
      <w:pPr>
        <w:rPr>
          <w:color w:val="000000"/>
        </w:rPr>
      </w:pPr>
      <w:proofErr w:type="spellStart"/>
      <w:r w:rsidRPr="00A6024F">
        <w:rPr>
          <w:color w:val="000000"/>
        </w:rPr>
        <w:t>Межповерочные</w:t>
      </w:r>
      <w:proofErr w:type="spellEnd"/>
      <w:r w:rsidRPr="00A6024F">
        <w:rPr>
          <w:color w:val="000000"/>
        </w:rPr>
        <w:t xml:space="preserve"> интервалы могут быть установлены в календарном времени (1 раз в год, 1 раз в 6 месяцев) или в часах наработки.</w:t>
      </w:r>
    </w:p>
    <w:p w:rsidR="008202BF" w:rsidRPr="00181269" w:rsidRDefault="008202BF" w:rsidP="008202BF">
      <w:pPr>
        <w:rPr>
          <w:color w:val="000000"/>
        </w:rPr>
      </w:pPr>
      <w:r w:rsidRPr="00181269">
        <w:rPr>
          <w:color w:val="000000"/>
        </w:rPr>
        <w:t xml:space="preserve">Владельцы приборов могут узнать информацию о </w:t>
      </w:r>
      <w:proofErr w:type="spellStart"/>
      <w:r w:rsidRPr="00181269">
        <w:rPr>
          <w:color w:val="000000"/>
        </w:rPr>
        <w:t>межпо</w:t>
      </w:r>
      <w:r>
        <w:rPr>
          <w:color w:val="000000"/>
        </w:rPr>
        <w:t>верочном</w:t>
      </w:r>
      <w:proofErr w:type="spellEnd"/>
      <w:r>
        <w:rPr>
          <w:color w:val="000000"/>
        </w:rPr>
        <w:t xml:space="preserve"> интервале из паспорта н</w:t>
      </w:r>
      <w:r w:rsidRPr="00181269">
        <w:rPr>
          <w:color w:val="000000"/>
        </w:rPr>
        <w:t xml:space="preserve">а СИ. </w:t>
      </w:r>
    </w:p>
    <w:p w:rsidR="008202BF" w:rsidRDefault="008202BF" w:rsidP="008202BF">
      <w:pPr>
        <w:rPr>
          <w:color w:val="000000"/>
        </w:rPr>
      </w:pPr>
      <w:r w:rsidRPr="00790157">
        <w:rPr>
          <w:color w:val="000000"/>
        </w:rPr>
        <w:t>Обязательное проведение внеочередной поверки регламентировано законодательством при повреждении знака поверки или пломбы на средстве измерений, а также после проведения повторной регулировки, юстировки или ввода СИ в эксплуатац</w:t>
      </w:r>
      <w:r>
        <w:rPr>
          <w:color w:val="000000"/>
        </w:rPr>
        <w:t>ию после длительного хранения.</w:t>
      </w:r>
    </w:p>
    <w:p w:rsidR="00027208" w:rsidRDefault="00027208" w:rsidP="008202BF">
      <w:pPr>
        <w:rPr>
          <w:color w:val="000000"/>
        </w:rPr>
      </w:pPr>
    </w:p>
    <w:p w:rsidR="00334B6C" w:rsidRDefault="00027208" w:rsidP="00027208">
      <w:pPr>
        <w:ind w:left="720"/>
        <w:rPr>
          <w:b/>
          <w:color w:val="000000"/>
          <w:sz w:val="28"/>
          <w:szCs w:val="28"/>
        </w:rPr>
      </w:pPr>
      <w:bookmarkStart w:id="1" w:name="_Toc98829179"/>
      <w:r w:rsidRPr="00027208">
        <w:rPr>
          <w:b/>
          <w:color w:val="000000"/>
          <w:sz w:val="28"/>
          <w:szCs w:val="28"/>
        </w:rPr>
        <w:t>§ 4</w:t>
      </w:r>
      <w:r w:rsidR="00EF79CD">
        <w:rPr>
          <w:b/>
          <w:color w:val="000000"/>
          <w:sz w:val="28"/>
          <w:szCs w:val="28"/>
        </w:rPr>
        <w:t xml:space="preserve"> </w:t>
      </w:r>
      <w:r w:rsidR="00334B6C" w:rsidRPr="00027208">
        <w:rPr>
          <w:b/>
          <w:color w:val="000000"/>
          <w:sz w:val="28"/>
          <w:szCs w:val="28"/>
        </w:rPr>
        <w:t>Операции поверки средств измерений</w:t>
      </w:r>
      <w:bookmarkEnd w:id="1"/>
    </w:p>
    <w:p w:rsidR="00027208" w:rsidRPr="00027208" w:rsidRDefault="00027208" w:rsidP="00027208">
      <w:pPr>
        <w:ind w:left="720"/>
        <w:rPr>
          <w:b/>
          <w:color w:val="000000"/>
          <w:sz w:val="28"/>
          <w:szCs w:val="28"/>
        </w:rPr>
      </w:pP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>При проведении поверки средств измерений выпол</w:t>
      </w:r>
      <w:r>
        <w:rPr>
          <w:color w:val="000000"/>
          <w:spacing w:val="-1"/>
        </w:rPr>
        <w:t>няются различные операции, имеющие цель установить соот</w:t>
      </w:r>
      <w:r>
        <w:rPr>
          <w:color w:val="000000"/>
        </w:rPr>
        <w:t>ветствие поверяемых средств измерений требованиям стандартов и технических условий:</w:t>
      </w:r>
    </w:p>
    <w:p w:rsidR="00334B6C" w:rsidRDefault="00334B6C" w:rsidP="00334B6C">
      <w:pPr>
        <w:widowControl w:val="0"/>
        <w:numPr>
          <w:ilvl w:val="0"/>
          <w:numId w:val="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</w:rPr>
      </w:pPr>
      <w:r>
        <w:rPr>
          <w:color w:val="000000"/>
        </w:rPr>
        <w:t>Внешний осмотр.</w:t>
      </w:r>
    </w:p>
    <w:p w:rsidR="00334B6C" w:rsidRDefault="00334B6C" w:rsidP="00334B6C">
      <w:pPr>
        <w:widowControl w:val="0"/>
        <w:numPr>
          <w:ilvl w:val="0"/>
          <w:numId w:val="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</w:rPr>
      </w:pPr>
      <w:r>
        <w:rPr>
          <w:color w:val="000000"/>
          <w:spacing w:val="-3"/>
        </w:rPr>
        <w:t>Опробование.</w:t>
      </w:r>
    </w:p>
    <w:p w:rsidR="00334B6C" w:rsidRDefault="00334B6C" w:rsidP="00334B6C">
      <w:pPr>
        <w:widowControl w:val="0"/>
        <w:numPr>
          <w:ilvl w:val="0"/>
          <w:numId w:val="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Определение реальной статической характеристи</w:t>
      </w:r>
      <w:r>
        <w:rPr>
          <w:color w:val="000000"/>
        </w:rPr>
        <w:t>ки средства измерений.</w:t>
      </w:r>
    </w:p>
    <w:p w:rsidR="00334B6C" w:rsidRDefault="00334B6C" w:rsidP="00334B6C">
      <w:pPr>
        <w:widowControl w:val="0"/>
        <w:numPr>
          <w:ilvl w:val="0"/>
          <w:numId w:val="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Определение основной абсолютной погрешности </w:t>
      </w:r>
      <w:r>
        <w:rPr>
          <w:color w:val="000000"/>
        </w:rPr>
        <w:t>средства измерений.</w:t>
      </w:r>
    </w:p>
    <w:p w:rsidR="00334B6C" w:rsidRDefault="00334B6C" w:rsidP="00334B6C">
      <w:pPr>
        <w:widowControl w:val="0"/>
        <w:numPr>
          <w:ilvl w:val="0"/>
          <w:numId w:val="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</w:rPr>
      </w:pPr>
      <w:r>
        <w:rPr>
          <w:color w:val="000000"/>
          <w:spacing w:val="-2"/>
        </w:rPr>
        <w:t xml:space="preserve">Определение основной приведенной погрешности </w:t>
      </w:r>
      <w:r>
        <w:rPr>
          <w:color w:val="000000"/>
        </w:rPr>
        <w:t>средства измерений.</w:t>
      </w:r>
    </w:p>
    <w:p w:rsidR="00334B6C" w:rsidRPr="00334B6C" w:rsidRDefault="00334B6C" w:rsidP="00334B6C">
      <w:pPr>
        <w:widowControl w:val="0"/>
        <w:numPr>
          <w:ilvl w:val="0"/>
          <w:numId w:val="8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</w:rPr>
      </w:pPr>
      <w:r>
        <w:rPr>
          <w:color w:val="000000"/>
          <w:spacing w:val="1"/>
        </w:rPr>
        <w:lastRenderedPageBreak/>
        <w:t>Определение вариации показаний средства изме</w:t>
      </w:r>
      <w:r>
        <w:rPr>
          <w:color w:val="000000"/>
          <w:spacing w:val="-1"/>
        </w:rPr>
        <w:t>рений и другие.</w:t>
      </w:r>
    </w:p>
    <w:p w:rsidR="00BE466C" w:rsidRPr="004F2DBF" w:rsidRDefault="00E84432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4F2DBF">
        <w:rPr>
          <w:color w:val="000000"/>
          <w:spacing w:val="1"/>
        </w:rPr>
        <w:t>Задача внешнего осмотра — определение общего</w:t>
      </w:r>
      <w:r w:rsidR="00334B6C" w:rsidRPr="004F2DBF">
        <w:rPr>
          <w:color w:val="000000"/>
          <w:spacing w:val="1"/>
        </w:rPr>
        <w:t xml:space="preserve"> состояния с целью выявления дефектов,  которые могут исключить или затруднить нормальную эксплуатацию средства измерений. </w:t>
      </w:r>
    </w:p>
    <w:p w:rsidR="00E84432" w:rsidRPr="004F2DBF" w:rsidRDefault="00BE466C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4F2DBF">
        <w:rPr>
          <w:color w:val="000000"/>
          <w:spacing w:val="1"/>
        </w:rPr>
        <w:t>При внешнем осмотре</w:t>
      </w:r>
      <w:r w:rsidR="00E84432" w:rsidRPr="004F2DBF">
        <w:rPr>
          <w:color w:val="000000"/>
          <w:spacing w:val="1"/>
        </w:rPr>
        <w:t xml:space="preserve"> </w:t>
      </w:r>
      <w:r w:rsidRPr="004F2DBF">
        <w:rPr>
          <w:color w:val="000000"/>
          <w:spacing w:val="1"/>
        </w:rPr>
        <w:t>устанавливают</w:t>
      </w:r>
      <w:r w:rsidR="00E84432" w:rsidRPr="004F2DBF">
        <w:rPr>
          <w:color w:val="000000"/>
          <w:spacing w:val="1"/>
        </w:rPr>
        <w:t>:</w:t>
      </w:r>
      <w:r w:rsidRPr="004F2DBF">
        <w:rPr>
          <w:color w:val="000000"/>
          <w:spacing w:val="1"/>
        </w:rPr>
        <w:t xml:space="preserve"> </w:t>
      </w:r>
    </w:p>
    <w:p w:rsidR="00BE466C" w:rsidRPr="004F2DBF" w:rsidRDefault="00BE466C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4F2DBF">
        <w:rPr>
          <w:color w:val="000000"/>
          <w:spacing w:val="1"/>
        </w:rPr>
        <w:t>- наличие паспорта, руководства по эксплуатации, свидетельства о пр</w:t>
      </w:r>
      <w:r w:rsidR="00E84432" w:rsidRPr="004F2DBF">
        <w:rPr>
          <w:color w:val="000000"/>
          <w:spacing w:val="1"/>
        </w:rPr>
        <w:t>е</w:t>
      </w:r>
      <w:r w:rsidRPr="004F2DBF">
        <w:rPr>
          <w:color w:val="000000"/>
          <w:spacing w:val="1"/>
        </w:rPr>
        <w:t>дыдущей поверке;</w:t>
      </w:r>
    </w:p>
    <w:p w:rsidR="00BE466C" w:rsidRPr="004F2DBF" w:rsidRDefault="00BE466C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4F2DBF">
        <w:rPr>
          <w:color w:val="000000"/>
          <w:spacing w:val="1"/>
        </w:rPr>
        <w:t>- соответствие комплектности паспорту;</w:t>
      </w:r>
    </w:p>
    <w:p w:rsidR="00E84432" w:rsidRPr="004F2DBF" w:rsidRDefault="00BE466C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4F2DBF">
        <w:rPr>
          <w:color w:val="000000"/>
          <w:spacing w:val="1"/>
        </w:rPr>
        <w:t>- отсутствие внешних дефектов:</w:t>
      </w:r>
    </w:p>
    <w:p w:rsidR="00BE466C" w:rsidRPr="004F2DBF" w:rsidRDefault="004F2DBF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- н</w:t>
      </w:r>
      <w:r w:rsidR="00BE466C" w:rsidRPr="004F2DBF">
        <w:rPr>
          <w:color w:val="000000"/>
          <w:spacing w:val="1"/>
        </w:rPr>
        <w:t>еисправности органов управления</w:t>
      </w:r>
      <w:r w:rsidR="00E84432" w:rsidRPr="004F2DBF">
        <w:rPr>
          <w:color w:val="000000"/>
          <w:spacing w:val="1"/>
        </w:rPr>
        <w:t>, кнопок, переключателей, разъемов,</w:t>
      </w:r>
      <w:r w:rsidR="00487641">
        <w:rPr>
          <w:color w:val="000000"/>
          <w:spacing w:val="1"/>
        </w:rPr>
        <w:t xml:space="preserve"> </w:t>
      </w:r>
      <w:r w:rsidR="00E84432" w:rsidRPr="004F2DBF">
        <w:rPr>
          <w:color w:val="000000"/>
          <w:spacing w:val="1"/>
        </w:rPr>
        <w:t>рукояток, зажимов, клемм, штуцеров, кабелей, проводов, трубопроводов;</w:t>
      </w:r>
      <w:proofErr w:type="gramEnd"/>
    </w:p>
    <w:p w:rsidR="00E84432" w:rsidRPr="004F2DBF" w:rsidRDefault="004F2DBF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з</w:t>
      </w:r>
      <w:r w:rsidR="00E84432" w:rsidRPr="004F2DBF">
        <w:rPr>
          <w:color w:val="000000"/>
          <w:spacing w:val="1"/>
        </w:rPr>
        <w:t>агрязненности циферблатов и цифровых табло;</w:t>
      </w:r>
    </w:p>
    <w:p w:rsidR="00E84432" w:rsidRPr="004F2DBF" w:rsidRDefault="004F2DBF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н</w:t>
      </w:r>
      <w:r w:rsidR="00E84432" w:rsidRPr="004F2DBF">
        <w:rPr>
          <w:color w:val="000000"/>
          <w:spacing w:val="1"/>
        </w:rPr>
        <w:t>ечеткости надписей и маркировок;</w:t>
      </w:r>
    </w:p>
    <w:p w:rsidR="00E84432" w:rsidRPr="004F2DBF" w:rsidRDefault="004F2DBF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п</w:t>
      </w:r>
      <w:r w:rsidR="00E84432" w:rsidRPr="004F2DBF">
        <w:rPr>
          <w:color w:val="000000"/>
          <w:spacing w:val="1"/>
        </w:rPr>
        <w:t>овреждения корпуса</w:t>
      </w:r>
      <w:r w:rsidR="00027208" w:rsidRPr="004F2DBF">
        <w:rPr>
          <w:color w:val="000000"/>
          <w:spacing w:val="1"/>
        </w:rPr>
        <w:t>, шкалы, указателя, корректора</w:t>
      </w:r>
      <w:r w:rsidR="00E84432" w:rsidRPr="004F2DBF">
        <w:rPr>
          <w:color w:val="000000"/>
          <w:spacing w:val="1"/>
        </w:rPr>
        <w:t>;</w:t>
      </w:r>
    </w:p>
    <w:p w:rsidR="00E84432" w:rsidRDefault="004F2DBF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- у</w:t>
      </w:r>
      <w:r w:rsidR="00E84432" w:rsidRPr="004F2DBF">
        <w:rPr>
          <w:color w:val="000000"/>
          <w:spacing w:val="1"/>
        </w:rPr>
        <w:t>течки жидкостей из внутренних полостей первичных преобразователей и др.</w:t>
      </w:r>
    </w:p>
    <w:p w:rsidR="00487641" w:rsidRPr="004F2DBF" w:rsidRDefault="00487641" w:rsidP="004F2DBF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rFonts w:ascii="OpenSans-Regular" w:hAnsi="OpenSans-Regular"/>
          <w:color w:val="000000"/>
          <w:sz w:val="23"/>
          <w:szCs w:val="23"/>
          <w:shd w:val="clear" w:color="auto" w:fill="FFFFFF"/>
        </w:rPr>
        <w:t>СИ, забракованные при внешнем осмотре, дальнейшей поверке не подлежат.</w:t>
      </w:r>
    </w:p>
    <w:p w:rsidR="00027208" w:rsidRPr="004F2DBF" w:rsidRDefault="00027208" w:rsidP="00334B6C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4F2DBF">
        <w:rPr>
          <w:color w:val="000000"/>
          <w:spacing w:val="1"/>
        </w:rPr>
        <w:t>При опробовании проверяют:</w:t>
      </w:r>
    </w:p>
    <w:p w:rsidR="00027208" w:rsidRDefault="00027208" w:rsidP="00334B6C">
      <w:pPr>
        <w:shd w:val="clear" w:color="auto" w:fill="FFFFFF"/>
        <w:ind w:firstLine="567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возможность установления органов управления и настройки в любом из предусмотренных положений, плавность хода, отсутствие заеданий и надежность фиксации в установленном положении;</w:t>
      </w:r>
    </w:p>
    <w:p w:rsidR="00027208" w:rsidRDefault="00027208" w:rsidP="00334B6C">
      <w:pPr>
        <w:shd w:val="clear" w:color="auto" w:fill="FFFFFF"/>
        <w:ind w:firstLine="567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исправность устройств сигнализации, включения в сеть питания и соответствие номинального тока предохранителя требуемому значению;</w:t>
      </w:r>
    </w:p>
    <w:p w:rsidR="00027208" w:rsidRDefault="00027208" w:rsidP="00334B6C">
      <w:pPr>
        <w:shd w:val="clear" w:color="auto" w:fill="FFFFFF"/>
        <w:ind w:firstLine="567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- </w:t>
      </w:r>
      <w:r w:rsidR="004F2DBF">
        <w:rPr>
          <w:color w:val="000000"/>
          <w:spacing w:val="5"/>
        </w:rPr>
        <w:t>с</w:t>
      </w:r>
      <w:r>
        <w:rPr>
          <w:color w:val="000000"/>
          <w:spacing w:val="5"/>
        </w:rPr>
        <w:t>остояние СИ по другим параметрам в соответствии с руководством по эксплуатации.</w:t>
      </w:r>
    </w:p>
    <w:p w:rsidR="00487641" w:rsidRDefault="00487641" w:rsidP="00334B6C">
      <w:pPr>
        <w:shd w:val="clear" w:color="auto" w:fill="FFFFFF"/>
        <w:ind w:firstLine="567"/>
        <w:jc w:val="both"/>
        <w:rPr>
          <w:color w:val="000000"/>
          <w:spacing w:val="5"/>
        </w:rPr>
      </w:pPr>
      <w:r w:rsidRPr="00584557">
        <w:rPr>
          <w:color w:val="000000"/>
          <w:spacing w:val="1"/>
        </w:rPr>
        <w:t>СИ, забракованные при опробовании, дальнейшей поверке не подлежат.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5"/>
        </w:rPr>
        <w:t>Статическая характеристика средства измерений -</w:t>
      </w:r>
      <w:r w:rsidRPr="000A3308">
        <w:rPr>
          <w:color w:val="000000"/>
          <w:spacing w:val="5"/>
        </w:rPr>
        <w:t xml:space="preserve"> </w:t>
      </w:r>
      <w:r>
        <w:rPr>
          <w:color w:val="000000"/>
        </w:rPr>
        <w:t xml:space="preserve">это функциональная зависимость выходного сигнала средства </w:t>
      </w:r>
      <w:r>
        <w:rPr>
          <w:color w:val="000000"/>
          <w:spacing w:val="-1"/>
        </w:rPr>
        <w:t xml:space="preserve">измерений </w:t>
      </w:r>
      <w:r>
        <w:rPr>
          <w:color w:val="000000"/>
          <w:spacing w:val="-1"/>
          <w:lang w:val="en-US"/>
        </w:rPr>
        <w:t>Y</w:t>
      </w:r>
      <w:r w:rsidRPr="00387E0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от входного сигнала </w:t>
      </w:r>
      <w:r>
        <w:rPr>
          <w:color w:val="000000"/>
          <w:spacing w:val="-1"/>
          <w:lang w:val="en-US"/>
        </w:rPr>
        <w:t>X</w:t>
      </w:r>
      <w:r w:rsidRPr="00387E0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вида </w:t>
      </w:r>
      <w:r>
        <w:rPr>
          <w:color w:val="000000"/>
          <w:spacing w:val="-1"/>
          <w:lang w:val="en-US"/>
        </w:rPr>
        <w:t>Y</w:t>
      </w:r>
      <w:r w:rsidRPr="00387E0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= </w:t>
      </w:r>
      <w:r>
        <w:rPr>
          <w:color w:val="000000"/>
          <w:spacing w:val="-1"/>
          <w:lang w:val="en-US"/>
        </w:rPr>
        <w:t>f</w:t>
      </w:r>
      <w:r w:rsidRPr="00387E0A">
        <w:rPr>
          <w:color w:val="000000"/>
          <w:spacing w:val="-1"/>
        </w:rPr>
        <w:t>(</w:t>
      </w:r>
      <w:r>
        <w:rPr>
          <w:color w:val="000000"/>
          <w:spacing w:val="-1"/>
          <w:lang w:val="en-US"/>
        </w:rPr>
        <w:t>X</w:t>
      </w:r>
      <w:r w:rsidRPr="00387E0A">
        <w:rPr>
          <w:color w:val="000000"/>
          <w:spacing w:val="-1"/>
        </w:rPr>
        <w:t>).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 xml:space="preserve">Рассмотрим линейную зависимость между входным и </w:t>
      </w:r>
      <w:r>
        <w:rPr>
          <w:color w:val="000000"/>
        </w:rPr>
        <w:t>выхо</w:t>
      </w:r>
      <w:bookmarkStart w:id="2" w:name="_GoBack"/>
      <w:bookmarkEnd w:id="2"/>
      <w:r>
        <w:rPr>
          <w:color w:val="000000"/>
        </w:rPr>
        <w:t xml:space="preserve">дным сигналом средства измерений: </w:t>
      </w:r>
      <w:proofErr w:type="spellStart"/>
      <w:r>
        <w:rPr>
          <w:color w:val="000000"/>
          <w:lang w:val="en-US"/>
        </w:rPr>
        <w:t>Y</w:t>
      </w:r>
      <w:r w:rsidRPr="000A3308">
        <w:rPr>
          <w:color w:val="000000"/>
          <w:vertAlign w:val="subscript"/>
          <w:lang w:val="en-US"/>
        </w:rPr>
        <w:t>o</w:t>
      </w:r>
      <w:proofErr w:type="spellEnd"/>
      <w:r>
        <w:rPr>
          <w:color w:val="000000"/>
        </w:rPr>
        <w:t xml:space="preserve"> =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 · </w:t>
      </w:r>
      <w:r>
        <w:rPr>
          <w:color w:val="000000"/>
          <w:lang w:val="en-US"/>
        </w:rPr>
        <w:t>X</w:t>
      </w:r>
      <w:r w:rsidRPr="000A3308">
        <w:rPr>
          <w:color w:val="000000"/>
          <w:vertAlign w:val="subscript"/>
          <w:lang w:val="en-US"/>
        </w:rPr>
        <w:t>o</w:t>
      </w:r>
      <w:r w:rsidRPr="00387E0A">
        <w:rPr>
          <w:color w:val="000000"/>
        </w:rPr>
        <w:t>.</w:t>
      </w:r>
    </w:p>
    <w:p w:rsidR="00334B6C" w:rsidRDefault="00334B6C" w:rsidP="00334B6C">
      <w:pPr>
        <w:shd w:val="clear" w:color="auto" w:fill="FFFFFF"/>
        <w:ind w:firstLine="567"/>
        <w:jc w:val="both"/>
        <w:rPr>
          <w:color w:val="000000"/>
        </w:rPr>
      </w:pPr>
      <w:proofErr w:type="spellStart"/>
      <w:r>
        <w:rPr>
          <w:color w:val="000000"/>
          <w:spacing w:val="1"/>
          <w:lang w:val="en-US"/>
        </w:rPr>
        <w:t>Y</w:t>
      </w:r>
      <w:r w:rsidRPr="000A3308">
        <w:rPr>
          <w:color w:val="000000"/>
          <w:spacing w:val="1"/>
          <w:vertAlign w:val="subscript"/>
          <w:lang w:val="en-US"/>
        </w:rPr>
        <w:t>o</w:t>
      </w:r>
      <w:proofErr w:type="spellEnd"/>
      <w:r w:rsidRPr="00387E0A">
        <w:rPr>
          <w:color w:val="000000"/>
          <w:spacing w:val="1"/>
        </w:rPr>
        <w:t xml:space="preserve"> = </w:t>
      </w:r>
      <w:r>
        <w:rPr>
          <w:color w:val="000000"/>
          <w:spacing w:val="1"/>
          <w:lang w:val="en-US"/>
        </w:rPr>
        <w:t>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· </w:t>
      </w:r>
      <w:r>
        <w:rPr>
          <w:color w:val="000000"/>
          <w:spacing w:val="1"/>
          <w:lang w:val="en-US"/>
        </w:rPr>
        <w:t>X</w:t>
      </w:r>
      <w:r w:rsidRPr="000A3308">
        <w:rPr>
          <w:color w:val="000000"/>
          <w:spacing w:val="1"/>
          <w:vertAlign w:val="subscript"/>
          <w:lang w:val="en-US"/>
        </w:rPr>
        <w:t>o</w:t>
      </w:r>
      <w:r w:rsidRPr="00387E0A">
        <w:rPr>
          <w:color w:val="000000"/>
          <w:spacing w:val="1"/>
        </w:rPr>
        <w:t xml:space="preserve"> </w:t>
      </w:r>
      <w:r w:rsidR="00487641">
        <w:rPr>
          <w:color w:val="000000"/>
          <w:spacing w:val="1"/>
        </w:rPr>
        <w:t>(Рис. 2</w:t>
      </w:r>
      <w:r>
        <w:rPr>
          <w:color w:val="000000"/>
          <w:spacing w:val="1"/>
        </w:rPr>
        <w:t>) - это номинальная статическая ха</w:t>
      </w:r>
      <w:r>
        <w:rPr>
          <w:color w:val="000000"/>
        </w:rPr>
        <w:t>рактеристика средства измерений (1).</w:t>
      </w:r>
    </w:p>
    <w:p w:rsidR="00334B6C" w:rsidRDefault="00334B6C" w:rsidP="00334B6C">
      <w:pPr>
        <w:shd w:val="clear" w:color="auto" w:fill="FFFFFF"/>
        <w:ind w:firstLine="540"/>
        <w:jc w:val="both"/>
        <w:rPr>
          <w:color w:val="000000"/>
          <w:spacing w:val="1"/>
        </w:rPr>
      </w:pPr>
      <w:r>
        <w:rPr>
          <w:color w:val="000000"/>
        </w:rPr>
        <w:t>Она приводится в стан</w:t>
      </w:r>
      <w:r>
        <w:rPr>
          <w:color w:val="000000"/>
          <w:spacing w:val="1"/>
        </w:rPr>
        <w:t>дарте или техническом условии на средство измерений.</w:t>
      </w:r>
    </w:p>
    <w:p w:rsidR="00334B6C" w:rsidRDefault="00334B6C" w:rsidP="00334B6C">
      <w:pPr>
        <w:shd w:val="clear" w:color="auto" w:fill="FFFFFF"/>
        <w:ind w:firstLine="567"/>
        <w:jc w:val="both"/>
        <w:rPr>
          <w:color w:val="000000"/>
          <w:spacing w:val="1"/>
        </w:rPr>
      </w:pPr>
    </w:p>
    <w:bookmarkStart w:id="3" w:name="_MON_1169979008"/>
    <w:bookmarkStart w:id="4" w:name="_MON_1169979115"/>
    <w:bookmarkStart w:id="5" w:name="_MON_1169979120"/>
    <w:bookmarkStart w:id="6" w:name="_MON_1169979246"/>
    <w:bookmarkStart w:id="7" w:name="_MON_1169979252"/>
    <w:bookmarkStart w:id="8" w:name="_MON_1166003180"/>
    <w:bookmarkStart w:id="9" w:name="_MON_1166004377"/>
    <w:bookmarkStart w:id="10" w:name="_MON_1167315989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167827147"/>
    <w:bookmarkEnd w:id="11"/>
    <w:p w:rsidR="00334B6C" w:rsidRDefault="00334B6C" w:rsidP="00334B6C">
      <w:pPr>
        <w:jc w:val="center"/>
      </w:pPr>
      <w:r>
        <w:object w:dxaOrig="4454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35pt;height:153.25pt" o:ole="">
            <v:imagedata r:id="rId13" o:title=""/>
          </v:shape>
          <o:OLEObject Type="Embed" ProgID="Word.Picture.8" ShapeID="_x0000_i1025" DrawAspect="Content" ObjectID="_1713026916" r:id="rId14"/>
        </w:object>
      </w:r>
    </w:p>
    <w:p w:rsidR="00334B6C" w:rsidRDefault="00334B6C" w:rsidP="00334B6C">
      <w:pPr>
        <w:jc w:val="center"/>
      </w:pPr>
      <w:proofErr w:type="spellStart"/>
      <w:r>
        <w:t>х</w:t>
      </w:r>
      <w:r>
        <w:rPr>
          <w:vertAlign w:val="subscript"/>
        </w:rPr>
        <w:t>в</w:t>
      </w:r>
      <w:r>
        <w:t>-х</w:t>
      </w:r>
      <w:r>
        <w:rPr>
          <w:vertAlign w:val="subscript"/>
        </w:rPr>
        <w:t>н</w:t>
      </w:r>
      <w:proofErr w:type="spellEnd"/>
      <w:r>
        <w:t xml:space="preserve"> - </w:t>
      </w:r>
      <w:r>
        <w:rPr>
          <w:vertAlign w:val="subscript"/>
        </w:rPr>
        <w:t xml:space="preserve"> </w:t>
      </w:r>
      <w:r>
        <w:t>диапазон измерений</w:t>
      </w:r>
    </w:p>
    <w:p w:rsidR="00334B6C" w:rsidRPr="00512507" w:rsidRDefault="00334B6C" w:rsidP="00334B6C">
      <w:pPr>
        <w:jc w:val="center"/>
      </w:pPr>
      <w:proofErr w:type="spellStart"/>
      <w:r>
        <w:t>у</w:t>
      </w:r>
      <w:r>
        <w:rPr>
          <w:vertAlign w:val="subscript"/>
        </w:rPr>
        <w:t>к-</w:t>
      </w:r>
      <w:r>
        <w:t>у</w:t>
      </w:r>
      <w:r>
        <w:rPr>
          <w:vertAlign w:val="subscript"/>
        </w:rPr>
        <w:t>н</w:t>
      </w:r>
      <w:proofErr w:type="spellEnd"/>
      <w:r>
        <w:rPr>
          <w:vertAlign w:val="subscript"/>
        </w:rPr>
        <w:t xml:space="preserve"> </w:t>
      </w:r>
      <w:r>
        <w:t>- диапазон показаний</w:t>
      </w:r>
    </w:p>
    <w:p w:rsidR="00334B6C" w:rsidRPr="004C64B7" w:rsidRDefault="00487641" w:rsidP="00334B6C">
      <w:pPr>
        <w:jc w:val="center"/>
      </w:pPr>
      <w:r>
        <w:t>Рис. 2</w:t>
      </w:r>
      <w:r w:rsidR="00334B6C">
        <w:t xml:space="preserve">. </w:t>
      </w:r>
      <w:r w:rsidR="00334B6C">
        <w:rPr>
          <w:color w:val="000000"/>
          <w:spacing w:val="1"/>
        </w:rPr>
        <w:t>Статические характеристики средства измерений</w:t>
      </w:r>
    </w:p>
    <w:p w:rsidR="00334B6C" w:rsidRDefault="00334B6C" w:rsidP="00334B6C">
      <w:pPr>
        <w:shd w:val="clear" w:color="auto" w:fill="FFFFFF"/>
        <w:ind w:firstLine="540"/>
        <w:jc w:val="both"/>
      </w:pPr>
      <w:r>
        <w:rPr>
          <w:color w:val="000000"/>
          <w:spacing w:val="1"/>
        </w:rPr>
        <w:t>Для экспериментального определения реальной ста</w:t>
      </w:r>
      <w:r>
        <w:rPr>
          <w:color w:val="000000"/>
        </w:rPr>
        <w:t xml:space="preserve">тической характеристики (2) средства измерений, на его вход </w:t>
      </w:r>
      <w:r>
        <w:rPr>
          <w:color w:val="000000"/>
          <w:spacing w:val="-1"/>
        </w:rPr>
        <w:t xml:space="preserve">подают ряд значений </w:t>
      </w:r>
      <w:proofErr w:type="gramStart"/>
      <w:r>
        <w:rPr>
          <w:color w:val="000000"/>
          <w:spacing w:val="-1"/>
        </w:rPr>
        <w:t>Х</w:t>
      </w:r>
      <w:proofErr w:type="gramEnd"/>
      <w:r w:rsidRPr="000A3308">
        <w:rPr>
          <w:color w:val="000000"/>
          <w:spacing w:val="1"/>
          <w:vertAlign w:val="subscript"/>
          <w:lang w:val="en-US"/>
        </w:rPr>
        <w:t>o</w:t>
      </w:r>
      <w:r w:rsidRPr="000A3308">
        <w:rPr>
          <w:color w:val="000000"/>
          <w:vertAlign w:val="subscript"/>
          <w:lang w:val="en-US"/>
        </w:rPr>
        <w:t>i</w:t>
      </w:r>
      <w:r>
        <w:rPr>
          <w:color w:val="000000"/>
          <w:spacing w:val="-1"/>
        </w:rPr>
        <w:t xml:space="preserve"> (соответствующих, как правило, </w:t>
      </w:r>
      <w:r>
        <w:rPr>
          <w:color w:val="000000"/>
        </w:rPr>
        <w:t xml:space="preserve">оцифрованным отметкам шкалы средства измерений – </w:t>
      </w:r>
      <w:proofErr w:type="spellStart"/>
      <w:r>
        <w:rPr>
          <w:color w:val="000000"/>
          <w:lang w:val="en-US"/>
        </w:rPr>
        <w:t>Y</w:t>
      </w:r>
      <w:r w:rsidRPr="000A3308">
        <w:rPr>
          <w:color w:val="000000"/>
          <w:vertAlign w:val="subscript"/>
          <w:lang w:val="en-US"/>
        </w:rPr>
        <w:t>oi</w:t>
      </w:r>
      <w:proofErr w:type="spellEnd"/>
      <w:r w:rsidRPr="00387E0A">
        <w:rPr>
          <w:color w:val="000000"/>
        </w:rPr>
        <w:t xml:space="preserve">) </w:t>
      </w:r>
      <w:r>
        <w:rPr>
          <w:color w:val="000000"/>
        </w:rPr>
        <w:t xml:space="preserve">и </w:t>
      </w:r>
      <w:r>
        <w:rPr>
          <w:color w:val="000000"/>
          <w:spacing w:val="-2"/>
        </w:rPr>
        <w:t xml:space="preserve">получают ряд значений </w:t>
      </w:r>
      <w:r>
        <w:rPr>
          <w:color w:val="000000"/>
          <w:spacing w:val="-2"/>
        </w:rPr>
        <w:lastRenderedPageBreak/>
        <w:t xml:space="preserve">выходного сигнала </w:t>
      </w:r>
      <w:r>
        <w:rPr>
          <w:color w:val="000000"/>
          <w:spacing w:val="-2"/>
          <w:lang w:val="en-US"/>
        </w:rPr>
        <w:t>Y</w:t>
      </w:r>
      <w:r>
        <w:rPr>
          <w:color w:val="000000"/>
          <w:spacing w:val="-2"/>
          <w:vertAlign w:val="subscript"/>
          <w:lang w:val="en-US"/>
        </w:rPr>
        <w:t>i</w:t>
      </w:r>
      <w:r>
        <w:rPr>
          <w:color w:val="000000"/>
          <w:spacing w:val="-2"/>
        </w:rPr>
        <w:t>.</w:t>
      </w:r>
      <w:r w:rsidRPr="00387E0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При этом вход</w:t>
      </w:r>
      <w:r>
        <w:rPr>
          <w:color w:val="000000"/>
          <w:spacing w:val="-1"/>
        </w:rPr>
        <w:t xml:space="preserve">ной сигнал </w:t>
      </w:r>
      <w:proofErr w:type="spellStart"/>
      <w:r>
        <w:rPr>
          <w:color w:val="000000"/>
          <w:spacing w:val="-1"/>
          <w:lang w:val="en-US"/>
        </w:rPr>
        <w:t>X</w:t>
      </w:r>
      <w:r w:rsidRPr="000A3308">
        <w:rPr>
          <w:color w:val="000000"/>
          <w:spacing w:val="-1"/>
          <w:vertAlign w:val="subscript"/>
          <w:lang w:val="en-US"/>
        </w:rPr>
        <w:t>oi</w:t>
      </w:r>
      <w:proofErr w:type="spellEnd"/>
      <w:r w:rsidRPr="000A330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должен быть точно задан. Это достигается пу</w:t>
      </w:r>
      <w:r w:rsidR="00EF79CD">
        <w:rPr>
          <w:color w:val="000000"/>
        </w:rPr>
        <w:t>тем использования эталонных</w:t>
      </w:r>
      <w:r>
        <w:rPr>
          <w:color w:val="000000"/>
        </w:rPr>
        <w:t xml:space="preserve"> мер и эталонов.</w:t>
      </w:r>
    </w:p>
    <w:p w:rsidR="00334B6C" w:rsidRPr="00D219A4" w:rsidRDefault="00334B6C" w:rsidP="00334B6C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7"/>
        </w:rPr>
        <w:t xml:space="preserve">Реальная статическая характеристика может быть </w:t>
      </w:r>
      <w:r>
        <w:rPr>
          <w:color w:val="000000"/>
          <w:spacing w:val="-2"/>
        </w:rPr>
        <w:t xml:space="preserve">представлена в виде функции </w:t>
      </w:r>
      <w:r>
        <w:rPr>
          <w:color w:val="000000"/>
          <w:spacing w:val="-2"/>
          <w:lang w:val="en-US"/>
        </w:rPr>
        <w:t>Y</w:t>
      </w:r>
      <w:r w:rsidRPr="00870FA6">
        <w:rPr>
          <w:color w:val="000000"/>
          <w:spacing w:val="-2"/>
          <w:vertAlign w:val="subscript"/>
        </w:rPr>
        <w:t>і</w:t>
      </w:r>
      <w:r>
        <w:rPr>
          <w:color w:val="000000"/>
          <w:spacing w:val="-2"/>
        </w:rPr>
        <w:t xml:space="preserve"> </w:t>
      </w:r>
      <w:r w:rsidRPr="00387E0A">
        <w:rPr>
          <w:color w:val="000000"/>
          <w:spacing w:val="-2"/>
        </w:rPr>
        <w:t xml:space="preserve">= </w:t>
      </w:r>
      <w:r>
        <w:rPr>
          <w:color w:val="000000"/>
          <w:spacing w:val="-2"/>
          <w:lang w:val="en-US"/>
        </w:rPr>
        <w:t>f</w:t>
      </w:r>
      <w:r>
        <w:rPr>
          <w:color w:val="000000"/>
          <w:spacing w:val="-2"/>
        </w:rPr>
        <w:t>(</w:t>
      </w:r>
      <w:proofErr w:type="gramStart"/>
      <w:r>
        <w:rPr>
          <w:color w:val="000000"/>
          <w:spacing w:val="-2"/>
          <w:lang w:val="en-US"/>
        </w:rPr>
        <w:t>X</w:t>
      </w:r>
      <w:proofErr w:type="spellStart"/>
      <w:proofErr w:type="gramEnd"/>
      <w:r>
        <w:rPr>
          <w:color w:val="000000"/>
          <w:spacing w:val="-2"/>
          <w:vertAlign w:val="subscript"/>
        </w:rPr>
        <w:t>о</w:t>
      </w:r>
      <w:r w:rsidRPr="000A3308">
        <w:rPr>
          <w:color w:val="000000"/>
          <w:spacing w:val="-2"/>
          <w:vertAlign w:val="subscript"/>
        </w:rPr>
        <w:t>і</w:t>
      </w:r>
      <w:proofErr w:type="spellEnd"/>
      <w:r>
        <w:rPr>
          <w:color w:val="000000"/>
          <w:spacing w:val="-2"/>
        </w:rPr>
        <w:t>) или в виде графика.</w:t>
      </w:r>
    </w:p>
    <w:p w:rsidR="00334B6C" w:rsidRDefault="00334B6C" w:rsidP="00334B6C">
      <w:pPr>
        <w:ind w:firstLine="567"/>
        <w:jc w:val="both"/>
      </w:pPr>
    </w:p>
    <w:p w:rsidR="00334B6C" w:rsidRDefault="00334B6C" w:rsidP="00334B6C">
      <w:pPr>
        <w:ind w:firstLine="567"/>
        <w:jc w:val="both"/>
      </w:pPr>
      <w:r>
        <w:rPr>
          <w:color w:val="000000"/>
        </w:rPr>
        <w:t xml:space="preserve">Разность значений реальной и номинальной функций </w:t>
      </w:r>
      <w:r>
        <w:rPr>
          <w:color w:val="000000"/>
          <w:spacing w:val="2"/>
        </w:rPr>
        <w:t>преобразования при одном и том же значении входного сиг</w:t>
      </w:r>
      <w:r>
        <w:rPr>
          <w:color w:val="000000"/>
          <w:spacing w:val="1"/>
        </w:rPr>
        <w:t>нала определяет абсолютную погрешность средства измере</w:t>
      </w:r>
      <w:r>
        <w:rPr>
          <w:color w:val="000000"/>
          <w:spacing w:val="3"/>
        </w:rPr>
        <w:t>ний на данной отметке шкалы.</w:t>
      </w:r>
    </w:p>
    <w:p w:rsidR="00334B6C" w:rsidRDefault="00334B6C" w:rsidP="00334B6C">
      <w:pPr>
        <w:shd w:val="clear" w:color="auto" w:fill="FFFFFF"/>
        <w:ind w:firstLine="567"/>
        <w:jc w:val="center"/>
      </w:pPr>
      <w:r>
        <w:rPr>
          <w:color w:val="000000"/>
          <w:spacing w:val="6"/>
          <w:lang w:val="en-US"/>
        </w:rPr>
        <w:t>Δ</w:t>
      </w:r>
      <w:r>
        <w:rPr>
          <w:color w:val="000000"/>
          <w:spacing w:val="6"/>
          <w:vertAlign w:val="subscript"/>
        </w:rPr>
        <w:t>У</w:t>
      </w:r>
      <w:proofErr w:type="spellStart"/>
      <w:r>
        <w:rPr>
          <w:color w:val="000000"/>
          <w:spacing w:val="6"/>
          <w:vertAlign w:val="subscript"/>
          <w:lang w:val="en-US"/>
        </w:rPr>
        <w:t>i</w:t>
      </w:r>
      <w:proofErr w:type="spellEnd"/>
      <w:r>
        <w:rPr>
          <w:color w:val="000000"/>
          <w:spacing w:val="6"/>
        </w:rPr>
        <w:t xml:space="preserve"> </w:t>
      </w:r>
      <w:r w:rsidRPr="00387E0A">
        <w:rPr>
          <w:color w:val="000000"/>
          <w:spacing w:val="6"/>
        </w:rPr>
        <w:t>=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6"/>
          <w:lang w:val="en-US"/>
        </w:rPr>
        <w:t>Y</w:t>
      </w:r>
      <w:r w:rsidRPr="000A3308">
        <w:rPr>
          <w:color w:val="000000"/>
          <w:spacing w:val="6"/>
          <w:vertAlign w:val="subscript"/>
          <w:lang w:val="en-US"/>
        </w:rPr>
        <w:t>i</w:t>
      </w:r>
      <w:r w:rsidRPr="00387E0A">
        <w:rPr>
          <w:color w:val="000000"/>
          <w:spacing w:val="6"/>
        </w:rPr>
        <w:t>-</w:t>
      </w:r>
      <w:proofErr w:type="spellStart"/>
      <w:r>
        <w:rPr>
          <w:color w:val="000000"/>
          <w:spacing w:val="6"/>
          <w:lang w:val="en-US"/>
        </w:rPr>
        <w:t>Y</w:t>
      </w:r>
      <w:r w:rsidRPr="000A3308">
        <w:rPr>
          <w:color w:val="000000"/>
          <w:spacing w:val="6"/>
          <w:vertAlign w:val="subscript"/>
          <w:lang w:val="en-US"/>
        </w:rPr>
        <w:t>oi</w:t>
      </w:r>
      <w:proofErr w:type="spellEnd"/>
    </w:p>
    <w:p w:rsidR="00334B6C" w:rsidRDefault="00334B6C" w:rsidP="00334B6C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За абсолютную погрешность средства измерений принимают наибольшее из полученных значений</w:t>
      </w:r>
    </w:p>
    <w:p w:rsidR="00334B6C" w:rsidRPr="00FF6B77" w:rsidRDefault="00334B6C" w:rsidP="00334B6C">
      <w:pPr>
        <w:shd w:val="clear" w:color="auto" w:fill="FFFFFF"/>
        <w:ind w:firstLine="567"/>
        <w:jc w:val="center"/>
        <w:rPr>
          <w:color w:val="000000"/>
          <w:spacing w:val="1"/>
        </w:rPr>
      </w:pPr>
      <w:r w:rsidRPr="00C9027A">
        <w:rPr>
          <w:position w:val="-30"/>
          <w:lang w:val="en-US"/>
        </w:rPr>
        <w:object w:dxaOrig="1880" w:dyaOrig="560">
          <v:shape id="_x0000_i1026" type="#_x0000_t75" style="width:75.1pt;height:22.65pt" o:ole="">
            <v:imagedata r:id="rId15" o:title=""/>
          </v:shape>
          <o:OLEObject Type="Embed" ProgID="Equation.3" ShapeID="_x0000_i1026" DrawAspect="Content" ObjectID="_1713026917" r:id="rId16"/>
        </w:objec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2"/>
        </w:rPr>
        <w:t>Приведенная погрешность средства измерений рас</w:t>
      </w:r>
      <w:r>
        <w:rPr>
          <w:color w:val="000000"/>
          <w:spacing w:val="-1"/>
        </w:rPr>
        <w:t>считывается по формуле:</w:t>
      </w:r>
    </w:p>
    <w:p w:rsidR="00334B6C" w:rsidRPr="000A3308" w:rsidRDefault="00334B6C" w:rsidP="00334B6C">
      <w:pPr>
        <w:shd w:val="clear" w:color="auto" w:fill="FFFFFF"/>
        <w:ind w:firstLine="567"/>
        <w:jc w:val="center"/>
        <w:rPr>
          <w:lang w:val="en-US"/>
        </w:rPr>
      </w:pPr>
      <w:r w:rsidRPr="00205CFA">
        <w:rPr>
          <w:position w:val="-12"/>
          <w:vertAlign w:val="superscript"/>
        </w:rPr>
        <w:object w:dxaOrig="200" w:dyaOrig="380">
          <v:shape id="_x0000_i1027" type="#_x0000_t75" style="width:10.3pt;height:19.55pt" o:ole="">
            <v:imagedata r:id="rId17" o:title=""/>
          </v:shape>
          <o:OLEObject Type="Embed" ProgID="Equation.3" ShapeID="_x0000_i1027" DrawAspect="Content" ObjectID="_1713026918" r:id="rId18"/>
        </w:object>
      </w:r>
      <w:r w:rsidRPr="003B0A3B">
        <w:rPr>
          <w:position w:val="-34"/>
        </w:rPr>
        <w:object w:dxaOrig="2140" w:dyaOrig="800">
          <v:shape id="_x0000_i1028" type="#_x0000_t75" style="width:84.35pt;height:31.9pt" o:ole="">
            <v:imagedata r:id="rId19" o:title=""/>
          </v:shape>
          <o:OLEObject Type="Embed" ProgID="Equation.3" ShapeID="_x0000_i1028" DrawAspect="Content" ObjectID="_1713026919" r:id="rId20"/>
        </w:objec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где Y</w:t>
      </w:r>
      <w:r>
        <w:rPr>
          <w:color w:val="000000"/>
          <w:spacing w:val="-1"/>
          <w:vertAlign w:val="subscript"/>
          <w:lang w:val="en-US"/>
        </w:rPr>
        <w:t>N</w:t>
      </w:r>
      <w:r>
        <w:rPr>
          <w:color w:val="000000"/>
          <w:spacing w:val="-1"/>
        </w:rPr>
        <w:t xml:space="preserve"> - нормирующее значение.</w:t>
      </w:r>
    </w:p>
    <w:p w:rsidR="00334B6C" w:rsidRPr="00766E26" w:rsidRDefault="00334B6C" w:rsidP="00334B6C">
      <w:pPr>
        <w:shd w:val="clear" w:color="auto" w:fill="FFFFFF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Вариация показаний средства измерений определя</w:t>
      </w:r>
      <w:r>
        <w:rPr>
          <w:color w:val="000000"/>
          <w:spacing w:val="1"/>
        </w:rPr>
        <w:t xml:space="preserve">ется одновременно с определением основной погрешности </w:t>
      </w:r>
      <w:r>
        <w:rPr>
          <w:color w:val="000000"/>
          <w:spacing w:val="2"/>
        </w:rPr>
        <w:t>средства измерений по формуле:</w:t>
      </w:r>
    </w:p>
    <w:p w:rsidR="00334B6C" w:rsidRDefault="00334B6C" w:rsidP="00334B6C">
      <w:pPr>
        <w:ind w:firstLine="567"/>
        <w:jc w:val="center"/>
        <w:rPr>
          <w:lang w:val="en-US"/>
        </w:rPr>
      </w:pPr>
      <w:r w:rsidRPr="00C9027A">
        <w:rPr>
          <w:position w:val="-18"/>
        </w:rPr>
        <w:object w:dxaOrig="2100" w:dyaOrig="440">
          <v:shape id="_x0000_i1029" type="#_x0000_t75" style="width:78.15pt;height:16.45pt" o:ole="">
            <v:imagedata r:id="rId21" o:title=""/>
          </v:shape>
          <o:OLEObject Type="Embed" ProgID="Equation.3" ShapeID="_x0000_i1029" DrawAspect="Content" ObjectID="_1713026920" r:id="rId22"/>
        </w:object>
      </w:r>
    </w:p>
    <w:p w:rsidR="00334B6C" w:rsidRDefault="00334B6C" w:rsidP="00334B6C">
      <w:pPr>
        <w:ind w:firstLine="567"/>
        <w:jc w:val="both"/>
      </w:pPr>
      <w:r>
        <w:rPr>
          <w:color w:val="000000"/>
          <w:spacing w:val="-4"/>
        </w:rPr>
        <w:t xml:space="preserve">где </w:t>
      </w:r>
      <w:proofErr w:type="spellStart"/>
      <w:r>
        <w:rPr>
          <w:color w:val="000000"/>
          <w:spacing w:val="-4"/>
          <w:lang w:val="en-US"/>
        </w:rPr>
        <w:t>Y</w:t>
      </w:r>
      <w:r w:rsidRPr="00766E26">
        <w:rPr>
          <w:color w:val="000000"/>
          <w:spacing w:val="-4"/>
          <w:vertAlign w:val="subscript"/>
          <w:lang w:val="en-US"/>
        </w:rPr>
        <w:t>np</w:t>
      </w:r>
      <w:proofErr w:type="spellEnd"/>
      <w:r w:rsidRPr="00766E26">
        <w:rPr>
          <w:color w:val="000000"/>
          <w:spacing w:val="-4"/>
          <w:vertAlign w:val="subscript"/>
        </w:rPr>
        <w:t xml:space="preserve"> </w:t>
      </w:r>
      <w:proofErr w:type="spellStart"/>
      <w:r w:rsidRPr="00766E26">
        <w:rPr>
          <w:color w:val="000000"/>
          <w:spacing w:val="-4"/>
          <w:vertAlign w:val="subscript"/>
          <w:lang w:val="en-US"/>
        </w:rPr>
        <w:t>i</w:t>
      </w:r>
      <w:proofErr w:type="spellEnd"/>
      <w:r w:rsidRPr="00387E0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и </w:t>
      </w:r>
      <w:proofErr w:type="gramStart"/>
      <w:r>
        <w:rPr>
          <w:color w:val="000000"/>
          <w:spacing w:val="-4"/>
          <w:lang w:val="en-US"/>
        </w:rPr>
        <w:t>Y</w:t>
      </w:r>
      <w:proofErr w:type="spellStart"/>
      <w:proofErr w:type="gramEnd"/>
      <w:r>
        <w:rPr>
          <w:color w:val="000000"/>
          <w:spacing w:val="-4"/>
          <w:vertAlign w:val="subscript"/>
        </w:rPr>
        <w:t>обр</w:t>
      </w:r>
      <w:proofErr w:type="spellEnd"/>
      <w:r>
        <w:rPr>
          <w:color w:val="000000"/>
          <w:spacing w:val="-4"/>
          <w:vertAlign w:val="subscript"/>
        </w:rPr>
        <w:t xml:space="preserve"> </w:t>
      </w:r>
      <w:proofErr w:type="spellStart"/>
      <w:r>
        <w:rPr>
          <w:color w:val="000000"/>
          <w:spacing w:val="-4"/>
          <w:vertAlign w:val="subscript"/>
          <w:lang w:val="en-US"/>
        </w:rPr>
        <w:t>i</w:t>
      </w:r>
      <w:proofErr w:type="spellEnd"/>
      <w:r w:rsidRPr="00387E0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- выходной сигнал средства измере</w:t>
      </w:r>
      <w:r>
        <w:rPr>
          <w:color w:val="000000"/>
          <w:spacing w:val="2"/>
        </w:rPr>
        <w:t>ний</w:t>
      </w:r>
      <w:r w:rsidRPr="00A2606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при прямом и обратном ходе.</w:t>
      </w:r>
    </w:p>
    <w:p w:rsidR="00334B6C" w:rsidRPr="00766E26" w:rsidRDefault="00334B6C" w:rsidP="00334B6C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3"/>
        </w:rPr>
        <w:t>За значение вариации показаний принимают наи</w:t>
      </w:r>
      <w:r>
        <w:rPr>
          <w:color w:val="000000"/>
          <w:spacing w:val="-1"/>
        </w:rPr>
        <w:t>большее из полученных значений.</w:t>
      </w:r>
    </w:p>
    <w:p w:rsidR="00334B6C" w:rsidRDefault="00334B6C" w:rsidP="00334B6C">
      <w:pPr>
        <w:ind w:firstLine="567"/>
        <w:jc w:val="center"/>
        <w:rPr>
          <w:lang w:val="en-US"/>
        </w:rPr>
      </w:pPr>
      <w:r w:rsidRPr="00C9027A">
        <w:rPr>
          <w:position w:val="-30"/>
          <w:lang w:val="en-US"/>
        </w:rPr>
        <w:object w:dxaOrig="1800" w:dyaOrig="560">
          <v:shape id="_x0000_i1030" type="#_x0000_t75" style="width:1in;height:22.65pt" o:ole="">
            <v:imagedata r:id="rId23" o:title=""/>
          </v:shape>
          <o:OLEObject Type="Embed" ProgID="Equation.3" ShapeID="_x0000_i1030" DrawAspect="Content" ObjectID="_1713026921" r:id="rId24"/>
        </w:object>
      </w:r>
    </w:p>
    <w:p w:rsidR="00334B6C" w:rsidRDefault="00334B6C" w:rsidP="00334B6C">
      <w:pPr>
        <w:ind w:firstLine="567"/>
        <w:jc w:val="both"/>
        <w:rPr>
          <w:color w:val="000000"/>
        </w:rPr>
      </w:pPr>
      <w:r>
        <w:rPr>
          <w:color w:val="000000"/>
          <w:spacing w:val="1"/>
        </w:rPr>
        <w:t xml:space="preserve">Если все экспериментально полученные метрологические характеристики средства измерений соответствуют </w:t>
      </w:r>
      <w:r>
        <w:rPr>
          <w:color w:val="000000"/>
          <w:spacing w:val="-1"/>
        </w:rPr>
        <w:t xml:space="preserve">установленным требованиям, средство измерений признается </w:t>
      </w:r>
      <w:r>
        <w:rPr>
          <w:color w:val="000000"/>
        </w:rPr>
        <w:t>годным к применению.</w:t>
      </w:r>
    </w:p>
    <w:p w:rsidR="00E96FD8" w:rsidRPr="00A2606A" w:rsidRDefault="00E96FD8" w:rsidP="00334B6C">
      <w:pPr>
        <w:ind w:firstLine="567"/>
        <w:jc w:val="both"/>
      </w:pPr>
    </w:p>
    <w:p w:rsidR="00334B6C" w:rsidRDefault="00861C21" w:rsidP="00EF79CD">
      <w:pPr>
        <w:ind w:left="720"/>
        <w:rPr>
          <w:b/>
          <w:color w:val="000000"/>
          <w:sz w:val="28"/>
          <w:szCs w:val="28"/>
        </w:rPr>
      </w:pPr>
      <w:bookmarkStart w:id="12" w:name="_Toc98829180"/>
      <w:r>
        <w:rPr>
          <w:b/>
          <w:color w:val="000000"/>
          <w:sz w:val="28"/>
          <w:szCs w:val="28"/>
        </w:rPr>
        <w:t>§</w:t>
      </w:r>
      <w:r w:rsidR="00EF79CD">
        <w:rPr>
          <w:b/>
          <w:color w:val="000000"/>
          <w:sz w:val="28"/>
          <w:szCs w:val="28"/>
        </w:rPr>
        <w:t xml:space="preserve"> 5</w:t>
      </w:r>
      <w:r w:rsidR="00334B6C" w:rsidRPr="00EF79CD">
        <w:rPr>
          <w:b/>
          <w:color w:val="000000"/>
          <w:sz w:val="28"/>
          <w:szCs w:val="28"/>
        </w:rPr>
        <w:t> Схемы и методы поверки средств измерений</w:t>
      </w:r>
      <w:bookmarkEnd w:id="12"/>
    </w:p>
    <w:p w:rsidR="00E96FD8" w:rsidRPr="00EF79CD" w:rsidRDefault="00E96FD8" w:rsidP="00EF79CD">
      <w:pPr>
        <w:ind w:left="720"/>
        <w:rPr>
          <w:b/>
          <w:color w:val="000000"/>
          <w:sz w:val="28"/>
          <w:szCs w:val="28"/>
        </w:rPr>
      </w:pP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</w:rPr>
        <w:t xml:space="preserve">В поверочных схемах приводятся различные методы </w:t>
      </w:r>
      <w:r>
        <w:rPr>
          <w:color w:val="000000"/>
          <w:spacing w:val="3"/>
        </w:rPr>
        <w:t>поверки средств измерений по эталонам. Их не следует пу</w:t>
      </w:r>
      <w:r>
        <w:rPr>
          <w:color w:val="000000"/>
          <w:spacing w:val="-1"/>
        </w:rPr>
        <w:t xml:space="preserve">тать с методами измерений. Под методами поверки понимают </w:t>
      </w:r>
      <w:r>
        <w:rPr>
          <w:color w:val="000000"/>
        </w:rPr>
        <w:t>методы передачи размера единицы.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>Различают дискретные и непрерывные методы по</w:t>
      </w:r>
      <w:r>
        <w:rPr>
          <w:color w:val="000000"/>
        </w:rPr>
        <w:t xml:space="preserve">верки. При дискретных методах поверку проводят при ряде </w:t>
      </w:r>
      <w:r>
        <w:rPr>
          <w:color w:val="000000"/>
          <w:spacing w:val="2"/>
        </w:rPr>
        <w:t xml:space="preserve">дискретных значений входного сигнала. Дискретные методы </w:t>
      </w:r>
      <w:r>
        <w:rPr>
          <w:color w:val="000000"/>
          <w:spacing w:val="-1"/>
        </w:rPr>
        <w:t>применяются, в основном, при поверке шкальных средств из</w:t>
      </w:r>
      <w:r>
        <w:rPr>
          <w:color w:val="000000"/>
          <w:spacing w:val="2"/>
        </w:rPr>
        <w:t xml:space="preserve">мерений и измерительных преобразователей с дискретным </w:t>
      </w:r>
      <w:r>
        <w:rPr>
          <w:color w:val="000000"/>
          <w:spacing w:val="-2"/>
        </w:rPr>
        <w:t>выходным сигналом.</w:t>
      </w:r>
    </w:p>
    <w:p w:rsidR="00334B6C" w:rsidRPr="00B257F6" w:rsidRDefault="00334B6C" w:rsidP="00334B6C">
      <w:pPr>
        <w:shd w:val="clear" w:color="auto" w:fill="FFFFFF"/>
        <w:ind w:firstLine="567"/>
        <w:jc w:val="both"/>
      </w:pPr>
      <w:r w:rsidRPr="00B257F6">
        <w:rPr>
          <w:color w:val="000000"/>
        </w:rPr>
        <w:t>Существует пять разновидностей дискретных методов поверки:</w:t>
      </w:r>
    </w:p>
    <w:p w:rsidR="00334B6C" w:rsidRPr="00B257F6" w:rsidRDefault="00334B6C" w:rsidP="00334B6C">
      <w:pPr>
        <w:shd w:val="clear" w:color="auto" w:fill="FFFFFF"/>
        <w:ind w:firstLine="567"/>
        <w:jc w:val="both"/>
      </w:pPr>
      <w:r w:rsidRPr="00B257F6">
        <w:rPr>
          <w:color w:val="000000"/>
        </w:rPr>
        <w:t>1. непосредственное сличение (например, сличение показаний двух стрелочных приборов);</w:t>
      </w:r>
    </w:p>
    <w:p w:rsidR="00334B6C" w:rsidRPr="00B257F6" w:rsidRDefault="00334B6C" w:rsidP="00334B6C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57F6">
        <w:rPr>
          <w:color w:val="000000"/>
        </w:rPr>
        <w:t>сличение при помощи компаратора или других сре</w:t>
      </w:r>
      <w:proofErr w:type="gramStart"/>
      <w:r w:rsidRPr="00B257F6">
        <w:rPr>
          <w:color w:val="000000"/>
        </w:rPr>
        <w:t>дств ср</w:t>
      </w:r>
      <w:proofErr w:type="gramEnd"/>
      <w:r w:rsidRPr="00B257F6">
        <w:rPr>
          <w:color w:val="000000"/>
        </w:rPr>
        <w:t>авнения (например, поверка гирь);</w:t>
      </w:r>
    </w:p>
    <w:p w:rsidR="00334B6C" w:rsidRPr="00B257F6" w:rsidRDefault="00334B6C" w:rsidP="00334B6C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57F6">
        <w:rPr>
          <w:color w:val="000000"/>
        </w:rPr>
        <w:t>прямое измерение поверяемым средством измерений величины воспроизводимой эталонной мерой (однозначной или многозначной);</w:t>
      </w:r>
    </w:p>
    <w:p w:rsidR="00334B6C" w:rsidRPr="00B257F6" w:rsidRDefault="00334B6C" w:rsidP="00334B6C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57F6">
        <w:rPr>
          <w:color w:val="000000"/>
        </w:rPr>
        <w:t>прямое измерение эталоном величины, воспроизводимой поверяемой мерой;</w:t>
      </w:r>
    </w:p>
    <w:p w:rsidR="00334B6C" w:rsidRPr="00B257F6" w:rsidRDefault="00334B6C" w:rsidP="00334B6C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57F6">
        <w:rPr>
          <w:color w:val="000000"/>
        </w:rPr>
        <w:t>косвенное измерение.</w:t>
      </w:r>
    </w:p>
    <w:p w:rsidR="00334B6C" w:rsidRPr="00B257F6" w:rsidRDefault="00334B6C" w:rsidP="00334B6C">
      <w:pPr>
        <w:shd w:val="clear" w:color="auto" w:fill="FFFFFF"/>
        <w:ind w:firstLine="567"/>
        <w:jc w:val="both"/>
      </w:pPr>
      <w:r w:rsidRPr="00B257F6">
        <w:rPr>
          <w:color w:val="000000"/>
        </w:rPr>
        <w:t xml:space="preserve">Поверка измерительных приборов осуществляется методами 1, 3, 5; мер - </w:t>
      </w:r>
      <w:r w:rsidRPr="00B257F6">
        <w:rPr>
          <w:iCs/>
          <w:color w:val="000000"/>
        </w:rPr>
        <w:t>2</w:t>
      </w:r>
      <w:r w:rsidRPr="00B257F6">
        <w:rPr>
          <w:i/>
          <w:iCs/>
          <w:color w:val="000000"/>
        </w:rPr>
        <w:t>,</w:t>
      </w:r>
      <w:r w:rsidRPr="00B257F6">
        <w:rPr>
          <w:color w:val="000000"/>
        </w:rPr>
        <w:t>4.</w:t>
      </w:r>
    </w:p>
    <w:p w:rsidR="00334B6C" w:rsidRPr="00B257F6" w:rsidRDefault="00334B6C" w:rsidP="00334B6C">
      <w:pPr>
        <w:shd w:val="clear" w:color="auto" w:fill="FFFFFF"/>
        <w:ind w:firstLine="567"/>
        <w:jc w:val="both"/>
      </w:pPr>
      <w:r w:rsidRPr="00B257F6">
        <w:rPr>
          <w:color w:val="000000"/>
        </w:rPr>
        <w:t>Рассмотрим схемы поверки.</w:t>
      </w:r>
    </w:p>
    <w:p w:rsidR="00334B6C" w:rsidRPr="00B257F6" w:rsidRDefault="00334B6C" w:rsidP="00334B6C">
      <w:pPr>
        <w:shd w:val="clear" w:color="auto" w:fill="FFFFFF"/>
        <w:ind w:firstLine="567"/>
        <w:jc w:val="both"/>
      </w:pPr>
      <w:r w:rsidRPr="00B257F6">
        <w:rPr>
          <w:color w:val="000000"/>
        </w:rPr>
        <w:t>1. Метод непосредственного сличения поверяемого средства измерений и эталона при измерении одной и той же величины реали</w:t>
      </w:r>
      <w:r w:rsidR="00487641">
        <w:rPr>
          <w:color w:val="000000"/>
        </w:rPr>
        <w:t>зуется в следующей схеме (Рис. 3</w:t>
      </w:r>
      <w:r w:rsidRPr="00B257F6">
        <w:rPr>
          <w:color w:val="000000"/>
        </w:rPr>
        <w:t>.)</w:t>
      </w:r>
      <w:r>
        <w:rPr>
          <w:color w:val="000000"/>
        </w:rPr>
        <w:t>,</w:t>
      </w:r>
      <w:r w:rsidRPr="00704D8D">
        <w:rPr>
          <w:color w:val="000000"/>
        </w:rPr>
        <w:t xml:space="preserve"> </w:t>
      </w:r>
      <w:r w:rsidRPr="00B257F6">
        <w:rPr>
          <w:color w:val="000000"/>
        </w:rPr>
        <w:t>где</w:t>
      </w:r>
      <w:proofErr w:type="gramStart"/>
      <w:r w:rsidRPr="00B257F6">
        <w:rPr>
          <w:color w:val="000000"/>
        </w:rPr>
        <w:t xml:space="preserve"> И</w:t>
      </w:r>
      <w:proofErr w:type="gramEnd"/>
      <w:r w:rsidRPr="00B257F6">
        <w:rPr>
          <w:color w:val="000000"/>
        </w:rPr>
        <w:t xml:space="preserve"> - источник сигнала </w:t>
      </w:r>
      <w:r w:rsidRPr="00B257F6">
        <w:rPr>
          <w:color w:val="000000"/>
          <w:lang w:val="en-US"/>
        </w:rPr>
        <w:t>X</w:t>
      </w:r>
      <w:r w:rsidRPr="00B257F6">
        <w:rPr>
          <w:color w:val="000000"/>
        </w:rPr>
        <w:t>.</w:t>
      </w:r>
    </w:p>
    <w:p w:rsidR="00334B6C" w:rsidRPr="00B257F6" w:rsidRDefault="00334B6C" w:rsidP="00334B6C">
      <w:pPr>
        <w:shd w:val="clear" w:color="auto" w:fill="FFFFFF"/>
        <w:ind w:firstLine="567"/>
        <w:jc w:val="both"/>
      </w:pPr>
      <w:r w:rsidRPr="00B257F6">
        <w:rPr>
          <w:color w:val="000000"/>
        </w:rPr>
        <w:t>:</w:t>
      </w:r>
    </w:p>
    <w:bookmarkStart w:id="13" w:name="_MON_1166005090"/>
    <w:bookmarkEnd w:id="13"/>
    <w:p w:rsidR="00334B6C" w:rsidRDefault="00E359D2" w:rsidP="00334B6C">
      <w:pPr>
        <w:shd w:val="clear" w:color="auto" w:fill="FFFFFF"/>
        <w:jc w:val="center"/>
        <w:rPr>
          <w:color w:val="000000"/>
        </w:rPr>
      </w:pPr>
      <w:r w:rsidRPr="004B0C2A">
        <w:rPr>
          <w:color w:val="000000"/>
        </w:rPr>
        <w:object w:dxaOrig="5609" w:dyaOrig="2399">
          <v:shape id="_x0000_i1031" type="#_x0000_t75" style="width:146.05pt;height:62.75pt" o:ole="">
            <v:imagedata r:id="rId25" o:title=""/>
          </v:shape>
          <o:OLEObject Type="Embed" ProgID="Word.Picture.8" ShapeID="_x0000_i1031" DrawAspect="Content" ObjectID="_1713026922" r:id="rId26"/>
        </w:object>
      </w:r>
    </w:p>
    <w:p w:rsidR="00334B6C" w:rsidRDefault="00487641" w:rsidP="00334B6C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>Рис. 3</w:t>
      </w:r>
      <w:r w:rsidR="00334B6C" w:rsidRPr="00B257F6">
        <w:rPr>
          <w:color w:val="000000"/>
        </w:rPr>
        <w:t>.</w:t>
      </w:r>
      <w:r w:rsidR="00334B6C" w:rsidRPr="00704D8D">
        <w:rPr>
          <w:color w:val="000000"/>
        </w:rPr>
        <w:t xml:space="preserve"> </w:t>
      </w:r>
      <w:r w:rsidR="00334B6C" w:rsidRPr="00B257F6">
        <w:rPr>
          <w:color w:val="000000"/>
        </w:rPr>
        <w:t>Схема сличения поверяемого прибора и эталона</w:t>
      </w:r>
    </w:p>
    <w:p w:rsidR="00334B6C" w:rsidRPr="00704D8D" w:rsidRDefault="00334B6C" w:rsidP="00334B6C">
      <w:pPr>
        <w:shd w:val="clear" w:color="auto" w:fill="FFFFFF"/>
        <w:ind w:firstLine="567"/>
        <w:jc w:val="both"/>
      </w:pPr>
    </w:p>
    <w:p w:rsidR="00334B6C" w:rsidRPr="00B257F6" w:rsidRDefault="00334B6C" w:rsidP="00334B6C">
      <w:pPr>
        <w:shd w:val="clear" w:color="auto" w:fill="FFFFFF"/>
        <w:ind w:firstLine="567"/>
        <w:jc w:val="both"/>
      </w:pPr>
      <w:r w:rsidRPr="00B257F6">
        <w:rPr>
          <w:color w:val="000000"/>
        </w:rPr>
        <w:t xml:space="preserve">В качестве источника используют установки генерирующие расход вещества, уровень жидкости, давление среды и т.д. Сигнал </w:t>
      </w:r>
      <w:r w:rsidRPr="00B257F6">
        <w:rPr>
          <w:color w:val="000000"/>
          <w:lang w:val="en-US"/>
        </w:rPr>
        <w:t>X</w:t>
      </w:r>
      <w:r w:rsidRPr="00B257F6">
        <w:rPr>
          <w:color w:val="000000"/>
        </w:rPr>
        <w:t xml:space="preserve"> не является эталонным.</w:t>
      </w:r>
    </w:p>
    <w:p w:rsidR="00334B6C" w:rsidRDefault="00334B6C" w:rsidP="00334B6C">
      <w:pPr>
        <w:shd w:val="clear" w:color="auto" w:fill="FFFFFF"/>
        <w:ind w:firstLine="567"/>
        <w:jc w:val="both"/>
        <w:rPr>
          <w:color w:val="000000"/>
        </w:rPr>
      </w:pPr>
      <w:r w:rsidRPr="00B257F6">
        <w:rPr>
          <w:color w:val="000000"/>
        </w:rPr>
        <w:t xml:space="preserve">Разность показаний поверяемого средства измерений и эталона при измерении различных значений измеряемой величины </w:t>
      </w:r>
      <w:r w:rsidRPr="00B257F6">
        <w:rPr>
          <w:color w:val="000000"/>
          <w:lang w:val="en-US"/>
        </w:rPr>
        <w:t>X</w:t>
      </w:r>
      <w:r w:rsidRPr="00B257F6">
        <w:rPr>
          <w:color w:val="000000"/>
        </w:rPr>
        <w:t xml:space="preserve"> определяет погрешность поверяемого прибора:</w:t>
      </w:r>
    </w:p>
    <w:p w:rsidR="00334B6C" w:rsidRPr="00B257F6" w:rsidRDefault="00334B6C" w:rsidP="00334B6C">
      <w:pPr>
        <w:shd w:val="clear" w:color="auto" w:fill="FFFFFF"/>
        <w:ind w:firstLine="567"/>
        <w:jc w:val="both"/>
      </w:pPr>
      <w:proofErr w:type="spellStart"/>
      <w:r w:rsidRPr="00B257F6">
        <w:rPr>
          <w:color w:val="000000"/>
        </w:rPr>
        <w:t>Δ</w:t>
      </w:r>
      <w:r w:rsidRPr="0038273E">
        <w:rPr>
          <w:color w:val="000000"/>
          <w:vertAlign w:val="subscript"/>
        </w:rPr>
        <w:t>у</w:t>
      </w:r>
      <w:proofErr w:type="spellEnd"/>
      <w:r w:rsidRPr="00B257F6">
        <w:rPr>
          <w:color w:val="000000"/>
        </w:rPr>
        <w:t xml:space="preserve"> = у-</w:t>
      </w:r>
      <w:proofErr w:type="spellStart"/>
      <w:r w:rsidRPr="00B257F6">
        <w:rPr>
          <w:color w:val="000000"/>
        </w:rPr>
        <w:t>у</w:t>
      </w:r>
      <w:r w:rsidRPr="0038273E">
        <w:rPr>
          <w:color w:val="000000"/>
          <w:vertAlign w:val="subscript"/>
        </w:rPr>
        <w:t>о</w:t>
      </w:r>
      <w:proofErr w:type="spellEnd"/>
      <w:r w:rsidRPr="00B257F6">
        <w:rPr>
          <w:color w:val="000000"/>
        </w:rPr>
        <w:t>.</w:t>
      </w:r>
    </w:p>
    <w:p w:rsidR="00334B6C" w:rsidRPr="0038273E" w:rsidRDefault="00334B6C" w:rsidP="00334B6C">
      <w:pPr>
        <w:shd w:val="clear" w:color="auto" w:fill="FFFFFF"/>
        <w:ind w:firstLine="567"/>
        <w:jc w:val="both"/>
      </w:pPr>
      <w:r w:rsidRPr="00B257F6">
        <w:rPr>
          <w:color w:val="000000"/>
        </w:rPr>
        <w:t xml:space="preserve">Например, </w:t>
      </w:r>
      <w:r w:rsidRPr="00B257F6">
        <w:rPr>
          <w:i/>
          <w:iCs/>
          <w:color w:val="000000"/>
        </w:rPr>
        <w:t>установка для поверки расходомеров методом непосредственно</w:t>
      </w:r>
      <w:r>
        <w:rPr>
          <w:i/>
          <w:iCs/>
          <w:color w:val="000000"/>
        </w:rPr>
        <w:t>го сличения может иметь вид (</w:t>
      </w:r>
      <w:r w:rsidR="00487641">
        <w:rPr>
          <w:i/>
          <w:iCs/>
          <w:color w:val="000000"/>
        </w:rPr>
        <w:t>Рис. 4</w:t>
      </w:r>
      <w:r>
        <w:rPr>
          <w:i/>
          <w:iCs/>
          <w:color w:val="000000"/>
        </w:rPr>
        <w:t>.)</w:t>
      </w:r>
      <w:r w:rsidRPr="0038273E">
        <w:rPr>
          <w:i/>
          <w:iCs/>
          <w:color w:val="000000"/>
        </w:rPr>
        <w:t>:</w:t>
      </w:r>
    </w:p>
    <w:bookmarkStart w:id="14" w:name="_MON_1167313731"/>
    <w:bookmarkStart w:id="15" w:name="_MON_1167315581"/>
    <w:bookmarkStart w:id="16" w:name="_MON_1167315721"/>
    <w:bookmarkEnd w:id="14"/>
    <w:bookmarkEnd w:id="15"/>
    <w:bookmarkEnd w:id="16"/>
    <w:bookmarkStart w:id="17" w:name="_MON_1167315738"/>
    <w:bookmarkEnd w:id="17"/>
    <w:p w:rsidR="00334B6C" w:rsidRDefault="00E359D2" w:rsidP="00334B6C">
      <w:pPr>
        <w:shd w:val="clear" w:color="auto" w:fill="FFFFFF"/>
        <w:jc w:val="center"/>
        <w:rPr>
          <w:lang w:val="en-US"/>
        </w:rPr>
      </w:pPr>
      <w:r>
        <w:object w:dxaOrig="5774" w:dyaOrig="2865">
          <v:shape id="_x0000_i1032" type="#_x0000_t75" style="width:183.1pt;height:91.55pt" o:ole="">
            <v:imagedata r:id="rId27" o:title=""/>
          </v:shape>
          <o:OLEObject Type="Embed" ProgID="Word.Picture.8" ShapeID="_x0000_i1032" DrawAspect="Content" ObjectID="_1713026923" r:id="rId28"/>
        </w:object>
      </w:r>
    </w:p>
    <w:p w:rsidR="00334B6C" w:rsidRPr="00116768" w:rsidRDefault="00487641" w:rsidP="00334B6C">
      <w:pPr>
        <w:shd w:val="clear" w:color="auto" w:fill="FFFFFF"/>
        <w:ind w:firstLine="540"/>
        <w:jc w:val="center"/>
      </w:pPr>
      <w:r>
        <w:t>Рис. 4</w:t>
      </w:r>
      <w:r w:rsidR="00334B6C" w:rsidRPr="00116768">
        <w:t>.</w:t>
      </w:r>
      <w:r w:rsidR="00334B6C" w:rsidRPr="00116768">
        <w:rPr>
          <w:iCs/>
          <w:color w:val="000000"/>
          <w:spacing w:val="-2"/>
        </w:rPr>
        <w:t xml:space="preserve"> Схема установки для поверки средств измерений </w:t>
      </w:r>
      <w:r w:rsidR="00334B6C" w:rsidRPr="00116768">
        <w:rPr>
          <w:iCs/>
          <w:color w:val="000000"/>
          <w:spacing w:val="2"/>
        </w:rPr>
        <w:t>расхода</w:t>
      </w:r>
    </w:p>
    <w:p w:rsidR="00334B6C" w:rsidRDefault="00334B6C" w:rsidP="00334B6C">
      <w:pPr>
        <w:shd w:val="clear" w:color="auto" w:fill="FFFFFF"/>
        <w:ind w:firstLine="567"/>
        <w:jc w:val="both"/>
      </w:pPr>
      <w:r w:rsidRPr="00E359D2">
        <w:rPr>
          <w:i/>
          <w:color w:val="000000"/>
        </w:rPr>
        <w:t xml:space="preserve">В этой схеме </w:t>
      </w:r>
      <w:r w:rsidRPr="00E359D2">
        <w:rPr>
          <w:i/>
          <w:iCs/>
          <w:color w:val="000000"/>
        </w:rPr>
        <w:t xml:space="preserve">расход </w:t>
      </w:r>
      <w:r w:rsidRPr="00E359D2">
        <w:rPr>
          <w:i/>
          <w:iCs/>
          <w:color w:val="000000"/>
          <w:lang w:val="en-US"/>
        </w:rPr>
        <w:t>Q</w:t>
      </w:r>
      <w:r w:rsidRPr="00E359D2">
        <w:rPr>
          <w:i/>
          <w:iCs/>
          <w:color w:val="000000"/>
        </w:rPr>
        <w:t xml:space="preserve"> может принимать дискретные значения </w:t>
      </w:r>
      <w:r w:rsidRPr="00E359D2">
        <w:rPr>
          <w:i/>
          <w:iCs/>
          <w:color w:val="000000"/>
          <w:lang w:val="en-US"/>
        </w:rPr>
        <w:t>Q</w:t>
      </w:r>
      <w:r w:rsidRPr="00E359D2">
        <w:rPr>
          <w:i/>
          <w:iCs/>
          <w:color w:val="000000"/>
          <w:vertAlign w:val="subscript"/>
        </w:rPr>
        <w:t>1</w:t>
      </w:r>
      <w:r w:rsidRPr="00E359D2">
        <w:rPr>
          <w:i/>
          <w:iCs/>
          <w:color w:val="000000"/>
        </w:rPr>
        <w:t xml:space="preserve">, </w:t>
      </w:r>
      <w:r w:rsidRPr="00E359D2">
        <w:rPr>
          <w:i/>
          <w:iCs/>
          <w:color w:val="000000"/>
          <w:lang w:val="en-US"/>
        </w:rPr>
        <w:t>Q</w:t>
      </w:r>
      <w:r w:rsidRPr="00E359D2">
        <w:rPr>
          <w:i/>
          <w:iCs/>
          <w:color w:val="000000"/>
          <w:vertAlign w:val="subscript"/>
        </w:rPr>
        <w:t>2</w:t>
      </w:r>
      <w:r w:rsidRPr="00E359D2">
        <w:rPr>
          <w:i/>
          <w:iCs/>
          <w:color w:val="000000"/>
        </w:rPr>
        <w:t xml:space="preserve">, </w:t>
      </w:r>
      <w:r w:rsidRPr="00E359D2">
        <w:rPr>
          <w:i/>
          <w:iCs/>
          <w:color w:val="000000"/>
          <w:lang w:val="en-US"/>
        </w:rPr>
        <w:t>Q</w:t>
      </w:r>
      <w:r w:rsidRPr="00E359D2">
        <w:rPr>
          <w:i/>
          <w:iCs/>
          <w:color w:val="000000"/>
          <w:vertAlign w:val="subscript"/>
        </w:rPr>
        <w:t>3</w:t>
      </w:r>
      <w:r w:rsidRPr="00E359D2">
        <w:rPr>
          <w:i/>
          <w:iCs/>
          <w:color w:val="000000"/>
        </w:rPr>
        <w:t xml:space="preserve"> в зависимости от открытия</w:t>
      </w:r>
      <w:r>
        <w:rPr>
          <w:i/>
          <w:iCs/>
          <w:color w:val="000000"/>
        </w:rPr>
        <w:t xml:space="preserve"> вентиля </w:t>
      </w:r>
      <w:r>
        <w:rPr>
          <w:i/>
          <w:iCs/>
          <w:color w:val="000000"/>
          <w:spacing w:val="1"/>
          <w:lang w:val="en-US"/>
        </w:rPr>
        <w:t>d</w:t>
      </w:r>
      <w:r>
        <w:rPr>
          <w:i/>
          <w:iCs/>
          <w:color w:val="000000"/>
          <w:spacing w:val="1"/>
        </w:rPr>
        <w:t xml:space="preserve">. На трубопроводе установлены: объемный счетчик класса </w:t>
      </w:r>
      <w:r>
        <w:rPr>
          <w:i/>
          <w:iCs/>
          <w:color w:val="000000"/>
          <w:spacing w:val="-1"/>
        </w:rPr>
        <w:t xml:space="preserve">точности 0,25 ÷ 0,5 (поз. 0), индукционный расходомер класса точности 1,0 ÷1,5 (поз. 1), диафрагма, </w:t>
      </w:r>
      <w:proofErr w:type="spellStart"/>
      <w:r>
        <w:rPr>
          <w:i/>
          <w:iCs/>
          <w:color w:val="000000"/>
          <w:spacing w:val="-1"/>
        </w:rPr>
        <w:t>дифманометр</w:t>
      </w:r>
      <w:proofErr w:type="spellEnd"/>
      <w:r>
        <w:rPr>
          <w:i/>
          <w:iCs/>
          <w:color w:val="000000"/>
          <w:spacing w:val="-1"/>
        </w:rPr>
        <w:t>, вто</w:t>
      </w:r>
      <w:r>
        <w:rPr>
          <w:i/>
          <w:iCs/>
          <w:color w:val="000000"/>
          <w:spacing w:val="4"/>
        </w:rPr>
        <w:t xml:space="preserve">ричный прибор </w:t>
      </w:r>
      <w:r>
        <w:rPr>
          <w:color w:val="000000"/>
          <w:spacing w:val="4"/>
        </w:rPr>
        <w:t xml:space="preserve">- </w:t>
      </w:r>
      <w:r>
        <w:rPr>
          <w:i/>
          <w:iCs/>
          <w:color w:val="000000"/>
          <w:spacing w:val="4"/>
        </w:rPr>
        <w:t xml:space="preserve">погрешность измерения расхода от 2,5 до </w:t>
      </w:r>
      <w:r>
        <w:rPr>
          <w:i/>
          <w:iCs/>
          <w:color w:val="000000"/>
          <w:spacing w:val="-6"/>
        </w:rPr>
        <w:t>4 % (поз. 2).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Абсолютная погрешность;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  <w:spacing w:val="6"/>
        </w:rPr>
      </w:pP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  <w:spacing w:val="6"/>
        </w:rPr>
        <w:t>индукционного расходомера Δ</w:t>
      </w:r>
      <w:r>
        <w:rPr>
          <w:i/>
          <w:iCs/>
          <w:color w:val="000000"/>
          <w:spacing w:val="6"/>
          <w:vertAlign w:val="subscript"/>
        </w:rPr>
        <w:t>1</w:t>
      </w:r>
      <w:r>
        <w:rPr>
          <w:i/>
          <w:iCs/>
          <w:color w:val="000000"/>
          <w:spacing w:val="6"/>
        </w:rPr>
        <w:t xml:space="preserve"> = </w:t>
      </w:r>
      <w:r>
        <w:rPr>
          <w:i/>
          <w:iCs/>
          <w:color w:val="000000"/>
          <w:spacing w:val="6"/>
          <w:lang w:val="en-US"/>
        </w:rPr>
        <w:t>Q</w:t>
      </w:r>
      <w:r>
        <w:rPr>
          <w:i/>
          <w:iCs/>
          <w:color w:val="000000"/>
          <w:spacing w:val="6"/>
          <w:vertAlign w:val="subscript"/>
        </w:rPr>
        <w:t>1</w:t>
      </w:r>
      <w:r w:rsidRPr="00387E0A">
        <w:rPr>
          <w:i/>
          <w:iCs/>
          <w:color w:val="000000"/>
          <w:spacing w:val="6"/>
        </w:rPr>
        <w:t xml:space="preserve">- </w:t>
      </w:r>
      <w:proofErr w:type="spellStart"/>
      <w:r>
        <w:rPr>
          <w:i/>
          <w:iCs/>
          <w:color w:val="000000"/>
          <w:spacing w:val="6"/>
          <w:lang w:val="en-US"/>
        </w:rPr>
        <w:t>Qo</w:t>
      </w:r>
      <w:proofErr w:type="spellEnd"/>
    </w:p>
    <w:p w:rsidR="00334B6C" w:rsidRPr="001716D9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</w:rPr>
      </w:pPr>
      <w:r w:rsidRPr="00387E0A">
        <w:rPr>
          <w:i/>
          <w:iCs/>
          <w:color w:val="000000"/>
          <w:spacing w:val="6"/>
        </w:rPr>
        <w:t xml:space="preserve"> </w:t>
      </w:r>
      <w:r>
        <w:rPr>
          <w:i/>
          <w:iCs/>
          <w:color w:val="000000"/>
        </w:rPr>
        <w:t xml:space="preserve">комплекта </w:t>
      </w:r>
      <w:proofErr w:type="spellStart"/>
      <w:r>
        <w:rPr>
          <w:i/>
          <w:iCs/>
          <w:color w:val="000000"/>
        </w:rPr>
        <w:t>дифманометр</w:t>
      </w:r>
      <w:proofErr w:type="spellEnd"/>
      <w:r>
        <w:rPr>
          <w:i/>
          <w:iCs/>
          <w:color w:val="000000"/>
        </w:rPr>
        <w:t xml:space="preserve">-расходомер </w:t>
      </w:r>
      <w:r w:rsidRPr="00B370FE">
        <w:rPr>
          <w:i/>
          <w:color w:val="000000"/>
        </w:rPr>
        <w:t>Δ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 </w:t>
      </w:r>
      <w:r>
        <w:rPr>
          <w:i/>
          <w:iCs/>
          <w:color w:val="000000"/>
          <w:lang w:val="en-US"/>
        </w:rPr>
        <w:t>Q</w:t>
      </w:r>
      <w:r w:rsidRPr="00C70117">
        <w:rPr>
          <w:i/>
          <w:iCs/>
          <w:color w:val="000000"/>
          <w:vertAlign w:val="subscript"/>
        </w:rPr>
        <w:t>2</w:t>
      </w:r>
      <w:r w:rsidRPr="00387E0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–</w:t>
      </w:r>
      <w:r w:rsidRPr="00387E0A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Qo</w:t>
      </w:r>
      <w:proofErr w:type="spellEnd"/>
      <w:r>
        <w:rPr>
          <w:i/>
          <w:iCs/>
          <w:color w:val="000000"/>
        </w:rPr>
        <w:t>.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5"/>
        </w:rPr>
        <w:t xml:space="preserve">Установка для поверки амперметра может иметь </w:t>
      </w:r>
      <w:r>
        <w:rPr>
          <w:i/>
          <w:iCs/>
          <w:color w:val="000000"/>
          <w:spacing w:val="-1"/>
        </w:rPr>
        <w:t>вид, по</w:t>
      </w:r>
      <w:r w:rsidR="00487641">
        <w:rPr>
          <w:i/>
          <w:iCs/>
          <w:color w:val="000000"/>
          <w:spacing w:val="-1"/>
        </w:rPr>
        <w:t>казанный на Рис. 5</w:t>
      </w:r>
      <w:r>
        <w:rPr>
          <w:i/>
          <w:iCs/>
          <w:color w:val="000000"/>
          <w:spacing w:val="-1"/>
        </w:rPr>
        <w:t>.</w:t>
      </w:r>
    </w:p>
    <w:bookmarkStart w:id="18" w:name="_MON_1166007975"/>
    <w:bookmarkStart w:id="19" w:name="_MON_1167315965"/>
    <w:bookmarkEnd w:id="18"/>
    <w:bookmarkEnd w:id="19"/>
    <w:bookmarkStart w:id="20" w:name="_MON_1166005840"/>
    <w:bookmarkEnd w:id="20"/>
    <w:p w:rsidR="00334B6C" w:rsidRDefault="00E359D2" w:rsidP="00334B6C">
      <w:pPr>
        <w:shd w:val="clear" w:color="auto" w:fill="FFFFFF"/>
        <w:jc w:val="center"/>
        <w:rPr>
          <w:i/>
          <w:iCs/>
          <w:color w:val="000000"/>
          <w:spacing w:val="-9"/>
          <w:lang w:val="en-US"/>
        </w:rPr>
      </w:pPr>
      <w:r w:rsidRPr="00E96E73">
        <w:rPr>
          <w:i/>
          <w:iCs/>
          <w:color w:val="000000"/>
          <w:spacing w:val="-9"/>
          <w:lang w:val="en-US"/>
        </w:rPr>
        <w:object w:dxaOrig="4440" w:dyaOrig="2984">
          <v:shape id="_x0000_i1033" type="#_x0000_t75" style="width:136.8pt;height:91.55pt" o:ole="">
            <v:imagedata r:id="rId29" o:title=""/>
          </v:shape>
          <o:OLEObject Type="Embed" ProgID="Word.Picture.8" ShapeID="_x0000_i1033" DrawAspect="Content" ObjectID="_1713026924" r:id="rId30"/>
        </w:object>
      </w:r>
    </w:p>
    <w:p w:rsidR="00334B6C" w:rsidRDefault="00487641" w:rsidP="00334B6C">
      <w:pPr>
        <w:shd w:val="clear" w:color="auto" w:fill="FFFFFF"/>
        <w:ind w:firstLine="567"/>
        <w:jc w:val="center"/>
      </w:pPr>
      <w:r>
        <w:rPr>
          <w:i/>
          <w:iCs/>
          <w:color w:val="000000"/>
          <w:spacing w:val="-9"/>
        </w:rPr>
        <w:t>Рис. 5</w:t>
      </w:r>
      <w:r w:rsidR="00334B6C">
        <w:rPr>
          <w:i/>
          <w:iCs/>
          <w:color w:val="000000"/>
          <w:spacing w:val="-9"/>
        </w:rPr>
        <w:t>.</w:t>
      </w:r>
      <w:r w:rsidR="00334B6C" w:rsidRPr="00A0030B">
        <w:rPr>
          <w:i/>
          <w:iCs/>
          <w:color w:val="000000"/>
          <w:spacing w:val="-1"/>
        </w:rPr>
        <w:t xml:space="preserve"> </w:t>
      </w:r>
      <w:r w:rsidR="00334B6C">
        <w:rPr>
          <w:i/>
          <w:iCs/>
          <w:color w:val="000000"/>
          <w:spacing w:val="-1"/>
        </w:rPr>
        <w:t>Схема установки для поверки амперметра</w:t>
      </w:r>
    </w:p>
    <w:p w:rsidR="00334B6C" w:rsidRDefault="00334B6C" w:rsidP="00334B6C">
      <w:pPr>
        <w:shd w:val="clear" w:color="auto" w:fill="FFFFFF"/>
        <w:jc w:val="center"/>
      </w:pP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i/>
          <w:iCs/>
          <w:color w:val="000000"/>
          <w:spacing w:val="-5"/>
        </w:rPr>
        <w:t xml:space="preserve">Реохорд </w:t>
      </w:r>
      <w:r>
        <w:rPr>
          <w:i/>
          <w:iCs/>
          <w:color w:val="000000"/>
          <w:spacing w:val="-5"/>
          <w:lang w:val="en-US"/>
        </w:rPr>
        <w:t>R</w:t>
      </w:r>
      <w:r>
        <w:rPr>
          <w:i/>
          <w:iCs/>
          <w:color w:val="000000"/>
          <w:spacing w:val="-5"/>
          <w:vertAlign w:val="subscript"/>
          <w:lang w:val="en-US"/>
        </w:rPr>
        <w:t>P</w:t>
      </w:r>
      <w:r w:rsidRPr="00387E0A"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spacing w:val="-5"/>
        </w:rPr>
        <w:t>служит для установки дискретных зна</w:t>
      </w:r>
      <w:r>
        <w:rPr>
          <w:i/>
          <w:iCs/>
          <w:color w:val="000000"/>
          <w:spacing w:val="-2"/>
        </w:rPr>
        <w:t>чений силы электрического тока.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>Абсолютная погрешность поверяемого ампермет</w:t>
      </w:r>
      <w:r>
        <w:rPr>
          <w:i/>
          <w:iCs/>
          <w:color w:val="000000"/>
        </w:rPr>
        <w:t xml:space="preserve">ра </w:t>
      </w:r>
      <w:r w:rsidRPr="00B370FE">
        <w:rPr>
          <w:i/>
          <w:color w:val="000000"/>
        </w:rPr>
        <w:t>Δ</w:t>
      </w:r>
      <w:r>
        <w:rPr>
          <w:i/>
          <w:color w:val="000000"/>
        </w:rPr>
        <w:t xml:space="preserve"> </w:t>
      </w:r>
      <w:r>
        <w:rPr>
          <w:i/>
          <w:iCs/>
          <w:color w:val="000000"/>
        </w:rPr>
        <w:t>определяется по формуле:</w:t>
      </w:r>
    </w:p>
    <w:p w:rsidR="00334B6C" w:rsidRPr="00B370FE" w:rsidRDefault="00334B6C" w:rsidP="00334B6C">
      <w:pPr>
        <w:shd w:val="clear" w:color="auto" w:fill="FFFFFF"/>
        <w:ind w:firstLine="567"/>
        <w:jc w:val="both"/>
        <w:rPr>
          <w:vertAlign w:val="subscript"/>
        </w:rPr>
      </w:pPr>
      <w:r w:rsidRPr="00B370FE">
        <w:rPr>
          <w:i/>
          <w:color w:val="000000"/>
        </w:rPr>
        <w:t>Δ</w:t>
      </w:r>
      <w:r>
        <w:rPr>
          <w:i/>
          <w:color w:val="000000"/>
        </w:rPr>
        <w:t xml:space="preserve"> = </w:t>
      </w:r>
      <w:r>
        <w:rPr>
          <w:i/>
          <w:color w:val="000000"/>
          <w:lang w:val="en-US"/>
        </w:rPr>
        <w:t>I</w:t>
      </w:r>
      <w:r w:rsidRPr="00B370FE">
        <w:rPr>
          <w:i/>
          <w:color w:val="000000"/>
        </w:rPr>
        <w:t xml:space="preserve"> –</w:t>
      </w:r>
      <w:r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I</w:t>
      </w:r>
      <w:r>
        <w:rPr>
          <w:i/>
          <w:color w:val="000000"/>
          <w:vertAlign w:val="subscript"/>
        </w:rPr>
        <w:t>0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2"/>
        </w:rPr>
        <w:t>Осуществление метода непосредственного сличе</w:t>
      </w:r>
      <w:r>
        <w:rPr>
          <w:color w:val="000000"/>
          <w:spacing w:val="-1"/>
        </w:rPr>
        <w:t>ния возможно двумя способами:</w:t>
      </w:r>
    </w:p>
    <w:p w:rsidR="00334B6C" w:rsidRDefault="00334B6C" w:rsidP="00334B6C">
      <w:pPr>
        <w:widowControl w:val="0"/>
        <w:numPr>
          <w:ilvl w:val="0"/>
          <w:numId w:val="10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</w:rPr>
      </w:pPr>
      <w:r>
        <w:rPr>
          <w:color w:val="000000"/>
          <w:spacing w:val="4"/>
        </w:rPr>
        <w:t xml:space="preserve">Измеряемая величина </w:t>
      </w:r>
      <w:r>
        <w:rPr>
          <w:color w:val="000000"/>
          <w:spacing w:val="4"/>
          <w:lang w:val="en-US"/>
        </w:rPr>
        <w:t>X</w:t>
      </w:r>
      <w:r w:rsidRPr="00387E0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изменяется до опреде</w:t>
      </w:r>
      <w:r>
        <w:rPr>
          <w:color w:val="000000"/>
        </w:rPr>
        <w:t xml:space="preserve">ленных, оговоренных в стандартах или технических условиях, </w:t>
      </w:r>
      <w:r>
        <w:rPr>
          <w:color w:val="000000"/>
          <w:spacing w:val="2"/>
        </w:rPr>
        <w:t>значений, устанавливаемых по эталону, а погрешность находится по показаниям поверяемого прибора. Этот способ удо</w:t>
      </w:r>
      <w:r>
        <w:rPr>
          <w:color w:val="000000"/>
          <w:spacing w:val="8"/>
        </w:rPr>
        <w:t xml:space="preserve">бен тем, что позволяет одновременно поверять несколько </w:t>
      </w:r>
      <w:r>
        <w:rPr>
          <w:color w:val="000000"/>
          <w:spacing w:val="3"/>
        </w:rPr>
        <w:t>приборов с помощью одного эталона. Недостаток этого спо</w:t>
      </w:r>
      <w:r>
        <w:rPr>
          <w:color w:val="000000"/>
          <w:spacing w:val="1"/>
        </w:rPr>
        <w:t>соба - неточность отсчета показаний по средству измерений.</w:t>
      </w:r>
    </w:p>
    <w:p w:rsidR="00334B6C" w:rsidRDefault="00334B6C" w:rsidP="00334B6C">
      <w:pPr>
        <w:widowControl w:val="0"/>
        <w:numPr>
          <w:ilvl w:val="0"/>
          <w:numId w:val="10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567"/>
        <w:jc w:val="both"/>
        <w:rPr>
          <w:color w:val="000000"/>
          <w:spacing w:val="-17"/>
        </w:rPr>
      </w:pPr>
      <w:r>
        <w:rPr>
          <w:color w:val="000000"/>
          <w:spacing w:val="4"/>
        </w:rPr>
        <w:t xml:space="preserve">Измеряемая величина </w:t>
      </w:r>
      <w:r>
        <w:rPr>
          <w:color w:val="000000"/>
          <w:spacing w:val="4"/>
          <w:lang w:val="en-US"/>
        </w:rPr>
        <w:t>X</w:t>
      </w:r>
      <w:r w:rsidRPr="00387E0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изменяется до опреде</w:t>
      </w:r>
      <w:r>
        <w:rPr>
          <w:color w:val="000000"/>
          <w:spacing w:val="1"/>
        </w:rPr>
        <w:t xml:space="preserve">ленных значений, устанавливаемых по поверяемому прибору, </w:t>
      </w:r>
      <w:r>
        <w:rPr>
          <w:color w:val="000000"/>
          <w:spacing w:val="2"/>
        </w:rPr>
        <w:t xml:space="preserve">а погрешность отсчитывается по эталону, </w:t>
      </w:r>
      <w:r>
        <w:rPr>
          <w:color w:val="000000"/>
          <w:spacing w:val="2"/>
        </w:rPr>
        <w:lastRenderedPageBreak/>
        <w:t>как отклонение от соответствующего штриха шкалы. Преимущество этого спо</w:t>
      </w:r>
      <w:r>
        <w:rPr>
          <w:color w:val="000000"/>
        </w:rPr>
        <w:t>соба заключается в том, что он дает возможность точно опре</w:t>
      </w:r>
      <w:r>
        <w:rPr>
          <w:color w:val="000000"/>
          <w:spacing w:val="1"/>
        </w:rPr>
        <w:t>делить погрешность по эталону, шкала которого обычно име</w:t>
      </w:r>
      <w:r>
        <w:rPr>
          <w:color w:val="000000"/>
        </w:rPr>
        <w:t>ет большее число деле</w:t>
      </w:r>
      <w:r w:rsidR="00487641">
        <w:rPr>
          <w:color w:val="000000"/>
        </w:rPr>
        <w:t>ний (Рис. 6</w:t>
      </w:r>
      <w:r>
        <w:rPr>
          <w:color w:val="000000"/>
        </w:rPr>
        <w:t>.).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0"/>
        <w:gridCol w:w="3608"/>
      </w:tblGrid>
      <w:tr w:rsidR="00334B6C" w:rsidTr="00E359D2">
        <w:trPr>
          <w:jc w:val="center"/>
        </w:trPr>
        <w:tc>
          <w:tcPr>
            <w:tcW w:w="6948" w:type="dxa"/>
            <w:gridSpan w:val="2"/>
            <w:vAlign w:val="center"/>
          </w:tcPr>
          <w:p w:rsidR="00334B6C" w:rsidRPr="00D04F8B" w:rsidRDefault="00334B6C" w:rsidP="001852DA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Способ 1</w:t>
            </w:r>
          </w:p>
        </w:tc>
      </w:tr>
      <w:bookmarkStart w:id="21" w:name="_MON_1167317728"/>
      <w:bookmarkStart w:id="22" w:name="_MON_1167317774"/>
      <w:bookmarkStart w:id="23" w:name="_MON_1167318061"/>
      <w:bookmarkStart w:id="24" w:name="_MON_1167316540"/>
      <w:bookmarkStart w:id="25" w:name="_MON_1167317639"/>
      <w:bookmarkStart w:id="26" w:name="_MON_1167317661"/>
      <w:bookmarkEnd w:id="21"/>
      <w:bookmarkEnd w:id="22"/>
      <w:bookmarkEnd w:id="23"/>
      <w:bookmarkEnd w:id="24"/>
      <w:bookmarkEnd w:id="25"/>
      <w:bookmarkEnd w:id="26"/>
      <w:bookmarkStart w:id="27" w:name="_MON_1167317696"/>
      <w:bookmarkEnd w:id="27"/>
      <w:tr w:rsidR="00334B6C" w:rsidTr="00E359D2">
        <w:trPr>
          <w:jc w:val="center"/>
        </w:trPr>
        <w:tc>
          <w:tcPr>
            <w:tcW w:w="3340" w:type="dxa"/>
            <w:vAlign w:val="center"/>
          </w:tcPr>
          <w:p w:rsidR="00334B6C" w:rsidRDefault="00334B6C" w:rsidP="00E359D2">
            <w:pPr>
              <w:rPr>
                <w:color w:val="000000"/>
                <w:spacing w:val="1"/>
                <w:lang w:val="en-US"/>
              </w:rPr>
            </w:pPr>
            <w:r>
              <w:object w:dxaOrig="1620" w:dyaOrig="810">
                <v:shape id="_x0000_i1034" type="#_x0000_t75" style="width:136.8pt;height:68.9pt" o:ole="">
                  <v:imagedata r:id="rId31" o:title=""/>
                </v:shape>
                <o:OLEObject Type="Embed" ProgID="Word.Picture.8" ShapeID="_x0000_i1034" DrawAspect="Content" ObjectID="_1713026925" r:id="rId32"/>
              </w:object>
            </w:r>
          </w:p>
        </w:tc>
        <w:bookmarkStart w:id="28" w:name="_MON_1167317786"/>
        <w:bookmarkEnd w:id="28"/>
        <w:tc>
          <w:tcPr>
            <w:tcW w:w="3608" w:type="dxa"/>
            <w:vAlign w:val="center"/>
          </w:tcPr>
          <w:p w:rsidR="00334B6C" w:rsidRDefault="00334B6C" w:rsidP="00E359D2">
            <w:pPr>
              <w:rPr>
                <w:color w:val="000000"/>
                <w:spacing w:val="1"/>
                <w:lang w:val="en-US"/>
              </w:rPr>
            </w:pPr>
            <w:r>
              <w:object w:dxaOrig="1620" w:dyaOrig="810">
                <v:shape id="_x0000_i1035" type="#_x0000_t75" style="width:136.8pt;height:68.9pt" o:ole="">
                  <v:imagedata r:id="rId33" o:title=""/>
                </v:shape>
                <o:OLEObject Type="Embed" ProgID="Word.Picture.8" ShapeID="_x0000_i1035" DrawAspect="Content" ObjectID="_1713026926" r:id="rId34"/>
              </w:object>
            </w:r>
          </w:p>
        </w:tc>
      </w:tr>
      <w:tr w:rsidR="00334B6C" w:rsidTr="00E359D2">
        <w:trPr>
          <w:jc w:val="center"/>
        </w:trPr>
        <w:tc>
          <w:tcPr>
            <w:tcW w:w="6948" w:type="dxa"/>
            <w:gridSpan w:val="2"/>
            <w:vAlign w:val="center"/>
          </w:tcPr>
          <w:p w:rsidR="00334B6C" w:rsidRPr="009A698C" w:rsidRDefault="00334B6C" w:rsidP="001852DA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lang w:val="en-US"/>
              </w:rPr>
              <w:sym w:font="Symbol" w:char="F044"/>
            </w:r>
            <w:r>
              <w:rPr>
                <w:color w:val="000000"/>
                <w:spacing w:val="1"/>
              </w:rPr>
              <w:t xml:space="preserve"> = 0,9-1 = – 0,1</w:t>
            </w:r>
          </w:p>
        </w:tc>
      </w:tr>
      <w:tr w:rsidR="00334B6C" w:rsidTr="00E359D2">
        <w:trPr>
          <w:jc w:val="center"/>
        </w:trPr>
        <w:tc>
          <w:tcPr>
            <w:tcW w:w="6948" w:type="dxa"/>
            <w:gridSpan w:val="2"/>
            <w:vAlign w:val="center"/>
          </w:tcPr>
          <w:p w:rsidR="00334B6C" w:rsidRPr="00D04F8B" w:rsidRDefault="00334B6C" w:rsidP="001852DA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Способ 2</w:t>
            </w:r>
          </w:p>
        </w:tc>
      </w:tr>
      <w:bookmarkStart w:id="29" w:name="_MON_1167318082"/>
      <w:bookmarkEnd w:id="29"/>
      <w:tr w:rsidR="00334B6C" w:rsidTr="00E359D2">
        <w:trPr>
          <w:jc w:val="center"/>
        </w:trPr>
        <w:tc>
          <w:tcPr>
            <w:tcW w:w="3340" w:type="dxa"/>
            <w:vAlign w:val="center"/>
          </w:tcPr>
          <w:p w:rsidR="00334B6C" w:rsidRDefault="00334B6C" w:rsidP="001852DA">
            <w:pPr>
              <w:jc w:val="center"/>
              <w:rPr>
                <w:color w:val="000000"/>
                <w:spacing w:val="1"/>
                <w:lang w:val="en-US"/>
              </w:rPr>
            </w:pPr>
            <w:r>
              <w:object w:dxaOrig="1620" w:dyaOrig="810">
                <v:shape id="_x0000_i1036" type="#_x0000_t75" style="width:136.8pt;height:68.9pt" o:ole="">
                  <v:imagedata r:id="rId35" o:title=""/>
                </v:shape>
                <o:OLEObject Type="Embed" ProgID="Word.Picture.8" ShapeID="_x0000_i1036" DrawAspect="Content" ObjectID="_1713026927" r:id="rId36"/>
              </w:object>
            </w:r>
          </w:p>
        </w:tc>
        <w:bookmarkStart w:id="30" w:name="_MON_1167318141"/>
        <w:bookmarkEnd w:id="30"/>
        <w:tc>
          <w:tcPr>
            <w:tcW w:w="3608" w:type="dxa"/>
            <w:vAlign w:val="center"/>
          </w:tcPr>
          <w:p w:rsidR="00334B6C" w:rsidRDefault="00334B6C" w:rsidP="001852DA">
            <w:pPr>
              <w:jc w:val="center"/>
              <w:rPr>
                <w:color w:val="000000"/>
                <w:spacing w:val="1"/>
                <w:lang w:val="en-US"/>
              </w:rPr>
            </w:pPr>
            <w:r>
              <w:object w:dxaOrig="1620" w:dyaOrig="810">
                <v:shape id="_x0000_i1037" type="#_x0000_t75" style="width:136.8pt;height:68.9pt" o:ole="">
                  <v:imagedata r:id="rId37" o:title=""/>
                </v:shape>
                <o:OLEObject Type="Embed" ProgID="Word.Picture.8" ShapeID="_x0000_i1037" DrawAspect="Content" ObjectID="_1713026928" r:id="rId38"/>
              </w:object>
            </w:r>
          </w:p>
        </w:tc>
      </w:tr>
      <w:tr w:rsidR="00334B6C" w:rsidTr="00E359D2">
        <w:trPr>
          <w:jc w:val="center"/>
        </w:trPr>
        <w:tc>
          <w:tcPr>
            <w:tcW w:w="6948" w:type="dxa"/>
            <w:gridSpan w:val="2"/>
            <w:vAlign w:val="center"/>
          </w:tcPr>
          <w:p w:rsidR="00334B6C" w:rsidRPr="009A698C" w:rsidRDefault="00334B6C" w:rsidP="001852DA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lang w:val="en-US"/>
              </w:rPr>
              <w:sym w:font="Symbol" w:char="F044"/>
            </w:r>
            <w:r>
              <w:rPr>
                <w:color w:val="000000"/>
                <w:spacing w:val="1"/>
              </w:rPr>
              <w:t xml:space="preserve"> = 1-1,2 = – 0,2</w:t>
            </w:r>
          </w:p>
        </w:tc>
      </w:tr>
    </w:tbl>
    <w:p w:rsidR="00334B6C" w:rsidRPr="00384A05" w:rsidRDefault="00334B6C" w:rsidP="00334B6C">
      <w:pPr>
        <w:shd w:val="clear" w:color="auto" w:fill="FFFFFF"/>
        <w:ind w:firstLine="567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Рис.</w:t>
      </w:r>
      <w:r w:rsidR="00487641">
        <w:rPr>
          <w:color w:val="000000"/>
          <w:spacing w:val="1"/>
        </w:rPr>
        <w:t xml:space="preserve"> 6</w:t>
      </w:r>
      <w:r>
        <w:rPr>
          <w:color w:val="000000"/>
          <w:spacing w:val="1"/>
        </w:rPr>
        <w:t>.</w:t>
      </w:r>
      <w:r w:rsidRPr="00A0030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Графическое представление двух способов поверки </w:t>
      </w:r>
      <w:r>
        <w:rPr>
          <w:color w:val="000000"/>
          <w:spacing w:val="1"/>
        </w:rPr>
        <w:t>методом непосредственного сличения</w:t>
      </w:r>
    </w:p>
    <w:p w:rsidR="00334B6C" w:rsidRPr="00FC6FBC" w:rsidRDefault="00334B6C" w:rsidP="00334B6C">
      <w:pPr>
        <w:shd w:val="clear" w:color="auto" w:fill="FFFFFF"/>
        <w:jc w:val="center"/>
        <w:rPr>
          <w:color w:val="000000"/>
          <w:spacing w:val="1"/>
        </w:rPr>
      </w:pPr>
    </w:p>
    <w:p w:rsidR="00334B6C" w:rsidRDefault="00334B6C" w:rsidP="00334B6C">
      <w:pPr>
        <w:shd w:val="clear" w:color="auto" w:fill="FFFFFF"/>
        <w:tabs>
          <w:tab w:val="left" w:pos="1421"/>
        </w:tabs>
        <w:ind w:firstLine="567"/>
        <w:jc w:val="both"/>
      </w:pPr>
      <w:r>
        <w:rPr>
          <w:color w:val="000000"/>
          <w:spacing w:val="-14"/>
        </w:rPr>
        <w:t>2.</w:t>
      </w:r>
      <w:r>
        <w:rPr>
          <w:color w:val="000000"/>
        </w:rPr>
        <w:tab/>
      </w:r>
      <w:r>
        <w:rPr>
          <w:color w:val="000000"/>
          <w:spacing w:val="2"/>
        </w:rPr>
        <w:t>Метод сличения при помощи компаратора при</w:t>
      </w:r>
      <w:r>
        <w:rPr>
          <w:color w:val="000000"/>
          <w:spacing w:val="1"/>
        </w:rPr>
        <w:t>меняется, когда сравнить показания средств измерений непо</w:t>
      </w:r>
      <w:r>
        <w:rPr>
          <w:color w:val="000000"/>
          <w:spacing w:val="-1"/>
        </w:rPr>
        <w:t>средственно невозможно.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</w:rPr>
        <w:t>Этим методом поверяется большинство мер.</w:t>
      </w:r>
    </w:p>
    <w:p w:rsidR="00334B6C" w:rsidRDefault="00334B6C" w:rsidP="00334B6C">
      <w:pPr>
        <w:shd w:val="clear" w:color="auto" w:fill="FFFFFF"/>
        <w:ind w:firstLine="567"/>
        <w:jc w:val="both"/>
      </w:pPr>
      <w:r w:rsidRPr="00963B77">
        <w:rPr>
          <w:b/>
          <w:color w:val="000000"/>
          <w:spacing w:val="2"/>
        </w:rPr>
        <w:t>Например</w:t>
      </w:r>
      <w:r>
        <w:rPr>
          <w:color w:val="000000"/>
          <w:spacing w:val="2"/>
        </w:rPr>
        <w:t xml:space="preserve">, </w:t>
      </w:r>
      <w:r>
        <w:rPr>
          <w:i/>
          <w:iCs/>
          <w:color w:val="000000"/>
          <w:spacing w:val="2"/>
        </w:rPr>
        <w:t xml:space="preserve">при поверке гирь в качестве средства </w:t>
      </w:r>
      <w:r>
        <w:rPr>
          <w:i/>
          <w:iCs/>
          <w:color w:val="000000"/>
        </w:rPr>
        <w:t>сравнения используются весы. Весы реализуют дифференци</w:t>
      </w:r>
      <w:r>
        <w:rPr>
          <w:i/>
          <w:iCs/>
          <w:color w:val="000000"/>
          <w:spacing w:val="1"/>
        </w:rPr>
        <w:t>альный метод противопостав</w:t>
      </w:r>
      <w:r w:rsidR="00E96FD8">
        <w:rPr>
          <w:i/>
          <w:iCs/>
          <w:color w:val="000000"/>
          <w:spacing w:val="1"/>
        </w:rPr>
        <w:t>ления (</w:t>
      </w:r>
      <w:r w:rsidR="00487641">
        <w:rPr>
          <w:i/>
          <w:iCs/>
          <w:color w:val="000000"/>
          <w:spacing w:val="1"/>
        </w:rPr>
        <w:t>Рис. 7</w:t>
      </w:r>
      <w:r>
        <w:rPr>
          <w:i/>
          <w:iCs/>
          <w:color w:val="000000"/>
          <w:spacing w:val="1"/>
        </w:rPr>
        <w:t>.).</w:t>
      </w:r>
    </w:p>
    <w:p w:rsidR="00334B6C" w:rsidRDefault="00334B6C" w:rsidP="00334B6C">
      <w:pPr>
        <w:shd w:val="clear" w:color="auto" w:fill="FFFFFF"/>
        <w:tabs>
          <w:tab w:val="left" w:pos="1421"/>
        </w:tabs>
        <w:ind w:firstLine="567"/>
        <w:jc w:val="both"/>
        <w:rPr>
          <w:color w:val="000000"/>
          <w:spacing w:val="-14"/>
        </w:rPr>
      </w:pPr>
    </w:p>
    <w:p w:rsidR="00334B6C" w:rsidRPr="00AE185D" w:rsidRDefault="00334B6C" w:rsidP="00334B6C">
      <w:pPr>
        <w:shd w:val="clear" w:color="auto" w:fill="FFFFFF"/>
        <w:jc w:val="center"/>
        <w:rPr>
          <w:iCs/>
          <w:color w:val="000000"/>
        </w:rPr>
      </w:pPr>
      <w:r>
        <w:rPr>
          <w:iCs/>
          <w:noProof/>
          <w:color w:val="000000"/>
        </w:rPr>
        <w:drawing>
          <wp:inline distT="0" distB="0" distL="0" distR="0">
            <wp:extent cx="1838325" cy="1190625"/>
            <wp:effectExtent l="0" t="0" r="9525" b="9525"/>
            <wp:docPr id="2" name="Рисунок 2" descr="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сы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6C" w:rsidRDefault="00487641" w:rsidP="00334B6C">
      <w:pPr>
        <w:shd w:val="clear" w:color="auto" w:fill="FFFFFF"/>
        <w:ind w:firstLine="567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Рис. 7</w:t>
      </w:r>
      <w:r w:rsidR="00334B6C">
        <w:rPr>
          <w:iCs/>
          <w:color w:val="000000"/>
        </w:rPr>
        <w:t xml:space="preserve">. </w:t>
      </w:r>
      <w:r w:rsidR="00334B6C" w:rsidRPr="00963B77">
        <w:rPr>
          <w:i/>
          <w:color w:val="000000"/>
          <w:spacing w:val="-2"/>
        </w:rPr>
        <w:t>Схема</w:t>
      </w:r>
      <w:r w:rsidR="00334B6C">
        <w:rPr>
          <w:color w:val="000000"/>
          <w:spacing w:val="-2"/>
        </w:rPr>
        <w:t xml:space="preserve"> </w:t>
      </w:r>
      <w:r w:rsidR="00334B6C">
        <w:rPr>
          <w:i/>
          <w:iCs/>
          <w:color w:val="000000"/>
          <w:spacing w:val="-2"/>
        </w:rPr>
        <w:t xml:space="preserve">поверки гири (меры массы) методом сличения </w:t>
      </w:r>
      <w:r w:rsidR="00334B6C">
        <w:rPr>
          <w:i/>
          <w:iCs/>
          <w:color w:val="000000"/>
        </w:rPr>
        <w:t>при помощи компаратора</w:t>
      </w:r>
    </w:p>
    <w:p w:rsidR="00334B6C" w:rsidRDefault="00334B6C" w:rsidP="00334B6C">
      <w:pPr>
        <w:shd w:val="clear" w:color="auto" w:fill="FFFFFF"/>
        <w:tabs>
          <w:tab w:val="left" w:pos="1421"/>
        </w:tabs>
        <w:ind w:firstLine="567"/>
        <w:jc w:val="both"/>
        <w:rPr>
          <w:color w:val="000000"/>
          <w:spacing w:val="-14"/>
        </w:rPr>
      </w:pPr>
    </w:p>
    <w:p w:rsidR="00334B6C" w:rsidRDefault="00334B6C" w:rsidP="00334B6C">
      <w:pPr>
        <w:numPr>
          <w:ilvl w:val="0"/>
          <w:numId w:val="10"/>
        </w:numPr>
        <w:shd w:val="clear" w:color="auto" w:fill="FFFFFF"/>
        <w:tabs>
          <w:tab w:val="left" w:pos="1421"/>
        </w:tabs>
        <w:ind w:firstLine="567"/>
        <w:jc w:val="both"/>
        <w:rPr>
          <w:color w:val="000000"/>
        </w:rPr>
      </w:pPr>
      <w:r>
        <w:rPr>
          <w:color w:val="000000"/>
          <w:spacing w:val="3"/>
        </w:rPr>
        <w:t>Метод прямого измерения поверяемым средством измерений величины, воспроизводимой эталонной ме</w:t>
      </w:r>
      <w:r>
        <w:rPr>
          <w:color w:val="000000"/>
        </w:rPr>
        <w:t>рой, реализ</w:t>
      </w:r>
      <w:r w:rsidR="00487641">
        <w:rPr>
          <w:color w:val="000000"/>
        </w:rPr>
        <w:t>уется в следующей схеме (Рис. 8</w:t>
      </w:r>
      <w:r>
        <w:rPr>
          <w:color w:val="000000"/>
        </w:rPr>
        <w:t>.),</w:t>
      </w:r>
      <w:r w:rsidRPr="00A0030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где Ио - источник эталонного сигнала.</w:t>
      </w:r>
    </w:p>
    <w:bookmarkStart w:id="31" w:name="_MON_1169384464"/>
    <w:bookmarkStart w:id="32" w:name="_MON_1169384471"/>
    <w:bookmarkStart w:id="33" w:name="_MON_1166003552"/>
    <w:bookmarkStart w:id="34" w:name="_MON_1166004378"/>
    <w:bookmarkStart w:id="35" w:name="_MON_1167315942"/>
    <w:bookmarkEnd w:id="31"/>
    <w:bookmarkEnd w:id="32"/>
    <w:bookmarkEnd w:id="33"/>
    <w:bookmarkEnd w:id="34"/>
    <w:bookmarkEnd w:id="35"/>
    <w:bookmarkStart w:id="36" w:name="_MON_1169384441"/>
    <w:bookmarkEnd w:id="36"/>
    <w:p w:rsidR="00334B6C" w:rsidRDefault="00334B6C" w:rsidP="00334B6C">
      <w:pPr>
        <w:shd w:val="clear" w:color="auto" w:fill="FFFFFF"/>
        <w:jc w:val="center"/>
      </w:pPr>
      <w:r>
        <w:object w:dxaOrig="2924" w:dyaOrig="870">
          <v:shape id="_x0000_i1038" type="#_x0000_t75" style="width:146.05pt;height:43.2pt" o:ole="">
            <v:imagedata r:id="rId40" o:title=""/>
          </v:shape>
          <o:OLEObject Type="Embed" ProgID="Word.Picture.8" ShapeID="_x0000_i1038" DrawAspect="Content" ObjectID="_1713026929" r:id="rId41"/>
        </w:object>
      </w:r>
    </w:p>
    <w:p w:rsidR="00334B6C" w:rsidRDefault="00487641" w:rsidP="00334B6C">
      <w:pPr>
        <w:shd w:val="clear" w:color="auto" w:fill="FFFFFF"/>
        <w:jc w:val="center"/>
      </w:pPr>
      <w:r>
        <w:t>Рис. 8</w:t>
      </w:r>
      <w:r w:rsidR="00334B6C">
        <w:t>.</w:t>
      </w:r>
      <w:r w:rsidR="00334B6C" w:rsidRPr="00A0030B">
        <w:rPr>
          <w:color w:val="000000"/>
          <w:spacing w:val="-8"/>
        </w:rPr>
        <w:t xml:space="preserve"> </w:t>
      </w:r>
      <w:r w:rsidR="00334B6C" w:rsidRPr="00AB75CD">
        <w:rPr>
          <w:color w:val="000000"/>
          <w:spacing w:val="-8"/>
        </w:rPr>
        <w:t xml:space="preserve">Схема </w:t>
      </w:r>
      <w:r w:rsidR="00334B6C" w:rsidRPr="00AB75CD">
        <w:rPr>
          <w:bCs/>
          <w:color w:val="000000"/>
          <w:spacing w:val="-8"/>
        </w:rPr>
        <w:t>поверки прибора методом прямых измерений</w:t>
      </w:r>
    </w:p>
    <w:p w:rsidR="00334B6C" w:rsidRDefault="00334B6C" w:rsidP="00334B6C">
      <w:pPr>
        <w:shd w:val="clear" w:color="auto" w:fill="FFFFFF"/>
        <w:tabs>
          <w:tab w:val="left" w:pos="1421"/>
        </w:tabs>
        <w:jc w:val="both"/>
      </w:pP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В качестве та</w:t>
      </w:r>
      <w:r>
        <w:rPr>
          <w:color w:val="000000"/>
        </w:rPr>
        <w:t>ких источников применяют однозначные и многозначные ме</w:t>
      </w:r>
      <w:r w:rsidR="009373AC">
        <w:rPr>
          <w:color w:val="000000"/>
          <w:spacing w:val="-1"/>
        </w:rPr>
        <w:t xml:space="preserve">ры (эталонные наборы </w:t>
      </w:r>
      <w:r>
        <w:rPr>
          <w:color w:val="000000"/>
          <w:spacing w:val="-1"/>
        </w:rPr>
        <w:t xml:space="preserve"> гирь, магазины сопротивлений и т.п.).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В этом случае основной погрешностью прибора явля</w:t>
      </w:r>
      <w:r>
        <w:rPr>
          <w:color w:val="000000"/>
          <w:spacing w:val="1"/>
        </w:rPr>
        <w:t xml:space="preserve">ется наибольшая разность между результатами измерения и </w:t>
      </w:r>
      <w:r>
        <w:rPr>
          <w:color w:val="000000"/>
        </w:rPr>
        <w:t>соответствующими им размерами мер.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2"/>
        </w:rPr>
        <w:t xml:space="preserve">Например, </w:t>
      </w:r>
      <w:r>
        <w:rPr>
          <w:i/>
          <w:iCs/>
          <w:color w:val="000000"/>
          <w:spacing w:val="2"/>
        </w:rPr>
        <w:t xml:space="preserve">этим методом могут быть </w:t>
      </w:r>
      <w:proofErr w:type="spellStart"/>
      <w:r>
        <w:rPr>
          <w:i/>
          <w:iCs/>
          <w:color w:val="000000"/>
          <w:spacing w:val="2"/>
        </w:rPr>
        <w:t>поверены</w:t>
      </w:r>
      <w:proofErr w:type="spellEnd"/>
      <w:r>
        <w:rPr>
          <w:i/>
          <w:iCs/>
          <w:color w:val="000000"/>
          <w:spacing w:val="2"/>
        </w:rPr>
        <w:t>:</w:t>
      </w:r>
    </w:p>
    <w:p w:rsidR="00334B6C" w:rsidRDefault="00334B6C" w:rsidP="00334B6C">
      <w:pPr>
        <w:shd w:val="clear" w:color="auto" w:fill="FFFFFF"/>
        <w:tabs>
          <w:tab w:val="left" w:pos="965"/>
        </w:tabs>
        <w:ind w:firstLine="567"/>
        <w:jc w:val="both"/>
      </w:pPr>
      <w:r>
        <w:rPr>
          <w:i/>
          <w:iCs/>
          <w:color w:val="000000"/>
          <w:spacing w:val="-7"/>
        </w:rPr>
        <w:t>а)</w:t>
      </w:r>
      <w:r>
        <w:rPr>
          <w:i/>
          <w:iCs/>
          <w:color w:val="000000"/>
        </w:rPr>
        <w:tab/>
        <w:t>омметр (уравновешенный мост)</w:t>
      </w:r>
    </w:p>
    <w:p w:rsidR="00334B6C" w:rsidRPr="00A0030B" w:rsidRDefault="00334B6C" w:rsidP="00334B6C">
      <w:pPr>
        <w:shd w:val="clear" w:color="auto" w:fill="FFFFFF"/>
        <w:tabs>
          <w:tab w:val="left" w:pos="965"/>
        </w:tabs>
        <w:ind w:firstLine="567"/>
        <w:jc w:val="both"/>
      </w:pPr>
      <w:r>
        <w:rPr>
          <w:i/>
          <w:iCs/>
          <w:color w:val="000000"/>
          <w:spacing w:val="-9"/>
        </w:rPr>
        <w:t>б)</w:t>
      </w:r>
      <w:r w:rsidR="00487641">
        <w:rPr>
          <w:i/>
          <w:iCs/>
          <w:color w:val="000000"/>
        </w:rPr>
        <w:tab/>
        <w:t>лабораторные весы (Рис. 9</w:t>
      </w:r>
      <w:r>
        <w:rPr>
          <w:i/>
          <w:iCs/>
          <w:color w:val="000000"/>
        </w:rPr>
        <w:t>.)</w:t>
      </w:r>
    </w:p>
    <w:p w:rsidR="00334B6C" w:rsidRDefault="00334B6C" w:rsidP="00334B6C">
      <w:pPr>
        <w:shd w:val="clear" w:color="auto" w:fill="FFFFFF"/>
      </w:pPr>
    </w:p>
    <w:bookmarkStart w:id="37" w:name="_MON_1167828166"/>
    <w:bookmarkStart w:id="38" w:name="_MON_1167828194"/>
    <w:bookmarkStart w:id="39" w:name="_MON_1169384560"/>
    <w:bookmarkStart w:id="40" w:name="_MON_1169384856"/>
    <w:bookmarkStart w:id="41" w:name="_MON_1166003659"/>
    <w:bookmarkStart w:id="42" w:name="_MON_1166004379"/>
    <w:bookmarkStart w:id="43" w:name="_MON_1167315912"/>
    <w:bookmarkEnd w:id="37"/>
    <w:bookmarkEnd w:id="38"/>
    <w:bookmarkEnd w:id="39"/>
    <w:bookmarkEnd w:id="40"/>
    <w:bookmarkEnd w:id="41"/>
    <w:bookmarkEnd w:id="42"/>
    <w:bookmarkEnd w:id="43"/>
    <w:bookmarkStart w:id="44" w:name="_MON_1167828110"/>
    <w:bookmarkEnd w:id="44"/>
    <w:p w:rsidR="00334B6C" w:rsidRDefault="00334B6C" w:rsidP="00334B6C">
      <w:pPr>
        <w:shd w:val="clear" w:color="auto" w:fill="FFFFFF"/>
        <w:jc w:val="center"/>
      </w:pPr>
      <w:r>
        <w:object w:dxaOrig="5999" w:dyaOrig="1994">
          <v:shape id="_x0000_i1039" type="#_x0000_t75" style="width:300.35pt;height:99.75pt" o:ole="">
            <v:imagedata r:id="rId42" o:title=""/>
          </v:shape>
          <o:OLEObject Type="Embed" ProgID="Word.Picture.8" ShapeID="_x0000_i1039" DrawAspect="Content" ObjectID="_1713026930" r:id="rId43"/>
        </w:objec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0"/>
        <w:gridCol w:w="3340"/>
      </w:tblGrid>
      <w:tr w:rsidR="00334B6C" w:rsidTr="001852DA">
        <w:trPr>
          <w:jc w:val="center"/>
        </w:trPr>
        <w:tc>
          <w:tcPr>
            <w:tcW w:w="3340" w:type="dxa"/>
          </w:tcPr>
          <w:p w:rsidR="00334B6C" w:rsidRDefault="00334B6C" w:rsidP="001852D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7825" cy="1552575"/>
                  <wp:effectExtent l="0" t="0" r="9525" b="9525"/>
                  <wp:docPr id="1" name="Рисунок 1" descr="вес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ес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334B6C" w:rsidRPr="00384A05" w:rsidRDefault="00334B6C" w:rsidP="001852DA">
            <w:pPr>
              <w:jc w:val="center"/>
              <w:rPr>
                <w:vertAlign w:val="subscript"/>
              </w:rPr>
            </w:pPr>
            <w:r>
              <w:sym w:font="Symbol" w:char="F044"/>
            </w:r>
            <w:r>
              <w:t xml:space="preserve"> = </w:t>
            </w:r>
            <w:r>
              <w:rPr>
                <w:lang w:val="en-US"/>
              </w:rPr>
              <w:t>m</w:t>
            </w:r>
            <w:r w:rsidRPr="00384A05">
              <w:t>-</w:t>
            </w:r>
            <w:r>
              <w:rPr>
                <w:lang w:val="en-US"/>
              </w:rPr>
              <w:t>m</w:t>
            </w:r>
            <w:r w:rsidRPr="00384A05">
              <w:rPr>
                <w:vertAlign w:val="subscript"/>
              </w:rPr>
              <w:t>0</w:t>
            </w:r>
          </w:p>
          <w:p w:rsidR="00334B6C" w:rsidRPr="00AE185D" w:rsidRDefault="00334B6C" w:rsidP="001852DA">
            <w:pPr>
              <w:jc w:val="center"/>
            </w:pPr>
            <w:r>
              <w:rPr>
                <w:lang w:val="en-US"/>
              </w:rPr>
              <w:t>m</w:t>
            </w:r>
            <w:r w:rsidRPr="00384A05">
              <w:rPr>
                <w:vertAlign w:val="subscript"/>
              </w:rPr>
              <w:t>0</w:t>
            </w:r>
            <w:r w:rsidRPr="00384A05">
              <w:t>–</w:t>
            </w:r>
            <w:r>
              <w:t>номинальное значение меры</w:t>
            </w:r>
          </w:p>
        </w:tc>
      </w:tr>
    </w:tbl>
    <w:p w:rsidR="00334B6C" w:rsidRDefault="00487641" w:rsidP="00334B6C">
      <w:pPr>
        <w:shd w:val="clear" w:color="auto" w:fill="FFFFFF"/>
        <w:ind w:firstLine="567"/>
        <w:jc w:val="both"/>
      </w:pPr>
      <w:r>
        <w:rPr>
          <w:i/>
        </w:rPr>
        <w:t>Рис. 9</w:t>
      </w:r>
      <w:r w:rsidR="00334B6C" w:rsidRPr="00A0030B">
        <w:rPr>
          <w:i/>
        </w:rPr>
        <w:t>.</w:t>
      </w:r>
      <w:r w:rsidR="00334B6C" w:rsidRPr="00A0030B">
        <w:rPr>
          <w:i/>
          <w:iCs/>
          <w:color w:val="000000"/>
          <w:spacing w:val="-1"/>
        </w:rPr>
        <w:t xml:space="preserve"> </w:t>
      </w:r>
      <w:r w:rsidR="00334B6C">
        <w:rPr>
          <w:i/>
          <w:iCs/>
          <w:color w:val="000000"/>
          <w:spacing w:val="-1"/>
        </w:rPr>
        <w:t xml:space="preserve">Схемы поверки омметра и лабораторных весов </w:t>
      </w:r>
      <w:r w:rsidR="00334B6C">
        <w:rPr>
          <w:i/>
          <w:iCs/>
          <w:color w:val="000000"/>
          <w:spacing w:val="1"/>
        </w:rPr>
        <w:t>методом прямых измерений</w:t>
      </w:r>
    </w:p>
    <w:p w:rsidR="00334B6C" w:rsidRDefault="00334B6C" w:rsidP="00334B6C">
      <w:pPr>
        <w:shd w:val="clear" w:color="auto" w:fill="FFFFFF"/>
        <w:jc w:val="center"/>
      </w:pPr>
    </w:p>
    <w:p w:rsidR="00334B6C" w:rsidRPr="00B370FE" w:rsidRDefault="00334B6C" w:rsidP="00334B6C">
      <w:pPr>
        <w:shd w:val="clear" w:color="auto" w:fill="FFFFFF"/>
        <w:ind w:firstLine="567"/>
        <w:jc w:val="both"/>
      </w:pPr>
      <w:r w:rsidRPr="00B370FE">
        <w:rPr>
          <w:bCs/>
          <w:color w:val="000000"/>
          <w:spacing w:val="-6"/>
        </w:rPr>
        <w:t xml:space="preserve">4. Метод прямого измерения эталоном величины, </w:t>
      </w:r>
      <w:r w:rsidRPr="00B370FE">
        <w:rPr>
          <w:bCs/>
          <w:color w:val="000000"/>
          <w:spacing w:val="-3"/>
        </w:rPr>
        <w:t xml:space="preserve">воспроизводимой поверяемой мерой, в целом аналогичен </w:t>
      </w:r>
      <w:r>
        <w:rPr>
          <w:bCs/>
          <w:color w:val="000000"/>
          <w:spacing w:val="-7"/>
        </w:rPr>
        <w:t>3 методу</w:t>
      </w:r>
      <w:r w:rsidRPr="00B370FE">
        <w:rPr>
          <w:bCs/>
          <w:color w:val="000000"/>
          <w:spacing w:val="-7"/>
        </w:rPr>
        <w:t>.</w:t>
      </w:r>
    </w:p>
    <w:p w:rsidR="00334B6C" w:rsidRPr="00B370FE" w:rsidRDefault="00334B6C" w:rsidP="00334B6C">
      <w:pPr>
        <w:shd w:val="clear" w:color="auto" w:fill="FFFFFF"/>
        <w:ind w:firstLine="567"/>
        <w:jc w:val="both"/>
      </w:pPr>
      <w:r w:rsidRPr="00B370FE">
        <w:rPr>
          <w:bCs/>
          <w:color w:val="000000"/>
          <w:spacing w:val="-5"/>
        </w:rPr>
        <w:t>Схема метода име</w:t>
      </w:r>
      <w:r w:rsidR="00487641">
        <w:rPr>
          <w:bCs/>
          <w:color w:val="000000"/>
          <w:spacing w:val="-5"/>
        </w:rPr>
        <w:t>ет вид (Рис. 10</w:t>
      </w:r>
      <w:r w:rsidRPr="00B370FE">
        <w:rPr>
          <w:bCs/>
          <w:color w:val="000000"/>
          <w:spacing w:val="-5"/>
        </w:rPr>
        <w:t>.):</w:t>
      </w:r>
    </w:p>
    <w:bookmarkStart w:id="45" w:name="_MON_1166003815"/>
    <w:bookmarkStart w:id="46" w:name="_MON_1166004380"/>
    <w:bookmarkStart w:id="47" w:name="_MON_1167315810"/>
    <w:bookmarkEnd w:id="45"/>
    <w:bookmarkEnd w:id="46"/>
    <w:bookmarkEnd w:id="47"/>
    <w:bookmarkStart w:id="48" w:name="_MON_1167315889"/>
    <w:bookmarkEnd w:id="48"/>
    <w:p w:rsidR="00334B6C" w:rsidRDefault="00334B6C" w:rsidP="00334B6C">
      <w:pPr>
        <w:shd w:val="clear" w:color="auto" w:fill="FFFFFF"/>
        <w:jc w:val="center"/>
        <w:rPr>
          <w:bCs/>
          <w:color w:val="000000"/>
          <w:spacing w:val="-6"/>
        </w:rPr>
      </w:pPr>
      <w:r w:rsidRPr="001C7016">
        <w:rPr>
          <w:bCs/>
          <w:color w:val="000000"/>
          <w:spacing w:val="-6"/>
        </w:rPr>
        <w:object w:dxaOrig="3495" w:dyaOrig="1679">
          <v:shape id="_x0000_i1040" type="#_x0000_t75" style="width:174.85pt;height:84.35pt" o:ole="">
            <v:imagedata r:id="rId45" o:title=""/>
          </v:shape>
          <o:OLEObject Type="Embed" ProgID="Word.Picture.8" ShapeID="_x0000_i1040" DrawAspect="Content" ObjectID="_1713026931" r:id="rId46"/>
        </w:object>
      </w:r>
    </w:p>
    <w:p w:rsidR="00334B6C" w:rsidRDefault="00487641" w:rsidP="00334B6C">
      <w:pPr>
        <w:shd w:val="clear" w:color="auto" w:fill="FFFFFF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Рис. 10</w:t>
      </w:r>
      <w:r w:rsidR="00334B6C">
        <w:rPr>
          <w:bCs/>
          <w:color w:val="000000"/>
          <w:spacing w:val="-6"/>
        </w:rPr>
        <w:t xml:space="preserve">. </w:t>
      </w:r>
      <w:r w:rsidR="00334B6C" w:rsidRPr="00B370FE">
        <w:rPr>
          <w:bCs/>
          <w:color w:val="000000"/>
          <w:spacing w:val="-6"/>
        </w:rPr>
        <w:t>Схема поверки мер методом прямого измерения</w:t>
      </w:r>
    </w:p>
    <w:p w:rsidR="00334B6C" w:rsidRDefault="00334B6C" w:rsidP="00334B6C">
      <w:pPr>
        <w:shd w:val="clear" w:color="auto" w:fill="FFFFFF"/>
        <w:jc w:val="center"/>
        <w:rPr>
          <w:bCs/>
          <w:color w:val="000000"/>
          <w:spacing w:val="-6"/>
        </w:rPr>
      </w:pPr>
    </w:p>
    <w:p w:rsidR="00334B6C" w:rsidRPr="00B370FE" w:rsidRDefault="00334B6C" w:rsidP="00334B6C">
      <w:pPr>
        <w:shd w:val="clear" w:color="auto" w:fill="FFFFFF"/>
        <w:ind w:firstLine="567"/>
        <w:jc w:val="both"/>
      </w:pPr>
      <w:r w:rsidRPr="00B370FE">
        <w:rPr>
          <w:bCs/>
          <w:color w:val="000000"/>
          <w:spacing w:val="-6"/>
        </w:rPr>
        <w:t>В этом случае абсолютную погрешность меры нахо</w:t>
      </w:r>
      <w:r w:rsidRPr="00B370FE">
        <w:rPr>
          <w:bCs/>
          <w:color w:val="000000"/>
          <w:spacing w:val="-9"/>
        </w:rPr>
        <w:t>дят как разность между ее номинальным значением и показанием эталона</w:t>
      </w:r>
      <w:r>
        <w:rPr>
          <w:bCs/>
          <w:color w:val="000000"/>
          <w:spacing w:val="-9"/>
        </w:rPr>
        <w:t>.</w:t>
      </w:r>
      <w:r w:rsidRPr="00B370FE">
        <w:rPr>
          <w:bCs/>
          <w:color w:val="000000"/>
          <w:spacing w:val="-9"/>
        </w:rPr>
        <w:t xml:space="preserve"> Δ = </w:t>
      </w:r>
      <w:proofErr w:type="gramStart"/>
      <w:r w:rsidRPr="00B370FE">
        <w:rPr>
          <w:bCs/>
          <w:color w:val="000000"/>
          <w:spacing w:val="-9"/>
          <w:lang w:val="en-US"/>
        </w:rPr>
        <w:t>Y</w:t>
      </w:r>
      <w:r w:rsidRPr="0038273E">
        <w:rPr>
          <w:bCs/>
          <w:color w:val="000000"/>
          <w:spacing w:val="-9"/>
          <w:vertAlign w:val="subscript"/>
          <w:lang w:val="en-US"/>
        </w:rPr>
        <w:t>H</w:t>
      </w:r>
      <w:r>
        <w:rPr>
          <w:bCs/>
          <w:color w:val="000000"/>
          <w:spacing w:val="-9"/>
        </w:rPr>
        <w:t xml:space="preserve"> </w:t>
      </w:r>
      <w:r w:rsidRPr="00B370FE">
        <w:rPr>
          <w:bCs/>
          <w:color w:val="000000"/>
          <w:spacing w:val="-9"/>
        </w:rPr>
        <w:t xml:space="preserve">- </w:t>
      </w:r>
      <w:proofErr w:type="spellStart"/>
      <w:r w:rsidRPr="00B370FE">
        <w:rPr>
          <w:bCs/>
          <w:color w:val="000000"/>
          <w:spacing w:val="-9"/>
          <w:lang w:val="en-US"/>
        </w:rPr>
        <w:t>Y</w:t>
      </w:r>
      <w:r w:rsidRPr="0038273E">
        <w:rPr>
          <w:bCs/>
          <w:color w:val="000000"/>
          <w:spacing w:val="-9"/>
          <w:vertAlign w:val="subscript"/>
          <w:lang w:val="en-US"/>
        </w:rPr>
        <w:t>o</w:t>
      </w:r>
      <w:proofErr w:type="spellEnd"/>
      <w:r w:rsidRPr="00B370FE">
        <w:rPr>
          <w:bCs/>
          <w:color w:val="000000"/>
          <w:spacing w:val="-9"/>
        </w:rPr>
        <w:t>.</w:t>
      </w:r>
      <w:proofErr w:type="gramEnd"/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b/>
          <w:bCs/>
          <w:color w:val="000000"/>
        </w:rPr>
        <w:t xml:space="preserve">Например, </w:t>
      </w:r>
      <w:r>
        <w:rPr>
          <w:i/>
          <w:iCs/>
          <w:color w:val="000000"/>
        </w:rPr>
        <w:t xml:space="preserve">этим методом могут быть </w:t>
      </w:r>
      <w:proofErr w:type="spellStart"/>
      <w:r>
        <w:rPr>
          <w:i/>
          <w:iCs/>
          <w:color w:val="000000"/>
        </w:rPr>
        <w:t>поверены</w:t>
      </w:r>
      <w:proofErr w:type="spellEnd"/>
      <w:r>
        <w:rPr>
          <w:i/>
          <w:iCs/>
          <w:color w:val="000000"/>
        </w:rPr>
        <w:t>:</w:t>
      </w:r>
    </w:p>
    <w:p w:rsidR="00334B6C" w:rsidRDefault="00334B6C" w:rsidP="00334B6C">
      <w:pPr>
        <w:shd w:val="clear" w:color="auto" w:fill="FFFFFF"/>
        <w:tabs>
          <w:tab w:val="left" w:pos="974"/>
        </w:tabs>
        <w:ind w:firstLine="567"/>
        <w:jc w:val="both"/>
      </w:pPr>
      <w:r>
        <w:rPr>
          <w:i/>
          <w:iCs/>
          <w:color w:val="000000"/>
          <w:spacing w:val="-7"/>
        </w:rPr>
        <w:t>а)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pacing w:val="-1"/>
        </w:rPr>
        <w:t>гиря (мера массы)</w:t>
      </w:r>
    </w:p>
    <w:p w:rsidR="00334B6C" w:rsidRPr="00B370FE" w:rsidRDefault="00334B6C" w:rsidP="00334B6C">
      <w:pPr>
        <w:shd w:val="clear" w:color="auto" w:fill="FFFFFF"/>
        <w:tabs>
          <w:tab w:val="left" w:pos="974"/>
        </w:tabs>
        <w:ind w:firstLine="567"/>
        <w:jc w:val="both"/>
      </w:pPr>
      <w:r>
        <w:rPr>
          <w:i/>
          <w:iCs/>
          <w:color w:val="000000"/>
          <w:spacing w:val="-12"/>
        </w:rPr>
        <w:t>б)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pacing w:val="1"/>
        </w:rPr>
        <w:t xml:space="preserve">сопротивление (мера </w:t>
      </w:r>
      <w:r w:rsidRPr="00B370FE">
        <w:rPr>
          <w:i/>
          <w:iCs/>
          <w:color w:val="000000"/>
          <w:spacing w:val="1"/>
        </w:rPr>
        <w:t xml:space="preserve">сопротивления) </w:t>
      </w:r>
      <w:r w:rsidRPr="00B370FE">
        <w:rPr>
          <w:bCs/>
          <w:color w:val="000000"/>
          <w:spacing w:val="1"/>
        </w:rPr>
        <w:t xml:space="preserve">(Рис. </w:t>
      </w:r>
      <w:r w:rsidR="00487641">
        <w:rPr>
          <w:color w:val="000000"/>
          <w:spacing w:val="1"/>
        </w:rPr>
        <w:t>11</w:t>
      </w:r>
      <w:r w:rsidRPr="00B370FE">
        <w:rPr>
          <w:color w:val="000000"/>
          <w:spacing w:val="1"/>
        </w:rPr>
        <w:t>.)</w:t>
      </w:r>
    </w:p>
    <w:bookmarkStart w:id="49" w:name="_MON_1167828402"/>
    <w:bookmarkStart w:id="50" w:name="_MON_1167828415"/>
    <w:bookmarkStart w:id="51" w:name="_MON_1166003955"/>
    <w:bookmarkStart w:id="52" w:name="_MON_1166004382"/>
    <w:bookmarkStart w:id="53" w:name="_MON_1167316441"/>
    <w:bookmarkEnd w:id="49"/>
    <w:bookmarkEnd w:id="50"/>
    <w:bookmarkEnd w:id="51"/>
    <w:bookmarkEnd w:id="52"/>
    <w:bookmarkEnd w:id="53"/>
    <w:bookmarkStart w:id="54" w:name="_MON_1167828386"/>
    <w:bookmarkEnd w:id="54"/>
    <w:p w:rsidR="00334B6C" w:rsidRDefault="00334B6C" w:rsidP="00334B6C">
      <w:pPr>
        <w:shd w:val="clear" w:color="auto" w:fill="FFFFFF"/>
        <w:ind w:firstLine="567"/>
        <w:jc w:val="center"/>
        <w:rPr>
          <w:i/>
          <w:iCs/>
          <w:color w:val="000000"/>
        </w:rPr>
      </w:pPr>
      <w:r w:rsidRPr="00C15678">
        <w:rPr>
          <w:i/>
          <w:iCs/>
          <w:color w:val="000000"/>
        </w:rPr>
        <w:object w:dxaOrig="6779" w:dyaOrig="3284">
          <v:shape id="_x0000_i1041" type="#_x0000_t75" style="width:277.7pt;height:133.7pt" o:ole="">
            <v:imagedata r:id="rId47" o:title=""/>
          </v:shape>
          <o:OLEObject Type="Embed" ProgID="Word.Picture.8" ShapeID="_x0000_i1041" DrawAspect="Content" ObjectID="_1713026932" r:id="rId48"/>
        </w:object>
      </w:r>
    </w:p>
    <w:p w:rsidR="00334B6C" w:rsidRDefault="00334B6C" w:rsidP="00334B6C">
      <w:pPr>
        <w:shd w:val="clear" w:color="auto" w:fill="FFFFFF"/>
        <w:ind w:firstLine="567"/>
        <w:jc w:val="center"/>
      </w:pPr>
      <w:r>
        <w:rPr>
          <w:i/>
          <w:iCs/>
          <w:color w:val="000000"/>
        </w:rPr>
        <w:t>Рис.</w:t>
      </w:r>
      <w:r w:rsidR="00487641">
        <w:rPr>
          <w:i/>
          <w:iCs/>
          <w:color w:val="000000"/>
        </w:rPr>
        <w:t xml:space="preserve"> 11</w:t>
      </w:r>
      <w:r>
        <w:rPr>
          <w:i/>
          <w:iCs/>
          <w:color w:val="000000"/>
        </w:rPr>
        <w:t>.</w:t>
      </w:r>
      <w:r w:rsidRPr="00B109F1">
        <w:rPr>
          <w:i/>
          <w:color w:val="000000"/>
          <w:spacing w:val="-1"/>
        </w:rPr>
        <w:t xml:space="preserve"> </w:t>
      </w:r>
      <w:r w:rsidRPr="00963B77">
        <w:rPr>
          <w:i/>
          <w:color w:val="000000"/>
          <w:spacing w:val="-1"/>
        </w:rPr>
        <w:t>Схема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поверки мер массы и сопротивления методом </w:t>
      </w:r>
      <w:r>
        <w:rPr>
          <w:i/>
          <w:iCs/>
          <w:color w:val="000000"/>
          <w:spacing w:val="1"/>
        </w:rPr>
        <w:t>прямых измерений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5. Иногда приходится прибегать к косвенным ме</w:t>
      </w:r>
      <w:r>
        <w:rPr>
          <w:color w:val="000000"/>
          <w:spacing w:val="4"/>
        </w:rPr>
        <w:t>тодам поверки.</w:t>
      </w:r>
    </w:p>
    <w:p w:rsidR="00334B6C" w:rsidRDefault="00334B6C" w:rsidP="00334B6C">
      <w:pPr>
        <w:shd w:val="clear" w:color="auto" w:fill="FFFFFF"/>
        <w:ind w:firstLine="902"/>
        <w:jc w:val="both"/>
      </w:pPr>
      <w:r>
        <w:rPr>
          <w:color w:val="000000"/>
        </w:rPr>
        <w:t xml:space="preserve">Например, </w:t>
      </w:r>
      <w:r>
        <w:rPr>
          <w:i/>
          <w:iCs/>
          <w:color w:val="000000"/>
        </w:rPr>
        <w:t xml:space="preserve">этим методом поверяют электрический </w:t>
      </w:r>
      <w:r>
        <w:rPr>
          <w:i/>
          <w:iCs/>
          <w:color w:val="000000"/>
          <w:spacing w:val="-1"/>
        </w:rPr>
        <w:t>счет</w:t>
      </w:r>
      <w:r w:rsidR="00487641">
        <w:rPr>
          <w:i/>
          <w:iCs/>
          <w:color w:val="000000"/>
          <w:spacing w:val="-1"/>
        </w:rPr>
        <w:t>чик (Рис. 12</w:t>
      </w:r>
      <w:r>
        <w:rPr>
          <w:i/>
          <w:iCs/>
          <w:color w:val="000000"/>
          <w:spacing w:val="-1"/>
        </w:rPr>
        <w:t>.).</w:t>
      </w:r>
    </w:p>
    <w:p w:rsidR="00334B6C" w:rsidRDefault="00334B6C" w:rsidP="00334B6C">
      <w:pPr>
        <w:shd w:val="clear" w:color="auto" w:fill="FFFFFF"/>
        <w:jc w:val="center"/>
        <w:rPr>
          <w:i/>
          <w:iCs/>
          <w:color w:val="000000"/>
        </w:rPr>
      </w:pPr>
    </w:p>
    <w:bookmarkStart w:id="55" w:name="_MON_1166004383"/>
    <w:bookmarkStart w:id="56" w:name="_MON_1167316425"/>
    <w:bookmarkEnd w:id="55"/>
    <w:bookmarkEnd w:id="56"/>
    <w:bookmarkStart w:id="57" w:name="_MON_1166004053"/>
    <w:bookmarkEnd w:id="57"/>
    <w:p w:rsidR="00334B6C" w:rsidRDefault="00334B6C" w:rsidP="00334B6C">
      <w:pPr>
        <w:shd w:val="clear" w:color="auto" w:fill="FFFFFF"/>
        <w:jc w:val="center"/>
      </w:pPr>
      <w:r>
        <w:object w:dxaOrig="3495" w:dyaOrig="2459">
          <v:shape id="_x0000_i1042" type="#_x0000_t75" style="width:174.85pt;height:123.45pt" o:ole="">
            <v:imagedata r:id="rId49" o:title=""/>
          </v:shape>
          <o:OLEObject Type="Embed" ProgID="Word.Picture.8" ShapeID="_x0000_i1042" DrawAspect="Content" ObjectID="_1713026933" r:id="rId50"/>
        </w:object>
      </w:r>
    </w:p>
    <w:p w:rsidR="00334B6C" w:rsidRPr="00B109F1" w:rsidRDefault="00487641" w:rsidP="00334B6C">
      <w:pPr>
        <w:shd w:val="clear" w:color="auto" w:fill="FFFFFF"/>
        <w:jc w:val="center"/>
        <w:rPr>
          <w:i/>
        </w:rPr>
      </w:pPr>
      <w:r>
        <w:rPr>
          <w:i/>
        </w:rPr>
        <w:t>Рис. 12</w:t>
      </w:r>
      <w:r w:rsidR="00334B6C">
        <w:rPr>
          <w:i/>
        </w:rPr>
        <w:t>. Схема поверк</w:t>
      </w:r>
      <w:r w:rsidR="00334B6C" w:rsidRPr="00B109F1">
        <w:rPr>
          <w:i/>
        </w:rPr>
        <w:t>и электрического счетчика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  <w:spacing w:val="-6"/>
        </w:rPr>
      </w:pPr>
      <w:proofErr w:type="gramStart"/>
      <w:r>
        <w:rPr>
          <w:i/>
          <w:iCs/>
          <w:color w:val="000000"/>
          <w:spacing w:val="-6"/>
          <w:lang w:val="en-US"/>
        </w:rPr>
        <w:t>I</w:t>
      </w:r>
      <w:r>
        <w:rPr>
          <w:i/>
          <w:iCs/>
          <w:color w:val="000000"/>
          <w:spacing w:val="-6"/>
          <w:vertAlign w:val="subscript"/>
        </w:rPr>
        <w:t xml:space="preserve">0 </w:t>
      </w:r>
      <w:r>
        <w:rPr>
          <w:i/>
          <w:iCs/>
          <w:color w:val="000000"/>
          <w:spacing w:val="-6"/>
        </w:rPr>
        <w:t>,</w:t>
      </w:r>
      <w:proofErr w:type="gramEnd"/>
      <w:r w:rsidRPr="00387E0A">
        <w:rPr>
          <w:i/>
          <w:iCs/>
          <w:color w:val="000000"/>
          <w:spacing w:val="-6"/>
        </w:rPr>
        <w:t xml:space="preserve"> </w:t>
      </w:r>
      <w:r>
        <w:rPr>
          <w:i/>
          <w:iCs/>
          <w:color w:val="000000"/>
          <w:spacing w:val="-6"/>
          <w:lang w:val="en-US"/>
        </w:rPr>
        <w:t>Ro</w:t>
      </w:r>
      <w:r w:rsidRPr="00387E0A">
        <w:rPr>
          <w:i/>
          <w:iCs/>
          <w:color w:val="000000"/>
          <w:spacing w:val="-6"/>
        </w:rPr>
        <w:t xml:space="preserve"> </w:t>
      </w:r>
      <w:r>
        <w:rPr>
          <w:i/>
          <w:iCs/>
          <w:color w:val="000000"/>
          <w:spacing w:val="-6"/>
        </w:rPr>
        <w:t xml:space="preserve">- стабилизируют. Мощность </w:t>
      </w:r>
      <w:proofErr w:type="spellStart"/>
      <w:r>
        <w:rPr>
          <w:i/>
          <w:iCs/>
          <w:color w:val="000000"/>
          <w:spacing w:val="-6"/>
        </w:rPr>
        <w:t>Ро</w:t>
      </w:r>
      <w:proofErr w:type="spellEnd"/>
      <w:r>
        <w:rPr>
          <w:i/>
          <w:iCs/>
          <w:color w:val="000000"/>
          <w:spacing w:val="-6"/>
        </w:rPr>
        <w:t xml:space="preserve"> =</w:t>
      </w:r>
      <w:r>
        <w:rPr>
          <w:i/>
          <w:iCs/>
          <w:color w:val="000000"/>
          <w:spacing w:val="-6"/>
          <w:lang w:val="en-US"/>
        </w:rPr>
        <w:t>Io</w:t>
      </w:r>
      <w:r>
        <w:rPr>
          <w:i/>
          <w:iCs/>
          <w:color w:val="000000"/>
          <w:spacing w:val="-6"/>
        </w:rPr>
        <w:t xml:space="preserve"> </w:t>
      </w:r>
      <w:r>
        <w:rPr>
          <w:i/>
          <w:iCs/>
          <w:color w:val="000000"/>
          <w:spacing w:val="-6"/>
          <w:vertAlign w:val="superscript"/>
        </w:rPr>
        <w:t>2</w:t>
      </w:r>
      <w:r w:rsidRPr="00387E0A">
        <w:rPr>
          <w:i/>
          <w:iCs/>
          <w:color w:val="000000"/>
          <w:spacing w:val="-6"/>
        </w:rPr>
        <w:t xml:space="preserve"> </w:t>
      </w:r>
      <w:r>
        <w:rPr>
          <w:i/>
          <w:iCs/>
          <w:color w:val="000000"/>
          <w:spacing w:val="-6"/>
        </w:rPr>
        <w:t xml:space="preserve">• </w:t>
      </w:r>
      <w:r>
        <w:rPr>
          <w:i/>
          <w:iCs/>
          <w:color w:val="000000"/>
          <w:spacing w:val="-6"/>
          <w:lang w:val="en-US"/>
        </w:rPr>
        <w:t>Ro</w:t>
      </w:r>
    </w:p>
    <w:p w:rsidR="00334B6C" w:rsidRPr="0068213A" w:rsidRDefault="00334B6C" w:rsidP="00334B6C">
      <w:pPr>
        <w:shd w:val="clear" w:color="auto" w:fill="FFFFFF"/>
        <w:ind w:firstLine="567"/>
        <w:jc w:val="both"/>
        <w:rPr>
          <w:vertAlign w:val="subscript"/>
        </w:rPr>
      </w:pPr>
      <w:r w:rsidRPr="00E80DC4">
        <w:rPr>
          <w:i/>
          <w:iCs/>
          <w:color w:val="000000"/>
          <w:spacing w:val="-6"/>
        </w:rPr>
        <w:t xml:space="preserve"> </w:t>
      </w:r>
      <w:r>
        <w:rPr>
          <w:i/>
          <w:iCs/>
          <w:color w:val="000000"/>
          <w:spacing w:val="-3"/>
        </w:rPr>
        <w:t xml:space="preserve">Энергия </w:t>
      </w:r>
      <w:r>
        <w:rPr>
          <w:i/>
          <w:iCs/>
          <w:color w:val="000000"/>
          <w:spacing w:val="-3"/>
          <w:lang w:val="en-US"/>
        </w:rPr>
        <w:t>W</w:t>
      </w:r>
      <w:r>
        <w:rPr>
          <w:i/>
          <w:iCs/>
          <w:color w:val="000000"/>
          <w:spacing w:val="-3"/>
          <w:vertAlign w:val="subscript"/>
        </w:rPr>
        <w:t>0</w:t>
      </w:r>
      <w:r w:rsidRPr="00387E0A"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3"/>
        </w:rPr>
        <w:t xml:space="preserve">= </w:t>
      </w:r>
      <w:r>
        <w:rPr>
          <w:i/>
          <w:iCs/>
          <w:color w:val="000000"/>
          <w:spacing w:val="-3"/>
          <w:lang w:val="en-US"/>
        </w:rPr>
        <w:t>Po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6"/>
        </w:rPr>
        <w:t xml:space="preserve">• </w:t>
      </w:r>
      <w:r>
        <w:rPr>
          <w:i/>
          <w:iCs/>
          <w:color w:val="000000"/>
          <w:spacing w:val="-3"/>
          <w:lang w:val="en-US"/>
        </w:rPr>
        <w:t>t</w:t>
      </w:r>
      <w:r>
        <w:rPr>
          <w:i/>
          <w:iCs/>
          <w:color w:val="000000"/>
          <w:spacing w:val="-3"/>
          <w:vertAlign w:val="subscript"/>
        </w:rPr>
        <w:t>0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  <w:spacing w:val="-3"/>
        </w:rPr>
      </w:pPr>
      <w:proofErr w:type="spellStart"/>
      <w:proofErr w:type="gramStart"/>
      <w:r>
        <w:rPr>
          <w:i/>
          <w:iCs/>
          <w:color w:val="000000"/>
          <w:spacing w:val="-3"/>
          <w:lang w:val="en-US"/>
        </w:rPr>
        <w:t>W</w:t>
      </w:r>
      <w:r>
        <w:rPr>
          <w:i/>
          <w:iCs/>
          <w:color w:val="000000"/>
          <w:spacing w:val="-3"/>
          <w:vertAlign w:val="subscript"/>
          <w:lang w:val="en-US"/>
        </w:rPr>
        <w:t>n</w:t>
      </w:r>
      <w:proofErr w:type="spellEnd"/>
      <w:r w:rsidRPr="00387E0A"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3"/>
        </w:rPr>
        <w:t>- показания счетчика при известной мощности.</w:t>
      </w:r>
      <w:proofErr w:type="gramEnd"/>
      <w:r>
        <w:rPr>
          <w:i/>
          <w:iCs/>
          <w:color w:val="000000"/>
          <w:spacing w:val="-3"/>
        </w:rPr>
        <w:t xml:space="preserve"> 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i/>
          <w:iCs/>
          <w:color w:val="000000"/>
          <w:spacing w:val="-2"/>
        </w:rPr>
        <w:t>Абсолютная погрешность поверяемого счетчика: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  <w:spacing w:val="-22"/>
        </w:rPr>
      </w:pPr>
      <w:r>
        <w:rPr>
          <w:i/>
          <w:iCs/>
          <w:color w:val="000000"/>
          <w:spacing w:val="-22"/>
          <w:lang w:val="en-US"/>
        </w:rPr>
        <w:t>Δ</w:t>
      </w:r>
      <w:r>
        <w:rPr>
          <w:i/>
          <w:iCs/>
          <w:color w:val="000000"/>
          <w:spacing w:val="-22"/>
        </w:rPr>
        <w:t xml:space="preserve"> </w:t>
      </w:r>
      <w:r w:rsidRPr="00387E0A">
        <w:rPr>
          <w:i/>
          <w:iCs/>
          <w:color w:val="000000"/>
          <w:spacing w:val="-22"/>
        </w:rPr>
        <w:t>=</w:t>
      </w:r>
      <w:r>
        <w:rPr>
          <w:i/>
          <w:iCs/>
          <w:color w:val="000000"/>
          <w:spacing w:val="-22"/>
        </w:rPr>
        <w:t xml:space="preserve"> </w:t>
      </w:r>
      <w:proofErr w:type="spellStart"/>
      <w:r>
        <w:rPr>
          <w:i/>
          <w:iCs/>
          <w:color w:val="000000"/>
          <w:spacing w:val="-22"/>
          <w:lang w:val="en-US"/>
        </w:rPr>
        <w:t>W</w:t>
      </w:r>
      <w:r>
        <w:rPr>
          <w:i/>
          <w:iCs/>
          <w:color w:val="000000"/>
          <w:spacing w:val="-22"/>
          <w:vertAlign w:val="subscript"/>
          <w:lang w:val="en-US"/>
        </w:rPr>
        <w:t>n</w:t>
      </w:r>
      <w:proofErr w:type="spellEnd"/>
      <w:r>
        <w:rPr>
          <w:i/>
          <w:iCs/>
          <w:color w:val="000000"/>
          <w:spacing w:val="-22"/>
          <w:vertAlign w:val="subscript"/>
        </w:rPr>
        <w:t xml:space="preserve"> </w:t>
      </w:r>
      <w:r>
        <w:rPr>
          <w:i/>
          <w:iCs/>
          <w:color w:val="000000"/>
          <w:spacing w:val="-22"/>
        </w:rPr>
        <w:t xml:space="preserve">- </w:t>
      </w:r>
      <w:proofErr w:type="gramStart"/>
      <w:r>
        <w:rPr>
          <w:i/>
          <w:iCs/>
          <w:color w:val="000000"/>
          <w:spacing w:val="-22"/>
          <w:lang w:val="en-US"/>
        </w:rPr>
        <w:t>W</w:t>
      </w:r>
      <w:r w:rsidRPr="00AB3F88">
        <w:rPr>
          <w:i/>
          <w:iCs/>
          <w:color w:val="000000"/>
          <w:spacing w:val="-22"/>
          <w:vertAlign w:val="subscript"/>
          <w:lang w:val="en-US"/>
        </w:rPr>
        <w:t>o</w:t>
      </w:r>
      <w:proofErr w:type="gramEnd"/>
      <w:r w:rsidRPr="00387E0A">
        <w:rPr>
          <w:i/>
          <w:iCs/>
          <w:color w:val="000000"/>
          <w:spacing w:val="-22"/>
        </w:rPr>
        <w:t xml:space="preserve">. 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i/>
          <w:iCs/>
          <w:color w:val="000000"/>
          <w:spacing w:val="-2"/>
        </w:rPr>
        <w:t xml:space="preserve">Обычно рассчитывают такое время </w:t>
      </w:r>
      <w:proofErr w:type="spellStart"/>
      <w:r>
        <w:rPr>
          <w:i/>
          <w:iCs/>
          <w:color w:val="000000"/>
          <w:spacing w:val="-2"/>
          <w:lang w:val="en-US"/>
        </w:rPr>
        <w:t>t</w:t>
      </w:r>
      <w:r>
        <w:rPr>
          <w:i/>
          <w:iCs/>
          <w:color w:val="000000"/>
          <w:spacing w:val="-2"/>
          <w:vertAlign w:val="subscript"/>
          <w:lang w:val="en-US"/>
        </w:rPr>
        <w:t>n</w:t>
      </w:r>
      <w:proofErr w:type="spellEnd"/>
      <w:r>
        <w:rPr>
          <w:i/>
          <w:iCs/>
          <w:color w:val="000000"/>
          <w:spacing w:val="-2"/>
          <w:vertAlign w:val="superscript"/>
        </w:rPr>
        <w:t>1</w:t>
      </w:r>
      <w:r>
        <w:rPr>
          <w:i/>
          <w:iCs/>
          <w:color w:val="000000"/>
          <w:spacing w:val="-2"/>
        </w:rPr>
        <w:t>,что</w:t>
      </w:r>
    </w:p>
    <w:p w:rsidR="00334B6C" w:rsidRPr="00FF6B77" w:rsidRDefault="00334B6C" w:rsidP="00334B6C">
      <w:pPr>
        <w:shd w:val="clear" w:color="auto" w:fill="FFFFFF"/>
        <w:ind w:firstLine="567"/>
        <w:jc w:val="both"/>
        <w:rPr>
          <w:vertAlign w:val="subscript"/>
        </w:rPr>
      </w:pPr>
      <w:proofErr w:type="spellStart"/>
      <w:r>
        <w:rPr>
          <w:i/>
          <w:iCs/>
          <w:color w:val="000000"/>
          <w:spacing w:val="-18"/>
          <w:lang w:val="en-US"/>
        </w:rPr>
        <w:t>W</w:t>
      </w:r>
      <w:r>
        <w:rPr>
          <w:i/>
          <w:iCs/>
          <w:color w:val="000000"/>
          <w:spacing w:val="-18"/>
          <w:vertAlign w:val="subscript"/>
          <w:lang w:val="en-US"/>
        </w:rPr>
        <w:t>n</w:t>
      </w:r>
      <w:proofErr w:type="spellEnd"/>
      <w:r w:rsidRPr="00387E0A">
        <w:rPr>
          <w:i/>
          <w:iCs/>
          <w:color w:val="000000"/>
          <w:spacing w:val="-18"/>
        </w:rPr>
        <w:t>=</w:t>
      </w:r>
      <w:r>
        <w:rPr>
          <w:i/>
          <w:iCs/>
          <w:color w:val="000000"/>
          <w:spacing w:val="-18"/>
        </w:rPr>
        <w:t xml:space="preserve"> </w:t>
      </w:r>
      <w:proofErr w:type="spellStart"/>
      <w:r>
        <w:rPr>
          <w:i/>
          <w:iCs/>
          <w:color w:val="000000"/>
          <w:spacing w:val="-18"/>
          <w:lang w:val="en-US"/>
        </w:rPr>
        <w:t>t</w:t>
      </w:r>
      <w:r>
        <w:rPr>
          <w:i/>
          <w:iCs/>
          <w:color w:val="000000"/>
          <w:spacing w:val="-18"/>
          <w:vertAlign w:val="subscript"/>
          <w:lang w:val="en-US"/>
        </w:rPr>
        <w:t>n</w:t>
      </w:r>
      <w:proofErr w:type="spellEnd"/>
      <w:r>
        <w:rPr>
          <w:i/>
          <w:iCs/>
          <w:color w:val="000000"/>
          <w:spacing w:val="-18"/>
          <w:vertAlign w:val="superscript"/>
        </w:rPr>
        <w:t>1</w:t>
      </w:r>
      <w:r>
        <w:rPr>
          <w:i/>
          <w:iCs/>
          <w:color w:val="000000"/>
          <w:spacing w:val="-18"/>
        </w:rPr>
        <w:t xml:space="preserve"> </w:t>
      </w:r>
      <w:r>
        <w:rPr>
          <w:i/>
          <w:iCs/>
          <w:color w:val="000000"/>
          <w:spacing w:val="-6"/>
        </w:rPr>
        <w:t xml:space="preserve">• </w:t>
      </w:r>
      <w:r>
        <w:rPr>
          <w:i/>
          <w:iCs/>
          <w:color w:val="000000"/>
          <w:spacing w:val="-18"/>
        </w:rPr>
        <w:t>Р</w:t>
      </w:r>
      <w:r w:rsidRPr="00FF6B77">
        <w:rPr>
          <w:i/>
          <w:iCs/>
          <w:color w:val="000000"/>
          <w:spacing w:val="-18"/>
          <w:vertAlign w:val="subscript"/>
        </w:rPr>
        <w:t>0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  <w:spacing w:val="-3"/>
          <w:lang w:val="en-US"/>
        </w:rPr>
      </w:pPr>
      <w:r>
        <w:rPr>
          <w:i/>
          <w:iCs/>
          <w:color w:val="000000"/>
          <w:spacing w:val="-3"/>
        </w:rPr>
        <w:t xml:space="preserve">Время </w:t>
      </w:r>
      <w:r>
        <w:rPr>
          <w:i/>
          <w:iCs/>
          <w:color w:val="000000"/>
          <w:spacing w:val="-3"/>
          <w:lang w:val="en-US"/>
        </w:rPr>
        <w:t>t</w:t>
      </w:r>
      <w:r w:rsidRPr="00AB3F88">
        <w:rPr>
          <w:i/>
          <w:iCs/>
          <w:color w:val="000000"/>
          <w:spacing w:val="-3"/>
          <w:vertAlign w:val="subscript"/>
          <w:lang w:val="en-US"/>
        </w:rPr>
        <w:t>o</w:t>
      </w:r>
      <w:r w:rsidRPr="00387E0A"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3"/>
        </w:rPr>
        <w:t>измеряют секундомером. Тогда</w:t>
      </w:r>
      <w:r w:rsidRPr="00387E0A">
        <w:rPr>
          <w:i/>
          <w:iCs/>
          <w:color w:val="000000"/>
          <w:spacing w:val="-3"/>
          <w:lang w:val="en-US"/>
        </w:rPr>
        <w:t xml:space="preserve"> </w:t>
      </w:r>
    </w:p>
    <w:p w:rsidR="00334B6C" w:rsidRDefault="00334B6C" w:rsidP="00334B6C">
      <w:pPr>
        <w:shd w:val="clear" w:color="auto" w:fill="FFFFFF"/>
        <w:ind w:firstLine="567"/>
        <w:jc w:val="both"/>
        <w:rPr>
          <w:i/>
          <w:iCs/>
          <w:color w:val="000000"/>
          <w:spacing w:val="8"/>
          <w:lang w:val="en-US"/>
        </w:rPr>
      </w:pPr>
      <w:r>
        <w:rPr>
          <w:i/>
          <w:iCs/>
          <w:color w:val="000000"/>
          <w:spacing w:val="8"/>
          <w:lang w:val="en-US"/>
        </w:rPr>
        <w:t xml:space="preserve">Δ = </w:t>
      </w:r>
      <w:proofErr w:type="spellStart"/>
      <w:r>
        <w:rPr>
          <w:i/>
          <w:iCs/>
          <w:color w:val="000000"/>
          <w:spacing w:val="8"/>
          <w:lang w:val="en-US"/>
        </w:rPr>
        <w:t>W</w:t>
      </w:r>
      <w:r>
        <w:rPr>
          <w:i/>
          <w:iCs/>
          <w:color w:val="000000"/>
          <w:spacing w:val="8"/>
          <w:vertAlign w:val="subscript"/>
          <w:lang w:val="en-US"/>
        </w:rPr>
        <w:t>n</w:t>
      </w:r>
      <w:proofErr w:type="spellEnd"/>
      <w:r>
        <w:rPr>
          <w:i/>
          <w:iCs/>
          <w:color w:val="000000"/>
          <w:spacing w:val="8"/>
          <w:lang w:val="en-US"/>
        </w:rPr>
        <w:t>-W</w:t>
      </w:r>
      <w:r>
        <w:rPr>
          <w:i/>
          <w:iCs/>
          <w:color w:val="000000"/>
          <w:spacing w:val="8"/>
          <w:vertAlign w:val="subscript"/>
          <w:lang w:val="en-US"/>
        </w:rPr>
        <w:t>o</w:t>
      </w:r>
      <w:r>
        <w:rPr>
          <w:i/>
          <w:iCs/>
          <w:color w:val="000000"/>
          <w:spacing w:val="8"/>
          <w:lang w:val="en-US"/>
        </w:rPr>
        <w:t>=P</w:t>
      </w:r>
      <w:r>
        <w:rPr>
          <w:i/>
          <w:iCs/>
          <w:color w:val="000000"/>
          <w:spacing w:val="8"/>
          <w:vertAlign w:val="subscript"/>
          <w:lang w:val="en-US"/>
        </w:rPr>
        <w:t>0</w:t>
      </w:r>
      <w:r w:rsidRPr="00AB3F88">
        <w:rPr>
          <w:i/>
          <w:iCs/>
          <w:color w:val="000000"/>
          <w:spacing w:val="-6"/>
          <w:lang w:val="en-US"/>
        </w:rPr>
        <w:t>•</w:t>
      </w:r>
      <w:r>
        <w:rPr>
          <w:i/>
          <w:iCs/>
          <w:color w:val="000000"/>
          <w:spacing w:val="8"/>
          <w:vertAlign w:val="subscript"/>
          <w:lang w:val="en-US"/>
        </w:rPr>
        <w:t xml:space="preserve"> </w:t>
      </w:r>
      <w:r>
        <w:rPr>
          <w:i/>
          <w:iCs/>
          <w:color w:val="000000"/>
          <w:spacing w:val="8"/>
          <w:lang w:val="en-US"/>
        </w:rPr>
        <w:t>t</w:t>
      </w:r>
      <w:r>
        <w:rPr>
          <w:i/>
          <w:iCs/>
          <w:color w:val="000000"/>
          <w:spacing w:val="8"/>
          <w:vertAlign w:val="subscript"/>
          <w:lang w:val="en-US"/>
        </w:rPr>
        <w:t>n</w:t>
      </w:r>
      <w:r w:rsidRPr="00AB3F88">
        <w:rPr>
          <w:i/>
          <w:iCs/>
          <w:color w:val="000000"/>
          <w:spacing w:val="8"/>
          <w:vertAlign w:val="superscript"/>
          <w:lang w:val="en-US"/>
        </w:rPr>
        <w:t>1</w:t>
      </w:r>
      <w:r>
        <w:rPr>
          <w:i/>
          <w:iCs/>
          <w:color w:val="000000"/>
          <w:spacing w:val="8"/>
          <w:lang w:val="en-US"/>
        </w:rPr>
        <w:t>- P</w:t>
      </w:r>
      <w:r>
        <w:rPr>
          <w:i/>
          <w:iCs/>
          <w:color w:val="000000"/>
          <w:spacing w:val="8"/>
          <w:vertAlign w:val="subscript"/>
          <w:lang w:val="en-US"/>
        </w:rPr>
        <w:t>0</w:t>
      </w:r>
      <w:r>
        <w:rPr>
          <w:i/>
          <w:iCs/>
          <w:color w:val="000000"/>
          <w:spacing w:val="8"/>
          <w:lang w:val="en-US"/>
        </w:rPr>
        <w:t xml:space="preserve"> </w:t>
      </w:r>
      <w:r w:rsidRPr="00AB3F88">
        <w:rPr>
          <w:i/>
          <w:iCs/>
          <w:color w:val="000000"/>
          <w:spacing w:val="-6"/>
          <w:lang w:val="en-US"/>
        </w:rPr>
        <w:t xml:space="preserve">• </w:t>
      </w:r>
      <w:r>
        <w:rPr>
          <w:i/>
          <w:iCs/>
          <w:color w:val="000000"/>
          <w:spacing w:val="8"/>
          <w:lang w:val="en-US"/>
        </w:rPr>
        <w:t>t</w:t>
      </w:r>
      <w:r w:rsidRPr="00AB3F88">
        <w:rPr>
          <w:i/>
          <w:iCs/>
          <w:color w:val="000000"/>
          <w:spacing w:val="8"/>
          <w:vertAlign w:val="subscript"/>
          <w:lang w:val="en-US"/>
        </w:rPr>
        <w:t>o</w:t>
      </w:r>
      <w:r>
        <w:rPr>
          <w:i/>
          <w:iCs/>
          <w:color w:val="000000"/>
          <w:spacing w:val="8"/>
          <w:lang w:val="en-US"/>
        </w:rPr>
        <w:t>;</w:t>
      </w:r>
    </w:p>
    <w:p w:rsidR="00334B6C" w:rsidRPr="00E80DC4" w:rsidRDefault="00334B6C" w:rsidP="00334B6C">
      <w:pPr>
        <w:shd w:val="clear" w:color="auto" w:fill="FFFFFF"/>
        <w:ind w:firstLine="567"/>
        <w:jc w:val="both"/>
        <w:rPr>
          <w:vertAlign w:val="subscript"/>
          <w:lang w:val="en-US"/>
        </w:rPr>
      </w:pPr>
      <w:r>
        <w:rPr>
          <w:i/>
          <w:iCs/>
          <w:color w:val="000000"/>
          <w:spacing w:val="8"/>
          <w:lang w:val="en-US"/>
        </w:rPr>
        <w:t xml:space="preserve"> </w:t>
      </w:r>
      <w:r>
        <w:rPr>
          <w:i/>
          <w:iCs/>
          <w:color w:val="000000"/>
          <w:spacing w:val="7"/>
        </w:rPr>
        <w:t>или</w:t>
      </w:r>
      <w:r>
        <w:rPr>
          <w:i/>
          <w:iCs/>
          <w:color w:val="000000"/>
          <w:spacing w:val="7"/>
          <w:lang w:val="en-US"/>
        </w:rPr>
        <w:t xml:space="preserve"> Δ=</w:t>
      </w:r>
      <w:proofErr w:type="spellStart"/>
      <w:r>
        <w:rPr>
          <w:i/>
          <w:iCs/>
          <w:color w:val="000000"/>
          <w:spacing w:val="7"/>
          <w:lang w:val="en-US"/>
        </w:rPr>
        <w:t>t</w:t>
      </w:r>
      <w:r>
        <w:rPr>
          <w:i/>
          <w:iCs/>
          <w:color w:val="000000"/>
          <w:spacing w:val="7"/>
          <w:vertAlign w:val="subscript"/>
          <w:lang w:val="en-US"/>
        </w:rPr>
        <w:t>n</w:t>
      </w:r>
      <w:proofErr w:type="spellEnd"/>
      <w:r w:rsidRPr="00AB3F88">
        <w:rPr>
          <w:i/>
          <w:iCs/>
          <w:color w:val="000000"/>
          <w:spacing w:val="7"/>
          <w:lang w:val="en-US"/>
        </w:rPr>
        <w:t xml:space="preserve"> </w:t>
      </w:r>
      <w:r w:rsidRPr="00AB3F88">
        <w:rPr>
          <w:i/>
          <w:iCs/>
          <w:color w:val="000000"/>
          <w:spacing w:val="7"/>
          <w:vertAlign w:val="superscript"/>
          <w:lang w:val="en-US"/>
        </w:rPr>
        <w:t xml:space="preserve">1 </w:t>
      </w:r>
      <w:r w:rsidRPr="00387E0A">
        <w:rPr>
          <w:i/>
          <w:iCs/>
          <w:color w:val="000000"/>
          <w:spacing w:val="7"/>
          <w:lang w:val="en-US"/>
        </w:rPr>
        <w:t xml:space="preserve">- </w:t>
      </w:r>
      <w:r>
        <w:rPr>
          <w:i/>
          <w:iCs/>
          <w:color w:val="000000"/>
          <w:spacing w:val="7"/>
          <w:lang w:val="en-US"/>
        </w:rPr>
        <w:t>t</w:t>
      </w:r>
      <w:r w:rsidRPr="00AB3F88">
        <w:rPr>
          <w:i/>
          <w:iCs/>
          <w:color w:val="000000"/>
          <w:spacing w:val="7"/>
          <w:vertAlign w:val="subscript"/>
          <w:lang w:val="en-US"/>
        </w:rPr>
        <w:t>o</w:t>
      </w:r>
      <w:r>
        <w:rPr>
          <w:i/>
          <w:iCs/>
          <w:color w:val="000000"/>
          <w:spacing w:val="7"/>
          <w:lang w:val="en-US"/>
        </w:rPr>
        <w:t xml:space="preserve">; </w:t>
      </w:r>
      <w:r>
        <w:rPr>
          <w:i/>
          <w:iCs/>
          <w:color w:val="000000"/>
          <w:spacing w:val="7"/>
        </w:rPr>
        <w:t>где</w:t>
      </w:r>
      <w:r w:rsidRPr="00387E0A">
        <w:rPr>
          <w:i/>
          <w:iCs/>
          <w:color w:val="000000"/>
          <w:spacing w:val="7"/>
          <w:lang w:val="en-US"/>
        </w:rPr>
        <w:t xml:space="preserve"> </w:t>
      </w:r>
      <w:proofErr w:type="spellStart"/>
      <w:r>
        <w:rPr>
          <w:i/>
          <w:iCs/>
          <w:color w:val="000000"/>
          <w:spacing w:val="7"/>
          <w:lang w:val="en-US"/>
        </w:rPr>
        <w:t>t</w:t>
      </w:r>
      <w:r>
        <w:rPr>
          <w:i/>
          <w:iCs/>
          <w:color w:val="000000"/>
          <w:spacing w:val="7"/>
          <w:vertAlign w:val="subscript"/>
          <w:lang w:val="en-US"/>
        </w:rPr>
        <w:t>n</w:t>
      </w:r>
      <w:proofErr w:type="spellEnd"/>
      <w:r>
        <w:rPr>
          <w:i/>
          <w:iCs/>
          <w:color w:val="000000"/>
          <w:spacing w:val="7"/>
          <w:lang w:val="en-US"/>
        </w:rPr>
        <w:t xml:space="preserve"> </w:t>
      </w:r>
      <w:r w:rsidRPr="00AB3F88">
        <w:rPr>
          <w:color w:val="000000"/>
          <w:spacing w:val="7"/>
          <w:vertAlign w:val="superscript"/>
          <w:lang w:val="en-US"/>
        </w:rPr>
        <w:t>1</w:t>
      </w:r>
      <w:r w:rsidRPr="00387E0A">
        <w:rPr>
          <w:color w:val="000000"/>
          <w:spacing w:val="7"/>
          <w:lang w:val="en-US"/>
        </w:rPr>
        <w:t xml:space="preserve">= </w:t>
      </w:r>
      <w:proofErr w:type="spellStart"/>
      <w:r>
        <w:rPr>
          <w:i/>
          <w:iCs/>
          <w:color w:val="000000"/>
          <w:spacing w:val="7"/>
          <w:lang w:val="en-US"/>
        </w:rPr>
        <w:t>W</w:t>
      </w:r>
      <w:r>
        <w:rPr>
          <w:i/>
          <w:iCs/>
          <w:color w:val="000000"/>
          <w:spacing w:val="7"/>
          <w:vertAlign w:val="subscript"/>
          <w:lang w:val="en-US"/>
        </w:rPr>
        <w:t>n</w:t>
      </w:r>
      <w:proofErr w:type="spellEnd"/>
      <w:r>
        <w:rPr>
          <w:i/>
          <w:iCs/>
          <w:color w:val="000000"/>
          <w:spacing w:val="7"/>
          <w:lang w:val="en-US"/>
        </w:rPr>
        <w:t>/P</w:t>
      </w:r>
      <w:r>
        <w:rPr>
          <w:i/>
          <w:iCs/>
          <w:color w:val="000000"/>
          <w:spacing w:val="7"/>
          <w:vertAlign w:val="subscript"/>
          <w:lang w:val="en-US"/>
        </w:rPr>
        <w:t>0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В отличие от дискретных методов поверки, значения </w:t>
      </w:r>
      <w:r>
        <w:rPr>
          <w:color w:val="000000"/>
          <w:spacing w:val="-2"/>
        </w:rPr>
        <w:t>входного и выходного сигнала средства измерений при непрерывных методах непрерывны.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-3"/>
        </w:rPr>
        <w:t xml:space="preserve">Схема установки, реализующая один из непрерывных </w:t>
      </w:r>
      <w:r>
        <w:rPr>
          <w:color w:val="000000"/>
        </w:rPr>
        <w:t>методов, име</w:t>
      </w:r>
      <w:r w:rsidR="00487641">
        <w:rPr>
          <w:color w:val="000000"/>
        </w:rPr>
        <w:t>ет вид (Рис. 13</w:t>
      </w:r>
      <w:r>
        <w:rPr>
          <w:color w:val="000000"/>
        </w:rPr>
        <w:t>.):</w:t>
      </w:r>
    </w:p>
    <w:bookmarkStart w:id="58" w:name="_MON_1166007949"/>
    <w:bookmarkStart w:id="59" w:name="_MON_1167316410"/>
    <w:bookmarkStart w:id="60" w:name="_MON_1169064160"/>
    <w:bookmarkEnd w:id="58"/>
    <w:bookmarkEnd w:id="59"/>
    <w:bookmarkEnd w:id="60"/>
    <w:bookmarkStart w:id="61" w:name="_MON_1169718829"/>
    <w:bookmarkEnd w:id="61"/>
    <w:p w:rsidR="00334B6C" w:rsidRDefault="00E359D2" w:rsidP="00334B6C">
      <w:pPr>
        <w:shd w:val="clear" w:color="auto" w:fill="FFFFFF"/>
        <w:jc w:val="center"/>
        <w:rPr>
          <w:color w:val="000000"/>
          <w:spacing w:val="1"/>
        </w:rPr>
      </w:pPr>
      <w:r w:rsidRPr="00EC02FC">
        <w:rPr>
          <w:color w:val="000000"/>
          <w:spacing w:val="1"/>
        </w:rPr>
        <w:object w:dxaOrig="3360" w:dyaOrig="2534">
          <v:shape id="_x0000_i1043" type="#_x0000_t75" style="width:120.35pt;height:91.55pt" o:ole="">
            <v:imagedata r:id="rId51" o:title=""/>
          </v:shape>
          <o:OLEObject Type="Embed" ProgID="Word.Picture.8" ShapeID="_x0000_i1043" DrawAspect="Content" ObjectID="_1713026934" r:id="rId52"/>
        </w:object>
      </w:r>
    </w:p>
    <w:p w:rsidR="00334B6C" w:rsidRPr="00384A05" w:rsidRDefault="00334B6C" w:rsidP="00334B6C">
      <w:pPr>
        <w:shd w:val="clear" w:color="auto" w:fill="FFFFFF"/>
        <w:jc w:val="center"/>
        <w:rPr>
          <w:color w:val="000000"/>
          <w:spacing w:val="1"/>
        </w:rPr>
      </w:pPr>
      <w:r>
        <w:rPr>
          <w:color w:val="000000"/>
          <w:spacing w:val="1"/>
        </w:rPr>
        <w:sym w:font="Symbol" w:char="F044"/>
      </w:r>
      <w:r>
        <w:rPr>
          <w:color w:val="000000"/>
          <w:spacing w:val="1"/>
        </w:rPr>
        <w:t xml:space="preserve"> = </w:t>
      </w:r>
      <w:r>
        <w:rPr>
          <w:color w:val="000000"/>
          <w:spacing w:val="1"/>
          <w:lang w:val="en-US"/>
        </w:rPr>
        <w:t>Y</w:t>
      </w:r>
      <w:r w:rsidRPr="00384A05">
        <w:rPr>
          <w:color w:val="000000"/>
          <w:spacing w:val="1"/>
        </w:rPr>
        <w:t xml:space="preserve"> – </w:t>
      </w:r>
      <w:r>
        <w:rPr>
          <w:color w:val="000000"/>
          <w:spacing w:val="1"/>
          <w:lang w:val="en-US"/>
        </w:rPr>
        <w:t>Y</w:t>
      </w:r>
      <w:r w:rsidRPr="00384A05">
        <w:rPr>
          <w:color w:val="000000"/>
          <w:spacing w:val="1"/>
          <w:vertAlign w:val="subscript"/>
        </w:rPr>
        <w:t>0</w:t>
      </w:r>
    </w:p>
    <w:p w:rsidR="00334B6C" w:rsidRDefault="00334B6C" w:rsidP="00334B6C">
      <w:pPr>
        <w:shd w:val="clear" w:color="auto" w:fill="FFFFFF"/>
        <w:ind w:firstLine="567"/>
        <w:jc w:val="center"/>
      </w:pPr>
      <w:r>
        <w:rPr>
          <w:color w:val="000000"/>
          <w:spacing w:val="1"/>
        </w:rPr>
        <w:t>Рис.</w:t>
      </w:r>
      <w:r w:rsidR="00487641">
        <w:rPr>
          <w:color w:val="000000"/>
          <w:spacing w:val="1"/>
        </w:rPr>
        <w:t xml:space="preserve"> 13</w:t>
      </w:r>
      <w:r>
        <w:rPr>
          <w:color w:val="000000"/>
          <w:spacing w:val="1"/>
        </w:rPr>
        <w:t xml:space="preserve">. </w:t>
      </w:r>
      <w:r>
        <w:rPr>
          <w:color w:val="000000"/>
          <w:spacing w:val="3"/>
        </w:rPr>
        <w:t xml:space="preserve">Схема непрерывного метода поверки средства </w:t>
      </w:r>
      <w:r>
        <w:rPr>
          <w:color w:val="000000"/>
          <w:spacing w:val="1"/>
        </w:rPr>
        <w:t>измерений</w:t>
      </w:r>
    </w:p>
    <w:p w:rsidR="00334B6C" w:rsidRDefault="00334B6C" w:rsidP="00334B6C">
      <w:pPr>
        <w:shd w:val="clear" w:color="auto" w:fill="FFFFFF"/>
        <w:jc w:val="center"/>
        <w:rPr>
          <w:color w:val="000000"/>
          <w:spacing w:val="1"/>
        </w:rPr>
      </w:pP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>Источник</w:t>
      </w:r>
      <w:proofErr w:type="gramStart"/>
      <w:r>
        <w:rPr>
          <w:color w:val="000000"/>
          <w:spacing w:val="1"/>
        </w:rPr>
        <w:t xml:space="preserve"> И</w:t>
      </w:r>
      <w:proofErr w:type="gramEnd"/>
      <w:r>
        <w:rPr>
          <w:color w:val="000000"/>
          <w:spacing w:val="1"/>
        </w:rPr>
        <w:t xml:space="preserve"> обеспечивает непрерывное изменение сигнала </w:t>
      </w:r>
      <w:r>
        <w:rPr>
          <w:color w:val="000000"/>
          <w:spacing w:val="1"/>
          <w:lang w:val="en-US"/>
        </w:rPr>
        <w:t>X</w:t>
      </w:r>
      <w:r w:rsidRPr="00387E0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и одновременно подачу значения этого сигнала на вход поверяемого средства измерений и эталона. При этом </w:t>
      </w:r>
      <w:r>
        <w:rPr>
          <w:color w:val="000000"/>
        </w:rPr>
        <w:t>точного задания какого-либо фиксированного значения вход</w:t>
      </w:r>
      <w:r>
        <w:rPr>
          <w:color w:val="000000"/>
          <w:spacing w:val="1"/>
        </w:rPr>
        <w:t xml:space="preserve">ного сигнала </w:t>
      </w:r>
      <w:r>
        <w:rPr>
          <w:color w:val="000000"/>
          <w:spacing w:val="1"/>
          <w:lang w:val="en-US"/>
        </w:rPr>
        <w:t>X</w:t>
      </w:r>
      <w:r w:rsidRPr="00387E0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не требуется. Прибор сравнения выходных </w:t>
      </w:r>
      <w:r>
        <w:rPr>
          <w:color w:val="000000"/>
        </w:rPr>
        <w:t xml:space="preserve">сигналов поверяемого прибора и эталона измеряет разность </w:t>
      </w:r>
      <w:r>
        <w:rPr>
          <w:color w:val="000000"/>
          <w:lang w:val="en-US"/>
        </w:rPr>
        <w:t>Y</w:t>
      </w:r>
      <w:r w:rsidRPr="00387E0A">
        <w:rPr>
          <w:color w:val="000000"/>
        </w:rPr>
        <w:t xml:space="preserve"> </w:t>
      </w:r>
      <w:r>
        <w:rPr>
          <w:color w:val="000000"/>
          <w:spacing w:val="-1"/>
        </w:rPr>
        <w:t xml:space="preserve">и </w:t>
      </w:r>
      <w:proofErr w:type="spellStart"/>
      <w:r>
        <w:rPr>
          <w:color w:val="000000"/>
          <w:spacing w:val="-1"/>
          <w:lang w:val="en-US"/>
        </w:rPr>
        <w:t>Y</w:t>
      </w:r>
      <w:r w:rsidRPr="00921760">
        <w:rPr>
          <w:color w:val="000000"/>
          <w:spacing w:val="-1"/>
          <w:vertAlign w:val="subscript"/>
          <w:lang w:val="en-US"/>
        </w:rPr>
        <w:t>o</w:t>
      </w:r>
      <w:proofErr w:type="spellEnd"/>
      <w:r w:rsidRPr="00387E0A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Информация о точности поверяемого прибора получает</w:t>
      </w:r>
      <w:r>
        <w:rPr>
          <w:color w:val="000000"/>
        </w:rPr>
        <w:t xml:space="preserve">ся в виде непрерывной записи </w:t>
      </w:r>
      <w:r w:rsidRPr="00B109F1">
        <w:rPr>
          <w:iCs/>
          <w:color w:val="000000"/>
        </w:rPr>
        <w:t>Δ</w:t>
      </w:r>
      <w:r>
        <w:rPr>
          <w:i/>
          <w:iCs/>
          <w:color w:val="000000"/>
        </w:rPr>
        <w:t xml:space="preserve"> = </w:t>
      </w:r>
      <w:r>
        <w:rPr>
          <w:color w:val="000000"/>
          <w:lang w:val="en-US"/>
        </w:rPr>
        <w:t>Y</w:t>
      </w:r>
      <w:r w:rsidRPr="00387E0A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color w:val="000000"/>
          <w:lang w:val="en-US"/>
        </w:rPr>
        <w:t>Y</w:t>
      </w:r>
      <w:r>
        <w:rPr>
          <w:color w:val="000000"/>
          <w:vertAlign w:val="subscript"/>
          <w:lang w:val="en-US"/>
        </w:rPr>
        <w:t>o</w:t>
      </w:r>
      <w:proofErr w:type="spellEnd"/>
      <w:r w:rsidRPr="00387E0A">
        <w:rPr>
          <w:color w:val="000000"/>
        </w:rPr>
        <w:t>.</w:t>
      </w:r>
    </w:p>
    <w:p w:rsidR="00334B6C" w:rsidRDefault="00334B6C" w:rsidP="00334B6C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 xml:space="preserve">Применение двух записывающих приборов позволяет </w:t>
      </w:r>
      <w:r>
        <w:rPr>
          <w:color w:val="000000"/>
          <w:spacing w:val="1"/>
        </w:rPr>
        <w:t xml:space="preserve">регистрировать изменения разности </w:t>
      </w:r>
      <w:r w:rsidRPr="00387E0A">
        <w:rPr>
          <w:color w:val="000000"/>
          <w:spacing w:val="1"/>
        </w:rPr>
        <w:t>(</w:t>
      </w:r>
      <w:r>
        <w:rPr>
          <w:color w:val="000000"/>
          <w:spacing w:val="1"/>
          <w:lang w:val="en-US"/>
        </w:rPr>
        <w:t>Y</w:t>
      </w:r>
      <w:r w:rsidRPr="00387E0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- </w:t>
      </w:r>
      <w:proofErr w:type="spellStart"/>
      <w:r>
        <w:rPr>
          <w:color w:val="000000"/>
          <w:spacing w:val="1"/>
          <w:lang w:val="en-US"/>
        </w:rPr>
        <w:t>Y</w:t>
      </w:r>
      <w:r w:rsidRPr="00921760">
        <w:rPr>
          <w:color w:val="000000"/>
          <w:spacing w:val="1"/>
          <w:vertAlign w:val="subscript"/>
          <w:lang w:val="en-US"/>
        </w:rPr>
        <w:t>o</w:t>
      </w:r>
      <w:proofErr w:type="spellEnd"/>
      <w:r w:rsidRPr="00387E0A">
        <w:rPr>
          <w:color w:val="000000"/>
          <w:spacing w:val="1"/>
        </w:rPr>
        <w:t xml:space="preserve">), </w:t>
      </w:r>
      <w:r>
        <w:rPr>
          <w:color w:val="000000"/>
          <w:spacing w:val="1"/>
        </w:rPr>
        <w:t xml:space="preserve">как функцию </w:t>
      </w:r>
      <w:r>
        <w:rPr>
          <w:color w:val="000000"/>
          <w:spacing w:val="-2"/>
        </w:rPr>
        <w:t xml:space="preserve">выходного сигнала </w:t>
      </w:r>
      <w:proofErr w:type="spellStart"/>
      <w:r>
        <w:rPr>
          <w:color w:val="000000"/>
          <w:spacing w:val="-2"/>
          <w:lang w:val="en-US"/>
        </w:rPr>
        <w:t>Y</w:t>
      </w:r>
      <w:r w:rsidRPr="00921760">
        <w:rPr>
          <w:color w:val="000000"/>
          <w:spacing w:val="-2"/>
          <w:vertAlign w:val="subscript"/>
          <w:lang w:val="en-US"/>
        </w:rPr>
        <w:t>o</w:t>
      </w:r>
      <w:proofErr w:type="spellEnd"/>
      <w:r w:rsidRPr="00921760">
        <w:rPr>
          <w:color w:val="000000"/>
          <w:spacing w:val="-2"/>
          <w:vertAlign w:val="subscript"/>
        </w:rPr>
        <w:t xml:space="preserve"> </w:t>
      </w:r>
      <w:r w:rsidR="00487641">
        <w:rPr>
          <w:color w:val="000000"/>
          <w:spacing w:val="-2"/>
        </w:rPr>
        <w:t>(Рис. 14</w:t>
      </w:r>
      <w:r>
        <w:rPr>
          <w:color w:val="000000"/>
          <w:spacing w:val="-2"/>
        </w:rPr>
        <w:t>.).</w:t>
      </w:r>
    </w:p>
    <w:p w:rsidR="00E359D2" w:rsidRDefault="00334B6C" w:rsidP="00E359D2">
      <w:pPr>
        <w:shd w:val="clear" w:color="auto" w:fill="FFFFFF"/>
        <w:ind w:firstLine="567"/>
        <w:jc w:val="both"/>
        <w:rPr>
          <w:color w:val="000000"/>
          <w:spacing w:val="4"/>
          <w:lang w:val="en-US"/>
        </w:rPr>
      </w:pPr>
      <w:r>
        <w:rPr>
          <w:color w:val="000000"/>
        </w:rPr>
        <w:t>По характеру этой зависимости можно диагностиро</w:t>
      </w:r>
      <w:r>
        <w:rPr>
          <w:color w:val="000000"/>
          <w:spacing w:val="2"/>
        </w:rPr>
        <w:t xml:space="preserve">вать причины метрологической неисправности поверяемого </w:t>
      </w:r>
      <w:r>
        <w:rPr>
          <w:color w:val="000000"/>
          <w:spacing w:val="4"/>
        </w:rPr>
        <w:t>прибора.</w:t>
      </w:r>
    </w:p>
    <w:p w:rsidR="00DB1E4D" w:rsidRPr="004C64B7" w:rsidRDefault="00DB1E4D" w:rsidP="00DB1E4D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4"/>
        </w:rPr>
        <w:t xml:space="preserve">Поверка средств измерений может быть проведена </w:t>
      </w:r>
      <w:r>
        <w:rPr>
          <w:color w:val="000000"/>
        </w:rPr>
        <w:t>как комплектно, т.е. непосредственно по измеряемой физиче</w:t>
      </w:r>
      <w:r>
        <w:rPr>
          <w:color w:val="000000"/>
          <w:spacing w:val="2"/>
        </w:rPr>
        <w:t xml:space="preserve">ской величине, так и поэлементно, путем поверки каждого </w:t>
      </w:r>
      <w:r>
        <w:rPr>
          <w:color w:val="000000"/>
          <w:spacing w:val="1"/>
        </w:rPr>
        <w:t>элемента, блока средства измерений.</w:t>
      </w:r>
    </w:p>
    <w:p w:rsidR="00DB1E4D" w:rsidRPr="00B257F6" w:rsidRDefault="00DB1E4D" w:rsidP="00DB1E4D">
      <w:pPr>
        <w:shd w:val="clear" w:color="auto" w:fill="FFFFFF"/>
        <w:ind w:firstLine="567"/>
        <w:jc w:val="both"/>
      </w:pPr>
      <w:r w:rsidRPr="00B257F6">
        <w:rPr>
          <w:color w:val="000000"/>
        </w:rPr>
        <w:t>Выбор метода поверки зависит от наличия эталонов и производительности поверочного оборудования. Преимущество всегда отдается комплектным методам поверки.</w:t>
      </w:r>
    </w:p>
    <w:p w:rsidR="00DB1E4D" w:rsidRDefault="00DB1E4D" w:rsidP="00DB1E4D">
      <w:pPr>
        <w:shd w:val="clear" w:color="auto" w:fill="FFFFFF"/>
        <w:ind w:firstLine="567"/>
        <w:jc w:val="both"/>
        <w:rPr>
          <w:color w:val="000000"/>
        </w:rPr>
      </w:pPr>
      <w:r w:rsidRPr="00B257F6">
        <w:rPr>
          <w:color w:val="000000"/>
        </w:rPr>
        <w:t>Применение поэлементн</w:t>
      </w:r>
      <w:r>
        <w:rPr>
          <w:color w:val="000000"/>
        </w:rPr>
        <w:t>ых методов поверки требует теоре</w:t>
      </w:r>
      <w:r w:rsidRPr="00B257F6">
        <w:rPr>
          <w:color w:val="000000"/>
        </w:rPr>
        <w:t>тического обоснования.</w:t>
      </w:r>
    </w:p>
    <w:p w:rsidR="00DB1E4D" w:rsidRDefault="00DB1E4D" w:rsidP="00E359D2">
      <w:pPr>
        <w:shd w:val="clear" w:color="auto" w:fill="FFFFFF"/>
        <w:ind w:firstLine="567"/>
        <w:jc w:val="both"/>
        <w:rPr>
          <w:color w:val="000000"/>
          <w:spacing w:val="4"/>
          <w:lang w:val="en-US"/>
        </w:rPr>
      </w:pPr>
    </w:p>
    <w:p w:rsidR="00DB1E4D" w:rsidRPr="00DB1E4D" w:rsidRDefault="00DB1E4D" w:rsidP="00E359D2">
      <w:pPr>
        <w:shd w:val="clear" w:color="auto" w:fill="FFFFFF"/>
        <w:ind w:firstLine="567"/>
        <w:jc w:val="both"/>
        <w:rPr>
          <w:color w:val="000000"/>
          <w:spacing w:val="4"/>
          <w:lang w:val="en-US"/>
        </w:rPr>
      </w:pPr>
    </w:p>
    <w:p w:rsidR="00334B6C" w:rsidRPr="00E359D2" w:rsidRDefault="00A12FB5" w:rsidP="00E359D2">
      <w:pPr>
        <w:shd w:val="clear" w:color="auto" w:fill="FFFFFF"/>
        <w:ind w:firstLine="567"/>
        <w:jc w:val="center"/>
        <w:rPr>
          <w:color w:val="000000"/>
          <w:spacing w:val="4"/>
        </w:rPr>
      </w:pPr>
      <w:r>
        <w:rPr>
          <w:noProof/>
          <w:color w:val="000000"/>
          <w:spacing w:val="1"/>
        </w:rPr>
        <w:lastRenderedPageBreak/>
        <w:pict>
          <v:shape id="_x0000_s1026" type="#_x0000_t75" style="position:absolute;left:0;text-align:left;margin-left:87pt;margin-top:13.2pt;width:123.45pt;height:80.45pt;z-index:251659264">
            <v:imagedata r:id="rId53" o:title=""/>
            <w10:wrap type="square" side="left"/>
          </v:shape>
          <o:OLEObject Type="Embed" ProgID="Word.Picture.8" ShapeID="_x0000_s1026" DrawAspect="Content" ObjectID="_1713026935" r:id="rId54"/>
        </w:pict>
      </w:r>
      <w:r w:rsidR="00334B6C" w:rsidRPr="00334B6C">
        <w:rPr>
          <w:color w:val="000000"/>
          <w:spacing w:val="1"/>
        </w:rPr>
        <w:br w:type="textWrapping" w:clear="all"/>
      </w:r>
    </w:p>
    <w:p w:rsidR="00334B6C" w:rsidRPr="00384A05" w:rsidRDefault="00487641" w:rsidP="00334B6C">
      <w:pPr>
        <w:shd w:val="clear" w:color="auto" w:fill="FFFFFF"/>
        <w:ind w:firstLine="567"/>
        <w:jc w:val="center"/>
        <w:rPr>
          <w:color w:val="000000"/>
          <w:spacing w:val="1"/>
        </w:rPr>
      </w:pPr>
      <w:r>
        <w:rPr>
          <w:color w:val="000000"/>
          <w:spacing w:val="-3"/>
        </w:rPr>
        <w:t>Рис. 14</w:t>
      </w:r>
      <w:r w:rsidR="00334B6C">
        <w:rPr>
          <w:color w:val="000000"/>
          <w:spacing w:val="-3"/>
        </w:rPr>
        <w:t>.</w:t>
      </w:r>
      <w:r w:rsidR="00334B6C" w:rsidRPr="00B109F1">
        <w:rPr>
          <w:color w:val="000000"/>
          <w:spacing w:val="-1"/>
        </w:rPr>
        <w:t xml:space="preserve"> </w:t>
      </w:r>
      <w:r w:rsidR="00334B6C">
        <w:rPr>
          <w:color w:val="000000"/>
          <w:spacing w:val="-1"/>
        </w:rPr>
        <w:t xml:space="preserve">Изменение абсолютной погрешности поверяемого </w:t>
      </w:r>
      <w:r w:rsidR="00334B6C">
        <w:rPr>
          <w:color w:val="000000"/>
          <w:spacing w:val="1"/>
        </w:rPr>
        <w:t>прибора по диапазону измерений</w:t>
      </w:r>
    </w:p>
    <w:p w:rsidR="009105B3" w:rsidRPr="009105B3" w:rsidRDefault="009105B3" w:rsidP="009105B3">
      <w:pPr>
        <w:rPr>
          <w:color w:val="000000"/>
        </w:rPr>
      </w:pPr>
    </w:p>
    <w:p w:rsidR="008202BF" w:rsidRPr="00C52FAC" w:rsidRDefault="009373AC" w:rsidP="008202BF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6</w:t>
      </w:r>
      <w:r w:rsidR="008202BF">
        <w:rPr>
          <w:b/>
          <w:color w:val="000000"/>
          <w:sz w:val="28"/>
          <w:szCs w:val="28"/>
        </w:rPr>
        <w:t xml:space="preserve"> Калибровка средств измерений</w:t>
      </w:r>
    </w:p>
    <w:p w:rsidR="008202BF" w:rsidRDefault="008202BF" w:rsidP="008202BF">
      <w:pPr>
        <w:rPr>
          <w:color w:val="000000"/>
        </w:rPr>
      </w:pPr>
    </w:p>
    <w:p w:rsidR="00DB1E4D" w:rsidRDefault="008202BF" w:rsidP="008202BF">
      <w:pPr>
        <w:rPr>
          <w:rFonts w:ascii="Arial" w:hAnsi="Arial" w:cs="Arial"/>
          <w:color w:val="333333"/>
          <w:shd w:val="clear" w:color="auto" w:fill="FFFFFF"/>
        </w:rPr>
      </w:pPr>
      <w:r w:rsidRPr="00790157">
        <w:rPr>
          <w:color w:val="000000"/>
        </w:rPr>
        <w:t>Метрологическое обслуживание средств измерений, не предназначенных для применения в сфере государственного регулирования обеспечения единства измерений, может быть проведено в форме</w:t>
      </w:r>
      <w:r w:rsidRPr="003B6073">
        <w:rPr>
          <w:color w:val="000000"/>
        </w:rPr>
        <w:t xml:space="preserve"> </w:t>
      </w:r>
      <w:r w:rsidRPr="00790157">
        <w:rPr>
          <w:color w:val="000000"/>
        </w:rPr>
        <w:t>их добровольной поверки.</w:t>
      </w:r>
      <w:r>
        <w:rPr>
          <w:color w:val="000000"/>
        </w:rPr>
        <w:t xml:space="preserve"> </w:t>
      </w:r>
      <w:r w:rsidRPr="00790157">
        <w:rPr>
          <w:color w:val="000000"/>
        </w:rPr>
        <w:t xml:space="preserve">А также в форме </w:t>
      </w:r>
      <w:r w:rsidR="00DB1E4D">
        <w:rPr>
          <w:color w:val="000000"/>
        </w:rPr>
        <w:t>калибровки.</w:t>
      </w:r>
      <w:r w:rsidR="00DB1E4D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B1E4D" w:rsidRPr="00DB1E4D" w:rsidRDefault="00DB1E4D" w:rsidP="008202BF">
      <w:pPr>
        <w:rPr>
          <w:color w:val="000000"/>
        </w:rPr>
      </w:pPr>
      <w:r w:rsidRPr="00DB1E4D">
        <w:rPr>
          <w:color w:val="000000"/>
        </w:rPr>
        <w:t>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3D1D7E">
        <w:rPr>
          <w:b/>
          <w:color w:val="000000"/>
          <w:shd w:val="clear" w:color="auto" w:fill="FFFFFF"/>
        </w:rPr>
        <w:t>Калибровка средств измерений</w:t>
      </w:r>
      <w:r w:rsidRPr="003D1D7E">
        <w:rPr>
          <w:color w:val="000000"/>
          <w:shd w:val="clear" w:color="auto" w:fill="FFFFFF"/>
        </w:rPr>
        <w:t>  –  совокупность операций, выполняемых в целях определения действительных значений метрологических характеристик</w:t>
      </w:r>
      <w:r>
        <w:rPr>
          <w:color w:val="000000"/>
          <w:shd w:val="clear" w:color="auto" w:fill="FFFFFF"/>
        </w:rPr>
        <w:t xml:space="preserve"> (ст. 2 ФЗ)</w:t>
      </w:r>
      <w:r w:rsidRPr="003D1D7E">
        <w:rPr>
          <w:color w:val="000000"/>
          <w:shd w:val="clear" w:color="auto" w:fill="FFFFFF"/>
        </w:rPr>
        <w:t xml:space="preserve"> и метрологической пригодности тех средств измерений, которые применяются вне сферы государственного регулирования обеспечения единства измерений. </w:t>
      </w:r>
    </w:p>
    <w:p w:rsidR="008202BF" w:rsidRPr="003D1D7E" w:rsidRDefault="008202BF" w:rsidP="008202BF">
      <w:pPr>
        <w:rPr>
          <w:color w:val="000000"/>
          <w:shd w:val="clear" w:color="auto" w:fill="FFFFFF"/>
        </w:rPr>
      </w:pPr>
      <w:r w:rsidRPr="003D1D7E">
        <w:rPr>
          <w:color w:val="000000"/>
          <w:shd w:val="clear" w:color="auto" w:fill="FFFFFF"/>
        </w:rPr>
        <w:t>При калибровке определяются действительные значения единиц величин, оцениваются значения неопределенности измерений, составляется бюджет неопределенности.</w:t>
      </w:r>
    </w:p>
    <w:p w:rsidR="008202BF" w:rsidRPr="003D1D7E" w:rsidRDefault="008202BF" w:rsidP="008202BF">
      <w:pPr>
        <w:rPr>
          <w:color w:val="000000"/>
          <w:shd w:val="clear" w:color="auto" w:fill="FFFFFF"/>
        </w:rPr>
      </w:pPr>
      <w:r w:rsidRPr="003D1D7E">
        <w:rPr>
          <w:color w:val="000000"/>
          <w:shd w:val="clear" w:color="auto" w:fill="FFFFFF"/>
        </w:rPr>
        <w:t xml:space="preserve">Поскольку калибровка  является добровольной, а не  обязательной метрологической процедурой, то </w:t>
      </w:r>
      <w:proofErr w:type="spellStart"/>
      <w:r w:rsidRPr="003D1D7E">
        <w:rPr>
          <w:color w:val="000000"/>
          <w:shd w:val="clear" w:color="auto" w:fill="FFFFFF"/>
        </w:rPr>
        <w:t>межкалибровочный</w:t>
      </w:r>
      <w:proofErr w:type="spellEnd"/>
      <w:r w:rsidRPr="003D1D7E">
        <w:rPr>
          <w:color w:val="000000"/>
          <w:shd w:val="clear" w:color="auto" w:fill="FFFFFF"/>
        </w:rPr>
        <w:t xml:space="preserve"> интервал не регламентируется. Вместе с тем, в методике калибровки могут содержаться </w:t>
      </w:r>
      <w:proofErr w:type="spellStart"/>
      <w:r w:rsidRPr="003D1D7E">
        <w:rPr>
          <w:color w:val="000000"/>
          <w:shd w:val="clear" w:color="auto" w:fill="FFFFFF"/>
        </w:rPr>
        <w:t>метрологически</w:t>
      </w:r>
      <w:proofErr w:type="spellEnd"/>
      <w:r w:rsidRPr="003D1D7E">
        <w:rPr>
          <w:color w:val="000000"/>
          <w:shd w:val="clear" w:color="auto" w:fill="FFFFFF"/>
        </w:rPr>
        <w:t xml:space="preserve"> обоснованные рекомендации по определению срока последующей калибровки.</w:t>
      </w:r>
    </w:p>
    <w:p w:rsidR="008202BF" w:rsidRPr="003D1D7E" w:rsidRDefault="008202BF" w:rsidP="008202BF">
      <w:pPr>
        <w:rPr>
          <w:color w:val="000000"/>
          <w:shd w:val="clear" w:color="auto" w:fill="FFFFFF"/>
        </w:rPr>
      </w:pPr>
      <w:r w:rsidRPr="003D1D7E">
        <w:rPr>
          <w:color w:val="000000"/>
          <w:shd w:val="clear" w:color="auto" w:fill="FFFFFF"/>
        </w:rPr>
        <w:t>Калибровка средств измерений не заменяет поверку, которой в обязательном порядке подлежат все средства измерений, предназначенные для использования в сферах государственного регулирования. Однако если калибровка проведена метрологической организацией, должным образом аккредитованной на выполнение работ по калибровке и поверке, то ее результаты  при необходимости и при выполнении соответствующих условий могут быть использованы для оформления свидетельства о поверке.</w:t>
      </w:r>
    </w:p>
    <w:p w:rsidR="008202BF" w:rsidRPr="003D1D7E" w:rsidRDefault="008202BF" w:rsidP="008202BF">
      <w:pPr>
        <w:rPr>
          <w:color w:val="000000"/>
          <w:shd w:val="clear" w:color="auto" w:fill="FFFFFF"/>
        </w:rPr>
      </w:pPr>
      <w:r w:rsidRPr="003D1D7E">
        <w:rPr>
          <w:color w:val="000000"/>
          <w:shd w:val="clear" w:color="auto" w:fill="FFFFFF"/>
        </w:rPr>
        <w:t>Стратегия обеспечения единства измерений до 2025 года, утвержденная  Распоряжением Правительства Российской Федерации 737-р 19 апреля 2017 года, задающая целевые ориентиры для развития системы обеспечения единства измерений (ОЕИ)  в условиях продолжения рыночных преобразований и построения инновационной экономики, предусматривает развитие добровольной сферы обеспечения единства измерений, и, в</w:t>
      </w:r>
      <w:r>
        <w:rPr>
          <w:color w:val="000000"/>
          <w:shd w:val="clear" w:color="auto" w:fill="FFFFFF"/>
        </w:rPr>
        <w:t xml:space="preserve"> первую очередь, калибровки СИ. </w:t>
      </w:r>
      <w:r w:rsidRPr="003D1D7E">
        <w:rPr>
          <w:color w:val="000000"/>
          <w:shd w:val="clear" w:color="auto" w:fill="FFFFFF"/>
        </w:rPr>
        <w:t>Перспективность калибровки предопределена тем, что эта метрологическая процедура более информативна (в сравнении с поверкой) и широко распространена в зарубежной и международной практике.</w:t>
      </w:r>
    </w:p>
    <w:p w:rsidR="008202BF" w:rsidRPr="00025DAB" w:rsidRDefault="008202BF" w:rsidP="008202BF">
      <w:pPr>
        <w:rPr>
          <w:rStyle w:val="ac"/>
        </w:rPr>
      </w:pPr>
      <w:r w:rsidRPr="003B6073">
        <w:rPr>
          <w:color w:val="000000"/>
          <w:shd w:val="clear" w:color="auto" w:fill="FFFFFF"/>
        </w:rPr>
        <w:t>Отличие поверки СИ от калибровки можно уяснить, пройдя по ссылке</w:t>
      </w:r>
      <w:r>
        <w:rPr>
          <w:rStyle w:val="ac"/>
          <w:color w:val="005C9C"/>
          <w:sz w:val="18"/>
          <w:szCs w:val="18"/>
        </w:rPr>
        <w:t xml:space="preserve">: </w:t>
      </w:r>
      <w:r w:rsidRPr="00025DAB">
        <w:rPr>
          <w:rStyle w:val="ac"/>
        </w:rPr>
        <w:t>https://youtu.be/OWloMH9c4NU</w:t>
      </w:r>
    </w:p>
    <w:p w:rsidR="00861C21" w:rsidRDefault="00861C21" w:rsidP="008202BF">
      <w:pPr>
        <w:ind w:left="720"/>
        <w:rPr>
          <w:b/>
          <w:color w:val="000000"/>
          <w:sz w:val="28"/>
          <w:szCs w:val="28"/>
        </w:rPr>
      </w:pPr>
    </w:p>
    <w:p w:rsidR="008202BF" w:rsidRDefault="009373AC" w:rsidP="008202BF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7</w:t>
      </w:r>
      <w:r w:rsidR="008202BF">
        <w:rPr>
          <w:b/>
          <w:color w:val="000000"/>
          <w:sz w:val="28"/>
          <w:szCs w:val="28"/>
        </w:rPr>
        <w:t xml:space="preserve"> Метрологическая экспертиза</w:t>
      </w:r>
    </w:p>
    <w:p w:rsidR="008202BF" w:rsidRDefault="008202BF" w:rsidP="008202BF">
      <w:pPr>
        <w:ind w:left="720"/>
        <w:rPr>
          <w:b/>
          <w:color w:val="000000"/>
          <w:sz w:val="28"/>
          <w:szCs w:val="28"/>
        </w:rPr>
      </w:pPr>
    </w:p>
    <w:p w:rsidR="008202BF" w:rsidRPr="00C166A5" w:rsidRDefault="008202BF" w:rsidP="008202BF">
      <w:pPr>
        <w:rPr>
          <w:color w:val="000000"/>
          <w:shd w:val="clear" w:color="auto" w:fill="FFFFFF"/>
        </w:rPr>
      </w:pPr>
      <w:r w:rsidRPr="00C166A5">
        <w:rPr>
          <w:b/>
          <w:color w:val="000000"/>
          <w:shd w:val="clear" w:color="auto" w:fill="FFFFFF"/>
        </w:rPr>
        <w:lastRenderedPageBreak/>
        <w:t>Метрологическая экспертиза</w:t>
      </w:r>
      <w:r w:rsidRPr="00C166A5">
        <w:rPr>
          <w:color w:val="000000"/>
          <w:shd w:val="clear" w:color="auto" w:fill="FFFFFF"/>
        </w:rPr>
        <w:t xml:space="preserve"> – анализ и оценка правильности установления и соблюдения метрологических требований применительно к об</w:t>
      </w:r>
      <w:r>
        <w:rPr>
          <w:color w:val="000000"/>
          <w:shd w:val="clear" w:color="auto" w:fill="FFFFFF"/>
        </w:rPr>
        <w:t>ъекту, подвергаемому экспертизе (ст. 2 ФЗ)</w:t>
      </w:r>
    </w:p>
    <w:p w:rsidR="008202BF" w:rsidRPr="00C166A5" w:rsidRDefault="008202BF" w:rsidP="008202BF">
      <w:pPr>
        <w:rPr>
          <w:color w:val="000000"/>
          <w:shd w:val="clear" w:color="auto" w:fill="FFFFFF"/>
        </w:rPr>
      </w:pPr>
      <w:r w:rsidRPr="00C166A5">
        <w:rPr>
          <w:color w:val="000000"/>
          <w:shd w:val="clear" w:color="auto" w:fill="FFFFFF"/>
        </w:rPr>
        <w:t>Метрологическая экспертиза</w:t>
      </w:r>
      <w:r>
        <w:rPr>
          <w:color w:val="000000"/>
          <w:shd w:val="clear" w:color="auto" w:fill="FFFFFF"/>
        </w:rPr>
        <w:t xml:space="preserve"> также</w:t>
      </w:r>
      <w:r w:rsidRPr="00C166A5">
        <w:rPr>
          <w:color w:val="000000"/>
          <w:shd w:val="clear" w:color="auto" w:fill="FFFFFF"/>
        </w:rPr>
        <w:t xml:space="preserve"> является одной из форм государственного регулирования в области обеспечения единства измерений.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C166A5">
        <w:rPr>
          <w:color w:val="000000"/>
          <w:shd w:val="clear" w:color="auto" w:fill="FFFFFF"/>
        </w:rPr>
        <w:t>Метрологическую экспертизу проводят в обязательном (обязательная метрологическая экспертиза) или добровольном порядке.</w:t>
      </w:r>
    </w:p>
    <w:p w:rsidR="008202BF" w:rsidRPr="00C166A5" w:rsidRDefault="008202BF" w:rsidP="008202BF">
      <w:pPr>
        <w:rPr>
          <w:color w:val="000000"/>
          <w:shd w:val="clear" w:color="auto" w:fill="FFFFFF"/>
        </w:rPr>
      </w:pPr>
      <w:r w:rsidRPr="00C166A5">
        <w:rPr>
          <w:color w:val="000000"/>
          <w:shd w:val="clear" w:color="auto" w:fill="FFFFFF"/>
        </w:rPr>
        <w:t>Обязательная метрологическая экспертиза (</w:t>
      </w:r>
      <w:r w:rsidRPr="00BA111E">
        <w:rPr>
          <w:color w:val="000000"/>
          <w:shd w:val="clear" w:color="auto" w:fill="FFFFFF"/>
        </w:rPr>
        <w:t>проектов нормативных актов РФ, содержащих требования к измерениям, стандартным образцам и СИ, стандартов и технической документации.</w:t>
      </w:r>
      <w:r w:rsidRPr="00C166A5">
        <w:rPr>
          <w:color w:val="000000"/>
          <w:shd w:val="clear" w:color="auto" w:fill="FFFFFF"/>
        </w:rPr>
        <w:t>) проводится  юридическими лицами  и индивидуальными предпринимателями, аккредитованными в соответствии с законодательством РФ об аккредитации на выполнение обязательной метрологической экспертизы.</w:t>
      </w:r>
    </w:p>
    <w:p w:rsidR="008202BF" w:rsidRPr="00BA111E" w:rsidRDefault="008202BF" w:rsidP="008202BF">
      <w:pPr>
        <w:rPr>
          <w:color w:val="000000"/>
          <w:shd w:val="clear" w:color="auto" w:fill="FFFFFF"/>
        </w:rPr>
      </w:pPr>
      <w:r w:rsidRPr="00BA111E">
        <w:rPr>
          <w:color w:val="000000"/>
          <w:shd w:val="clear" w:color="auto" w:fill="FFFFFF"/>
        </w:rPr>
        <w:t xml:space="preserve">Основными </w:t>
      </w:r>
      <w:r w:rsidRPr="00BA111E">
        <w:rPr>
          <w:b/>
          <w:color w:val="000000"/>
          <w:shd w:val="clear" w:color="auto" w:fill="FFFFFF"/>
        </w:rPr>
        <w:t>задачами</w:t>
      </w:r>
      <w:r w:rsidRPr="00BA111E">
        <w:rPr>
          <w:color w:val="000000"/>
          <w:shd w:val="clear" w:color="auto" w:fill="FFFFFF"/>
        </w:rPr>
        <w:t xml:space="preserve"> метрологической экспертизы технической документации являются:</w:t>
      </w:r>
    </w:p>
    <w:p w:rsidR="008202BF" w:rsidRPr="00BA111E" w:rsidRDefault="008202BF" w:rsidP="008202BF">
      <w:pPr>
        <w:rPr>
          <w:color w:val="000000"/>
          <w:shd w:val="clear" w:color="auto" w:fill="FFFFFF"/>
        </w:rPr>
      </w:pPr>
      <w:r w:rsidRPr="00BA111E">
        <w:rPr>
          <w:color w:val="000000"/>
          <w:shd w:val="clear" w:color="auto" w:fill="FFFFFF"/>
        </w:rPr>
        <w:t>- идентификация объекта измерений и его параметров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BA111E">
        <w:rPr>
          <w:color w:val="000000"/>
          <w:shd w:val="clear" w:color="auto" w:fill="FFFFFF"/>
        </w:rPr>
        <w:t>,</w:t>
      </w:r>
      <w:proofErr w:type="gramEnd"/>
      <w:r w:rsidRPr="00BA111E">
        <w:rPr>
          <w:color w:val="000000"/>
          <w:shd w:val="clear" w:color="auto" w:fill="FFFFFF"/>
        </w:rPr>
        <w:t>подлежащих измерениям;</w:t>
      </w:r>
    </w:p>
    <w:p w:rsidR="008202BF" w:rsidRPr="00BA111E" w:rsidRDefault="008202BF" w:rsidP="008202BF">
      <w:pPr>
        <w:rPr>
          <w:color w:val="000000"/>
          <w:shd w:val="clear" w:color="auto" w:fill="FFFFFF"/>
        </w:rPr>
      </w:pPr>
      <w:r w:rsidRPr="00BA111E">
        <w:rPr>
          <w:color w:val="000000"/>
          <w:shd w:val="clear" w:color="auto" w:fill="FFFFFF"/>
        </w:rPr>
        <w:t>- определение оптимальной точности измерений;</w:t>
      </w:r>
    </w:p>
    <w:p w:rsidR="008202BF" w:rsidRDefault="008202BF" w:rsidP="008202BF">
      <w:pPr>
        <w:rPr>
          <w:color w:val="000000"/>
          <w:shd w:val="clear" w:color="auto" w:fill="FFFFFF"/>
        </w:rPr>
      </w:pPr>
      <w:r w:rsidRPr="00BA111E">
        <w:rPr>
          <w:color w:val="000000"/>
          <w:shd w:val="clear" w:color="auto" w:fill="FFFFFF"/>
        </w:rPr>
        <w:t>- рациональный выбор средств и методик выполнения</w:t>
      </w:r>
      <w:r>
        <w:rPr>
          <w:color w:val="000000"/>
          <w:shd w:val="clear" w:color="auto" w:fill="FFFFFF"/>
        </w:rPr>
        <w:t xml:space="preserve"> </w:t>
      </w:r>
      <w:r w:rsidRPr="00BA111E">
        <w:rPr>
          <w:color w:val="000000"/>
          <w:shd w:val="clear" w:color="auto" w:fill="FFFFFF"/>
        </w:rPr>
        <w:t>измерений.</w:t>
      </w:r>
    </w:p>
    <w:p w:rsidR="008202BF" w:rsidRDefault="008202BF" w:rsidP="008202B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Метрологическая экспертиза</w:t>
      </w:r>
      <w:r w:rsidRPr="00BA111E">
        <w:rPr>
          <w:color w:val="000000"/>
          <w:shd w:val="clear" w:color="auto" w:fill="FFFFFF"/>
        </w:rPr>
        <w:t xml:space="preserve"> технической документации </w:t>
      </w:r>
      <w:r>
        <w:rPr>
          <w:color w:val="000000"/>
          <w:shd w:val="clear" w:color="auto" w:fill="FFFFFF"/>
        </w:rPr>
        <w:t xml:space="preserve"> это:</w:t>
      </w:r>
    </w:p>
    <w:p w:rsidR="008202BF" w:rsidRPr="00C76087" w:rsidRDefault="008202BF" w:rsidP="008202BF">
      <w:pPr>
        <w:rPr>
          <w:b/>
          <w:color w:val="000000"/>
          <w:shd w:val="clear" w:color="auto" w:fill="FFFFFF"/>
        </w:rPr>
      </w:pPr>
      <w:r w:rsidRPr="00C76087">
        <w:rPr>
          <w:b/>
          <w:color w:val="000000"/>
        </w:rPr>
        <w:t>Оценка:</w:t>
      </w:r>
    </w:p>
    <w:p w:rsidR="008202BF" w:rsidRDefault="008202BF" w:rsidP="008202BF">
      <w:pPr>
        <w:rPr>
          <w:color w:val="000000"/>
        </w:rPr>
      </w:pPr>
      <w:r w:rsidRPr="00BA111E">
        <w:rPr>
          <w:color w:val="000000"/>
        </w:rPr>
        <w:t>-рациональности номенклатуры измеряемых параметров;</w:t>
      </w:r>
    </w:p>
    <w:p w:rsidR="008202BF" w:rsidRDefault="008202BF" w:rsidP="008202BF">
      <w:pPr>
        <w:rPr>
          <w:color w:val="000000"/>
        </w:rPr>
      </w:pPr>
      <w:r w:rsidRPr="00BA111E">
        <w:rPr>
          <w:color w:val="000000"/>
        </w:rPr>
        <w:t>-оптимальности требований к точности измерений;</w:t>
      </w:r>
    </w:p>
    <w:p w:rsidR="008202BF" w:rsidRDefault="008202BF" w:rsidP="008202BF">
      <w:pPr>
        <w:rPr>
          <w:color w:val="000000"/>
        </w:rPr>
      </w:pPr>
      <w:r w:rsidRPr="00BA111E">
        <w:rPr>
          <w:color w:val="000000"/>
        </w:rPr>
        <w:t>-полноты и правильности требований к точности средств измерений;</w:t>
      </w:r>
    </w:p>
    <w:p w:rsidR="008202BF" w:rsidRDefault="008202BF" w:rsidP="008202BF">
      <w:pPr>
        <w:rPr>
          <w:color w:val="000000"/>
        </w:rPr>
      </w:pPr>
      <w:r w:rsidRPr="00BA111E">
        <w:rPr>
          <w:color w:val="000000"/>
        </w:rPr>
        <w:t>-соответствия действительной точности измерений заданным требованиям;</w:t>
      </w:r>
    </w:p>
    <w:p w:rsidR="008202BF" w:rsidRDefault="008202BF" w:rsidP="008202BF">
      <w:pPr>
        <w:rPr>
          <w:color w:val="000000"/>
        </w:rPr>
      </w:pPr>
      <w:r w:rsidRPr="00BA111E">
        <w:rPr>
          <w:color w:val="000000"/>
        </w:rPr>
        <w:t>-</w:t>
      </w:r>
      <w:proofErr w:type="spellStart"/>
      <w:r w:rsidRPr="00BA111E">
        <w:rPr>
          <w:color w:val="000000"/>
        </w:rPr>
        <w:t>контролепригодности</w:t>
      </w:r>
      <w:proofErr w:type="spellEnd"/>
      <w:r w:rsidRPr="00BA111E">
        <w:rPr>
          <w:color w:val="000000"/>
        </w:rPr>
        <w:t xml:space="preserve"> конструкции изделий (измерительных систем);</w:t>
      </w:r>
    </w:p>
    <w:p w:rsidR="008202BF" w:rsidRDefault="008202BF" w:rsidP="008202BF">
      <w:pPr>
        <w:rPr>
          <w:color w:val="000000"/>
        </w:rPr>
      </w:pPr>
      <w:r w:rsidRPr="00BA111E">
        <w:rPr>
          <w:color w:val="000000"/>
        </w:rPr>
        <w:t>-возможности эффективного метрологического обслуживания выбранных средств измерений;</w:t>
      </w:r>
    </w:p>
    <w:p w:rsidR="008202BF" w:rsidRDefault="008202BF" w:rsidP="008202BF">
      <w:pPr>
        <w:rPr>
          <w:color w:val="000000"/>
        </w:rPr>
      </w:pPr>
      <w:r w:rsidRPr="00BA111E">
        <w:rPr>
          <w:color w:val="000000"/>
        </w:rPr>
        <w:t>-рациональности выбранных средств измерений и методик (методов) измерений и рекомендации по их выбору.</w:t>
      </w:r>
    </w:p>
    <w:p w:rsidR="008202BF" w:rsidRPr="00BA111E" w:rsidRDefault="008202BF" w:rsidP="008202BF">
      <w:r w:rsidRPr="00BA111E">
        <w:rPr>
          <w:b/>
          <w:color w:val="000000"/>
        </w:rPr>
        <w:t>Анализ</w:t>
      </w:r>
      <w:r w:rsidRPr="00BA111E">
        <w:rPr>
          <w:color w:val="000000"/>
        </w:rPr>
        <w:t xml:space="preserve"> использования вычислительной техники в измерительных операциях</w:t>
      </w:r>
    </w:p>
    <w:p w:rsidR="008202BF" w:rsidRDefault="008202BF" w:rsidP="008202BF">
      <w:pPr>
        <w:rPr>
          <w:color w:val="000000"/>
        </w:rPr>
      </w:pPr>
      <w:r w:rsidRPr="00BA111E">
        <w:rPr>
          <w:b/>
          <w:color w:val="000000"/>
        </w:rPr>
        <w:t>Контроль</w:t>
      </w:r>
      <w:r w:rsidRPr="00BA111E">
        <w:rPr>
          <w:color w:val="000000"/>
        </w:rPr>
        <w:t xml:space="preserve"> метрологических терминов, наименований измеряемых величин и обозначений их единиц</w:t>
      </w:r>
    </w:p>
    <w:p w:rsidR="00487641" w:rsidRDefault="00487641" w:rsidP="008202BF">
      <w:pPr>
        <w:rPr>
          <w:color w:val="000000"/>
        </w:rPr>
      </w:pPr>
    </w:p>
    <w:p w:rsidR="00487641" w:rsidRPr="00BA111E" w:rsidRDefault="00487641" w:rsidP="008202BF"/>
    <w:sectPr w:rsidR="00487641" w:rsidRPr="00BA111E"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B5" w:rsidRDefault="00A12FB5" w:rsidP="009105B3">
      <w:r>
        <w:separator/>
      </w:r>
    </w:p>
  </w:endnote>
  <w:endnote w:type="continuationSeparator" w:id="0">
    <w:p w:rsidR="00A12FB5" w:rsidRDefault="00A12FB5" w:rsidP="0091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0965"/>
      <w:docPartObj>
        <w:docPartGallery w:val="Page Numbers (Bottom of Page)"/>
        <w:docPartUnique/>
      </w:docPartObj>
    </w:sdtPr>
    <w:sdtEndPr/>
    <w:sdtContent>
      <w:p w:rsidR="001852DA" w:rsidRDefault="001852D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57">
          <w:rPr>
            <w:noProof/>
          </w:rPr>
          <w:t>13</w:t>
        </w:r>
        <w:r>
          <w:fldChar w:fldCharType="end"/>
        </w:r>
      </w:p>
    </w:sdtContent>
  </w:sdt>
  <w:p w:rsidR="001852DA" w:rsidRDefault="001852D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B5" w:rsidRDefault="00A12FB5" w:rsidP="009105B3">
      <w:r>
        <w:separator/>
      </w:r>
    </w:p>
  </w:footnote>
  <w:footnote w:type="continuationSeparator" w:id="0">
    <w:p w:rsidR="00A12FB5" w:rsidRDefault="00A12FB5" w:rsidP="0091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435F7"/>
    <w:multiLevelType w:val="hybridMultilevel"/>
    <w:tmpl w:val="945AD64C"/>
    <w:lvl w:ilvl="0" w:tplc="22E06E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D6DB6"/>
    <w:multiLevelType w:val="multilevel"/>
    <w:tmpl w:val="651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5431F"/>
    <w:multiLevelType w:val="singleLevel"/>
    <w:tmpl w:val="7E608560"/>
    <w:lvl w:ilvl="0">
      <w:start w:val="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266C481B"/>
    <w:multiLevelType w:val="singleLevel"/>
    <w:tmpl w:val="FCE2239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2D49178B"/>
    <w:multiLevelType w:val="hybridMultilevel"/>
    <w:tmpl w:val="7730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073A"/>
    <w:multiLevelType w:val="singleLevel"/>
    <w:tmpl w:val="F3F45C4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7D82392"/>
    <w:multiLevelType w:val="multilevel"/>
    <w:tmpl w:val="8A0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EB3736"/>
    <w:multiLevelType w:val="hybridMultilevel"/>
    <w:tmpl w:val="C030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402D"/>
    <w:multiLevelType w:val="singleLevel"/>
    <w:tmpl w:val="724A25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BF"/>
    <w:rsid w:val="00027208"/>
    <w:rsid w:val="000C396E"/>
    <w:rsid w:val="001852DA"/>
    <w:rsid w:val="00187618"/>
    <w:rsid w:val="002B55B8"/>
    <w:rsid w:val="00334B6C"/>
    <w:rsid w:val="00362A5E"/>
    <w:rsid w:val="00411EE9"/>
    <w:rsid w:val="00442C48"/>
    <w:rsid w:val="00463998"/>
    <w:rsid w:val="00487641"/>
    <w:rsid w:val="004F2DBF"/>
    <w:rsid w:val="00584557"/>
    <w:rsid w:val="005C0500"/>
    <w:rsid w:val="00603CFA"/>
    <w:rsid w:val="007167E0"/>
    <w:rsid w:val="00735D2D"/>
    <w:rsid w:val="007604B1"/>
    <w:rsid w:val="007A137F"/>
    <w:rsid w:val="007C36F8"/>
    <w:rsid w:val="007F38EB"/>
    <w:rsid w:val="008202BF"/>
    <w:rsid w:val="00861C21"/>
    <w:rsid w:val="009105B3"/>
    <w:rsid w:val="009373AC"/>
    <w:rsid w:val="0097110F"/>
    <w:rsid w:val="0097308A"/>
    <w:rsid w:val="00A12FB5"/>
    <w:rsid w:val="00A6024F"/>
    <w:rsid w:val="00AF1C9C"/>
    <w:rsid w:val="00B4348B"/>
    <w:rsid w:val="00B664F8"/>
    <w:rsid w:val="00B724AC"/>
    <w:rsid w:val="00B83715"/>
    <w:rsid w:val="00BE466C"/>
    <w:rsid w:val="00C941FA"/>
    <w:rsid w:val="00CE6883"/>
    <w:rsid w:val="00D570C6"/>
    <w:rsid w:val="00DB1E4D"/>
    <w:rsid w:val="00E17700"/>
    <w:rsid w:val="00E359D2"/>
    <w:rsid w:val="00E84432"/>
    <w:rsid w:val="00E96FD8"/>
    <w:rsid w:val="00EF6E4F"/>
    <w:rsid w:val="00EF79CD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BF"/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link w:val="a7"/>
    <w:qFormat/>
    <w:rsid w:val="00EF6E4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uiPriority w:val="22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unhideWhenUsed/>
    <w:rsid w:val="008202BF"/>
    <w:pPr>
      <w:spacing w:before="100" w:beforeAutospacing="1" w:after="100" w:afterAutospacing="1"/>
    </w:pPr>
  </w:style>
  <w:style w:type="character" w:styleId="ac">
    <w:name w:val="Hyperlink"/>
    <w:basedOn w:val="a1"/>
    <w:uiPriority w:val="99"/>
    <w:unhideWhenUsed/>
    <w:rsid w:val="008202BF"/>
    <w:rPr>
      <w:color w:val="0000FF"/>
      <w:u w:val="single"/>
    </w:rPr>
  </w:style>
  <w:style w:type="paragraph" w:customStyle="1" w:styleId="21">
    <w:name w:val="Стиль2"/>
    <w:basedOn w:val="1"/>
    <w:rsid w:val="00334B6C"/>
    <w:pPr>
      <w:keepNext/>
      <w:spacing w:before="100" w:after="100"/>
      <w:jc w:val="center"/>
    </w:pPr>
    <w:rPr>
      <w:bCs w:val="0"/>
      <w:kern w:val="28"/>
      <w:sz w:val="24"/>
      <w:szCs w:val="24"/>
    </w:rPr>
  </w:style>
  <w:style w:type="table" w:styleId="ad">
    <w:name w:val="Table Grid"/>
    <w:basedOn w:val="a2"/>
    <w:rsid w:val="00334B6C"/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4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34B6C"/>
    <w:rPr>
      <w:rFonts w:ascii="Tahoma" w:hAnsi="Tahoma" w:cs="Tahoma"/>
      <w:sz w:val="16"/>
      <w:szCs w:val="16"/>
      <w:lang w:eastAsia="ru-RU"/>
    </w:rPr>
  </w:style>
  <w:style w:type="character" w:customStyle="1" w:styleId="hl">
    <w:name w:val="hl"/>
    <w:basedOn w:val="a1"/>
    <w:rsid w:val="00187618"/>
  </w:style>
  <w:style w:type="character" w:customStyle="1" w:styleId="nobr">
    <w:name w:val="nobr"/>
    <w:basedOn w:val="a1"/>
    <w:rsid w:val="00187618"/>
  </w:style>
  <w:style w:type="paragraph" w:styleId="af0">
    <w:name w:val="header"/>
    <w:basedOn w:val="a"/>
    <w:link w:val="af1"/>
    <w:uiPriority w:val="99"/>
    <w:unhideWhenUsed/>
    <w:rsid w:val="00910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105B3"/>
    <w:rPr>
      <w:rFonts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10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105B3"/>
    <w:rPr>
      <w:rFonts w:cs="Times New Roman"/>
      <w:sz w:val="24"/>
      <w:szCs w:val="24"/>
      <w:lang w:eastAsia="ru-RU"/>
    </w:rPr>
  </w:style>
  <w:style w:type="paragraph" w:customStyle="1" w:styleId="u">
    <w:name w:val="u"/>
    <w:basedOn w:val="a"/>
    <w:rsid w:val="00463998"/>
    <w:pPr>
      <w:ind w:firstLine="39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BF"/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link w:val="a7"/>
    <w:qFormat/>
    <w:rsid w:val="00EF6E4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uiPriority w:val="22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unhideWhenUsed/>
    <w:rsid w:val="008202BF"/>
    <w:pPr>
      <w:spacing w:before="100" w:beforeAutospacing="1" w:after="100" w:afterAutospacing="1"/>
    </w:pPr>
  </w:style>
  <w:style w:type="character" w:styleId="ac">
    <w:name w:val="Hyperlink"/>
    <w:basedOn w:val="a1"/>
    <w:uiPriority w:val="99"/>
    <w:unhideWhenUsed/>
    <w:rsid w:val="008202BF"/>
    <w:rPr>
      <w:color w:val="0000FF"/>
      <w:u w:val="single"/>
    </w:rPr>
  </w:style>
  <w:style w:type="paragraph" w:customStyle="1" w:styleId="21">
    <w:name w:val="Стиль2"/>
    <w:basedOn w:val="1"/>
    <w:rsid w:val="00334B6C"/>
    <w:pPr>
      <w:keepNext/>
      <w:spacing w:before="100" w:after="100"/>
      <w:jc w:val="center"/>
    </w:pPr>
    <w:rPr>
      <w:bCs w:val="0"/>
      <w:kern w:val="28"/>
      <w:sz w:val="24"/>
      <w:szCs w:val="24"/>
    </w:rPr>
  </w:style>
  <w:style w:type="table" w:styleId="ad">
    <w:name w:val="Table Grid"/>
    <w:basedOn w:val="a2"/>
    <w:rsid w:val="00334B6C"/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4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34B6C"/>
    <w:rPr>
      <w:rFonts w:ascii="Tahoma" w:hAnsi="Tahoma" w:cs="Tahoma"/>
      <w:sz w:val="16"/>
      <w:szCs w:val="16"/>
      <w:lang w:eastAsia="ru-RU"/>
    </w:rPr>
  </w:style>
  <w:style w:type="character" w:customStyle="1" w:styleId="hl">
    <w:name w:val="hl"/>
    <w:basedOn w:val="a1"/>
    <w:rsid w:val="00187618"/>
  </w:style>
  <w:style w:type="character" w:customStyle="1" w:styleId="nobr">
    <w:name w:val="nobr"/>
    <w:basedOn w:val="a1"/>
    <w:rsid w:val="00187618"/>
  </w:style>
  <w:style w:type="paragraph" w:styleId="af0">
    <w:name w:val="header"/>
    <w:basedOn w:val="a"/>
    <w:link w:val="af1"/>
    <w:uiPriority w:val="99"/>
    <w:unhideWhenUsed/>
    <w:rsid w:val="00910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105B3"/>
    <w:rPr>
      <w:rFonts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105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105B3"/>
    <w:rPr>
      <w:rFonts w:cs="Times New Roman"/>
      <w:sz w:val="24"/>
      <w:szCs w:val="24"/>
      <w:lang w:eastAsia="ru-RU"/>
    </w:rPr>
  </w:style>
  <w:style w:type="paragraph" w:customStyle="1" w:styleId="u">
    <w:name w:val="u"/>
    <w:basedOn w:val="a"/>
    <w:rsid w:val="00463998"/>
    <w:pPr>
      <w:ind w:firstLine="3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6.jpeg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8.emf"/><Relationship Id="rId47" Type="http://schemas.openxmlformats.org/officeDocument/2006/relationships/image" Target="media/image21.emf"/><Relationship Id="rId50" Type="http://schemas.openxmlformats.org/officeDocument/2006/relationships/oleObject" Target="embeddings/oleObject18.bin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e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emf"/><Relationship Id="rId40" Type="http://schemas.openxmlformats.org/officeDocument/2006/relationships/image" Target="media/image17.emf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2.emf"/><Relationship Id="rId57" Type="http://schemas.openxmlformats.org/officeDocument/2006/relationships/theme" Target="theme/theme1.xml"/><Relationship Id="rId10" Type="http://schemas.openxmlformats.org/officeDocument/2006/relationships/hyperlink" Target="http://www.rustandard.com/ru/novosti-po-sertifikazii/136-certificazione-dei-bruciatori-russia.html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emf"/><Relationship Id="rId44" Type="http://schemas.openxmlformats.org/officeDocument/2006/relationships/image" Target="media/image19.jpeg"/><Relationship Id="rId52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hyperlink" Target="http://www.rostest.ru/page3.php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emf"/><Relationship Id="rId30" Type="http://schemas.openxmlformats.org/officeDocument/2006/relationships/oleObject" Target="embeddings/oleObject9.bin"/><Relationship Id="rId35" Type="http://schemas.openxmlformats.org/officeDocument/2006/relationships/image" Target="media/image14.e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3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E8FC-1E51-4EDE-B370-6B9F6A71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13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9</cp:revision>
  <dcterms:created xsi:type="dcterms:W3CDTF">2020-05-09T12:39:00Z</dcterms:created>
  <dcterms:modified xsi:type="dcterms:W3CDTF">2022-05-02T17:01:00Z</dcterms:modified>
</cp:coreProperties>
</file>