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AF" w:rsidRDefault="005B7121" w:rsidP="005B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21">
        <w:rPr>
          <w:rFonts w:ascii="Times New Roman" w:hAnsi="Times New Roman" w:cs="Times New Roman"/>
          <w:b/>
          <w:sz w:val="28"/>
          <w:szCs w:val="28"/>
        </w:rPr>
        <w:t>Требования к оформлению презентации</w:t>
      </w:r>
    </w:p>
    <w:p w:rsidR="005B7121" w:rsidRDefault="005B7121" w:rsidP="005B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2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B05AF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работе</w:t>
      </w:r>
    </w:p>
    <w:p w:rsidR="005B7121" w:rsidRPr="005B7121" w:rsidRDefault="005B7121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B7121" w:rsidRDefault="005B7121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B7121">
        <w:rPr>
          <w:rFonts w:ascii="Times New Roman" w:hAnsi="Times New Roman" w:cs="Times New Roman"/>
          <w:sz w:val="26"/>
          <w:szCs w:val="26"/>
        </w:rPr>
        <w:t xml:space="preserve">1) </w:t>
      </w:r>
      <w:r w:rsidRPr="005B7121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 w:rsidRPr="005B7121">
        <w:rPr>
          <w:rFonts w:ascii="Times New Roman" w:hAnsi="Times New Roman" w:cs="Times New Roman"/>
          <w:sz w:val="26"/>
          <w:szCs w:val="26"/>
        </w:rPr>
        <w:t>слайдов в</w:t>
      </w:r>
      <w:r w:rsidRPr="005B7121">
        <w:rPr>
          <w:rFonts w:ascii="Times New Roman" w:hAnsi="Times New Roman" w:cs="Times New Roman"/>
          <w:sz w:val="26"/>
          <w:szCs w:val="26"/>
        </w:rPr>
        <w:t xml:space="preserve"> презентации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5B7121">
        <w:rPr>
          <w:rFonts w:ascii="Times New Roman" w:hAnsi="Times New Roman" w:cs="Times New Roman"/>
          <w:sz w:val="26"/>
          <w:szCs w:val="26"/>
        </w:rPr>
        <w:t>не более 15.</w:t>
      </w:r>
    </w:p>
    <w:p w:rsidR="003B05AF" w:rsidRPr="003B05AF" w:rsidRDefault="003B05AF" w:rsidP="005B7121">
      <w:pPr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832914" w:rsidRPr="005B7121" w:rsidRDefault="005B7121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B7121">
        <w:rPr>
          <w:rFonts w:ascii="Times New Roman" w:hAnsi="Times New Roman" w:cs="Times New Roman"/>
          <w:sz w:val="26"/>
          <w:szCs w:val="26"/>
        </w:rPr>
        <w:t>2) Структура презентации:</w:t>
      </w:r>
    </w:p>
    <w:p w:rsidR="001E3CFD" w:rsidRPr="005B7121" w:rsidRDefault="005B7121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05AF">
        <w:rPr>
          <w:rFonts w:ascii="Times New Roman" w:hAnsi="Times New Roman" w:cs="Times New Roman"/>
          <w:sz w:val="26"/>
          <w:szCs w:val="26"/>
        </w:rPr>
        <w:t>т</w:t>
      </w:r>
      <w:r w:rsidR="001E3CFD" w:rsidRPr="005B7121">
        <w:rPr>
          <w:rFonts w:ascii="Times New Roman" w:hAnsi="Times New Roman" w:cs="Times New Roman"/>
          <w:sz w:val="26"/>
          <w:szCs w:val="26"/>
        </w:rPr>
        <w:t>итул</w:t>
      </w:r>
      <w:r>
        <w:rPr>
          <w:rFonts w:ascii="Times New Roman" w:hAnsi="Times New Roman" w:cs="Times New Roman"/>
          <w:sz w:val="26"/>
          <w:szCs w:val="26"/>
        </w:rPr>
        <w:t>ьный лист (образец оформления приведен ниже)</w:t>
      </w:r>
    </w:p>
    <w:p w:rsidR="001E3CFD" w:rsidRPr="005B7121" w:rsidRDefault="00D32F36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B7121">
        <w:rPr>
          <w:rFonts w:ascii="Times New Roman" w:hAnsi="Times New Roman" w:cs="Times New Roman"/>
          <w:sz w:val="26"/>
          <w:szCs w:val="26"/>
        </w:rPr>
        <w:t>-</w:t>
      </w:r>
      <w:r w:rsidR="001E3CFD" w:rsidRPr="005B7121">
        <w:rPr>
          <w:rFonts w:ascii="Times New Roman" w:hAnsi="Times New Roman" w:cs="Times New Roman"/>
          <w:sz w:val="26"/>
          <w:szCs w:val="26"/>
        </w:rPr>
        <w:t xml:space="preserve"> Цель и задачи ВКР</w:t>
      </w:r>
    </w:p>
    <w:p w:rsidR="00D32F36" w:rsidRPr="005B7121" w:rsidRDefault="005B7121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слайды для иллюстрации 1-й</w:t>
      </w:r>
      <w:r w:rsidR="00D32F36" w:rsidRPr="005B7121">
        <w:rPr>
          <w:rFonts w:ascii="Times New Roman" w:hAnsi="Times New Roman" w:cs="Times New Roman"/>
          <w:sz w:val="26"/>
          <w:szCs w:val="26"/>
        </w:rPr>
        <w:t xml:space="preserve"> 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32F36" w:rsidRPr="005B7121">
        <w:rPr>
          <w:rFonts w:ascii="Times New Roman" w:hAnsi="Times New Roman" w:cs="Times New Roman"/>
          <w:sz w:val="26"/>
          <w:szCs w:val="26"/>
        </w:rPr>
        <w:t xml:space="preserve"> ВКР (не более 5 </w:t>
      </w:r>
      <w:r>
        <w:rPr>
          <w:rFonts w:ascii="Times New Roman" w:hAnsi="Times New Roman" w:cs="Times New Roman"/>
          <w:sz w:val="26"/>
          <w:szCs w:val="26"/>
        </w:rPr>
        <w:t>слайдов</w:t>
      </w:r>
      <w:r w:rsidR="00D32F36" w:rsidRPr="005B7121">
        <w:rPr>
          <w:rFonts w:ascii="Times New Roman" w:hAnsi="Times New Roman" w:cs="Times New Roman"/>
          <w:sz w:val="26"/>
          <w:szCs w:val="26"/>
        </w:rPr>
        <w:t>)</w:t>
      </w:r>
    </w:p>
    <w:p w:rsidR="00D32F36" w:rsidRPr="005B7121" w:rsidRDefault="005B7121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Краткая характеристика предприятия</w:t>
      </w:r>
    </w:p>
    <w:p w:rsidR="0023406C" w:rsidRDefault="005B7121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слайды для иллюстрации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-й</w:t>
      </w:r>
      <w:r w:rsidRPr="005B7121">
        <w:rPr>
          <w:rFonts w:ascii="Times New Roman" w:hAnsi="Times New Roman" w:cs="Times New Roman"/>
          <w:sz w:val="26"/>
          <w:szCs w:val="26"/>
        </w:rPr>
        <w:t xml:space="preserve"> 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B7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ВКР</w:t>
      </w:r>
    </w:p>
    <w:p w:rsidR="0023406C" w:rsidRPr="005B7121" w:rsidRDefault="005B7121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описание </w:t>
      </w:r>
      <w:r w:rsidR="00324024">
        <w:rPr>
          <w:rFonts w:ascii="Times New Roman" w:hAnsi="Times New Roman" w:cs="Times New Roman"/>
          <w:sz w:val="26"/>
          <w:szCs w:val="26"/>
        </w:rPr>
        <w:t>выводов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B7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3406C" w:rsidRPr="005B7121">
        <w:rPr>
          <w:rFonts w:ascii="Times New Roman" w:hAnsi="Times New Roman" w:cs="Times New Roman"/>
          <w:sz w:val="26"/>
          <w:szCs w:val="26"/>
        </w:rPr>
        <w:t>редложени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3406C" w:rsidRPr="005B71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23406C" w:rsidRPr="005B7121">
        <w:rPr>
          <w:rFonts w:ascii="Times New Roman" w:hAnsi="Times New Roman" w:cs="Times New Roman"/>
          <w:sz w:val="26"/>
          <w:szCs w:val="26"/>
        </w:rPr>
        <w:t xml:space="preserve"> </w:t>
      </w:r>
      <w:r w:rsidR="00D32F36" w:rsidRPr="005B7121">
        <w:rPr>
          <w:rFonts w:ascii="Times New Roman" w:hAnsi="Times New Roman" w:cs="Times New Roman"/>
          <w:sz w:val="26"/>
          <w:szCs w:val="26"/>
        </w:rPr>
        <w:t xml:space="preserve">(не менее 1 </w:t>
      </w:r>
      <w:r w:rsidR="003B05AF">
        <w:rPr>
          <w:rFonts w:ascii="Times New Roman" w:hAnsi="Times New Roman" w:cs="Times New Roman"/>
          <w:sz w:val="26"/>
          <w:szCs w:val="26"/>
        </w:rPr>
        <w:t>слайда</w:t>
      </w:r>
      <w:r w:rsidR="00D32F36" w:rsidRPr="005B7121">
        <w:rPr>
          <w:rFonts w:ascii="Times New Roman" w:hAnsi="Times New Roman" w:cs="Times New Roman"/>
          <w:sz w:val="26"/>
          <w:szCs w:val="26"/>
        </w:rPr>
        <w:t>)</w:t>
      </w:r>
      <w:r w:rsidR="00D4051C">
        <w:rPr>
          <w:rFonts w:ascii="Times New Roman" w:hAnsi="Times New Roman" w:cs="Times New Roman"/>
          <w:sz w:val="26"/>
          <w:szCs w:val="26"/>
        </w:rPr>
        <w:t>.</w:t>
      </w:r>
    </w:p>
    <w:p w:rsidR="0093567B" w:rsidRPr="003B05AF" w:rsidRDefault="0093567B" w:rsidP="005B7121">
      <w:pPr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93567B" w:rsidRPr="005B7121" w:rsidRDefault="003B05AF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93567B" w:rsidRPr="005B7121">
        <w:rPr>
          <w:rFonts w:ascii="Times New Roman" w:hAnsi="Times New Roman" w:cs="Times New Roman"/>
          <w:sz w:val="26"/>
          <w:szCs w:val="26"/>
        </w:rPr>
        <w:t xml:space="preserve">На каждом </w:t>
      </w:r>
      <w:r>
        <w:rPr>
          <w:rFonts w:ascii="Times New Roman" w:hAnsi="Times New Roman" w:cs="Times New Roman"/>
          <w:sz w:val="26"/>
          <w:szCs w:val="26"/>
        </w:rPr>
        <w:t>слайде</w:t>
      </w:r>
      <w:r w:rsidR="0093567B" w:rsidRPr="005B7121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D4051C">
        <w:rPr>
          <w:rFonts w:ascii="Times New Roman" w:hAnsi="Times New Roman" w:cs="Times New Roman"/>
          <w:sz w:val="26"/>
          <w:szCs w:val="26"/>
        </w:rPr>
        <w:t>ы</w:t>
      </w:r>
      <w:r w:rsidR="0093567B" w:rsidRPr="005B7121">
        <w:rPr>
          <w:rFonts w:ascii="Times New Roman" w:hAnsi="Times New Roman" w:cs="Times New Roman"/>
          <w:sz w:val="26"/>
          <w:szCs w:val="26"/>
        </w:rPr>
        <w:t xml:space="preserve"> быть</w:t>
      </w:r>
      <w:r w:rsidR="00D4051C">
        <w:rPr>
          <w:rFonts w:ascii="Times New Roman" w:hAnsi="Times New Roman" w:cs="Times New Roman"/>
          <w:sz w:val="26"/>
          <w:szCs w:val="26"/>
        </w:rPr>
        <w:t xml:space="preserve"> указаны</w:t>
      </w:r>
      <w:r w:rsidR="0093567B" w:rsidRPr="005B7121">
        <w:rPr>
          <w:rFonts w:ascii="Times New Roman" w:hAnsi="Times New Roman" w:cs="Times New Roman"/>
          <w:sz w:val="26"/>
          <w:szCs w:val="26"/>
        </w:rPr>
        <w:t>:</w:t>
      </w:r>
    </w:p>
    <w:p w:rsidR="0093567B" w:rsidRPr="005B7121" w:rsidRDefault="0093567B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B7121">
        <w:rPr>
          <w:rFonts w:ascii="Times New Roman" w:hAnsi="Times New Roman" w:cs="Times New Roman"/>
          <w:sz w:val="26"/>
          <w:szCs w:val="26"/>
        </w:rPr>
        <w:t>- номер слайда</w:t>
      </w:r>
      <w:r w:rsidR="00D4051C">
        <w:rPr>
          <w:rFonts w:ascii="Times New Roman" w:hAnsi="Times New Roman" w:cs="Times New Roman"/>
          <w:sz w:val="26"/>
          <w:szCs w:val="26"/>
        </w:rPr>
        <w:t>;</w:t>
      </w:r>
    </w:p>
    <w:p w:rsidR="0093567B" w:rsidRPr="005B7121" w:rsidRDefault="0093567B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B7121">
        <w:rPr>
          <w:rFonts w:ascii="Times New Roman" w:hAnsi="Times New Roman" w:cs="Times New Roman"/>
          <w:sz w:val="26"/>
          <w:szCs w:val="26"/>
        </w:rPr>
        <w:t>- название слайда</w:t>
      </w:r>
      <w:r w:rsidR="00D4051C">
        <w:rPr>
          <w:rFonts w:ascii="Times New Roman" w:hAnsi="Times New Roman" w:cs="Times New Roman"/>
          <w:sz w:val="26"/>
          <w:szCs w:val="26"/>
        </w:rPr>
        <w:t>.</w:t>
      </w:r>
    </w:p>
    <w:p w:rsidR="0093567B" w:rsidRPr="003B05AF" w:rsidRDefault="0093567B" w:rsidP="005B7121">
      <w:pPr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3B05AF" w:rsidRDefault="003B05AF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Размер шрифта:</w:t>
      </w:r>
    </w:p>
    <w:p w:rsidR="0093567B" w:rsidRPr="005B7121" w:rsidRDefault="003B05AF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3567B" w:rsidRPr="005B7121">
        <w:rPr>
          <w:rFonts w:ascii="Times New Roman" w:hAnsi="Times New Roman" w:cs="Times New Roman"/>
          <w:sz w:val="26"/>
          <w:szCs w:val="26"/>
        </w:rPr>
        <w:t xml:space="preserve"> текст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3567B" w:rsidRPr="005B7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3567B" w:rsidRPr="005B7121">
        <w:rPr>
          <w:rFonts w:ascii="Times New Roman" w:hAnsi="Times New Roman" w:cs="Times New Roman"/>
          <w:sz w:val="26"/>
          <w:szCs w:val="26"/>
        </w:rPr>
        <w:t>не менее 14</w:t>
      </w:r>
      <w:r>
        <w:rPr>
          <w:rFonts w:ascii="Times New Roman" w:hAnsi="Times New Roman" w:cs="Times New Roman"/>
          <w:sz w:val="26"/>
          <w:szCs w:val="26"/>
        </w:rPr>
        <w:t xml:space="preserve"> (предпочтительнее 16 и более);</w:t>
      </w:r>
    </w:p>
    <w:p w:rsidR="0093567B" w:rsidRPr="005B7121" w:rsidRDefault="003B05AF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93567B" w:rsidRPr="005B7121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93567B" w:rsidRPr="005B7121">
        <w:rPr>
          <w:rFonts w:ascii="Times New Roman" w:hAnsi="Times New Roman" w:cs="Times New Roman"/>
          <w:sz w:val="26"/>
          <w:szCs w:val="26"/>
        </w:rPr>
        <w:t xml:space="preserve"> – не менее 12. </w:t>
      </w:r>
    </w:p>
    <w:p w:rsidR="009440C4" w:rsidRPr="003B05AF" w:rsidRDefault="009440C4" w:rsidP="005B7121">
      <w:pPr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9440C4" w:rsidRPr="005B7121" w:rsidRDefault="003B05AF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="009440C4" w:rsidRPr="005B7121">
        <w:rPr>
          <w:rFonts w:ascii="Times New Roman" w:hAnsi="Times New Roman" w:cs="Times New Roman"/>
          <w:sz w:val="26"/>
          <w:szCs w:val="26"/>
        </w:rPr>
        <w:t>Заполненность</w:t>
      </w:r>
      <w:proofErr w:type="spellEnd"/>
      <w:r w:rsidR="009440C4" w:rsidRPr="005B7121">
        <w:rPr>
          <w:rFonts w:ascii="Times New Roman" w:hAnsi="Times New Roman" w:cs="Times New Roman"/>
          <w:sz w:val="26"/>
          <w:szCs w:val="26"/>
        </w:rPr>
        <w:t xml:space="preserve"> слайда графическим материалом</w:t>
      </w:r>
      <w:r>
        <w:rPr>
          <w:rFonts w:ascii="Times New Roman" w:hAnsi="Times New Roman" w:cs="Times New Roman"/>
          <w:sz w:val="26"/>
          <w:szCs w:val="26"/>
        </w:rPr>
        <w:t xml:space="preserve"> (схемы, диаграммы и т.п.)</w:t>
      </w:r>
      <w:r w:rsidR="009440C4" w:rsidRPr="005B7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440C4" w:rsidRPr="005B7121">
        <w:rPr>
          <w:rFonts w:ascii="Times New Roman" w:hAnsi="Times New Roman" w:cs="Times New Roman"/>
          <w:sz w:val="26"/>
          <w:szCs w:val="26"/>
        </w:rPr>
        <w:t>около 60-70%.</w:t>
      </w:r>
    </w:p>
    <w:p w:rsidR="009440C4" w:rsidRPr="005B7121" w:rsidRDefault="009440C4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D138AB" w:rsidRPr="005B7121" w:rsidRDefault="00D138AB" w:rsidP="005B712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D138AB" w:rsidRPr="003B05AF" w:rsidRDefault="003B05AF" w:rsidP="005B712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3B05AF">
        <w:rPr>
          <w:rFonts w:ascii="Times New Roman" w:hAnsi="Times New Roman" w:cs="Times New Roman"/>
          <w:i/>
          <w:sz w:val="26"/>
          <w:szCs w:val="26"/>
        </w:rPr>
        <w:t>Пример структуры презентации</w:t>
      </w:r>
      <w:r>
        <w:rPr>
          <w:rFonts w:ascii="Times New Roman" w:hAnsi="Times New Roman" w:cs="Times New Roman"/>
          <w:i/>
          <w:sz w:val="26"/>
          <w:szCs w:val="26"/>
        </w:rPr>
        <w:t xml:space="preserve"> (титульный лист не нумеруется):</w:t>
      </w:r>
    </w:p>
    <w:p w:rsidR="00F70DA9" w:rsidRPr="003B05AF" w:rsidRDefault="003B05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5AF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F70DA9" w:rsidRPr="003B05AF">
        <w:rPr>
          <w:rFonts w:ascii="Times New Roman" w:hAnsi="Times New Roman" w:cs="Times New Roman"/>
          <w:b/>
          <w:bCs/>
          <w:sz w:val="24"/>
          <w:szCs w:val="24"/>
        </w:rPr>
        <w:t xml:space="preserve">Бухгалтерский учет и анализ движения денежных средств </w:t>
      </w:r>
      <w:r w:rsidR="00F70DA9" w:rsidRPr="003B05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субъекта (на примере АО «КРЭМЗ»)</w:t>
      </w:r>
      <w:r w:rsidRPr="003B05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1E3CFD" w:rsidRPr="003B05AF" w:rsidRDefault="003B05AF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Цель и задачи ВКР</w:t>
      </w:r>
    </w:p>
    <w:p w:rsidR="00F70DA9" w:rsidRPr="003B05AF" w:rsidRDefault="00F70DA9" w:rsidP="003B05AF">
      <w:pPr>
        <w:shd w:val="clear" w:color="auto" w:fill="FFFFFF"/>
        <w:spacing w:line="240" w:lineRule="auto"/>
        <w:ind w:left="2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глава</w:t>
      </w:r>
      <w:r w:rsidR="003B05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E3CFD" w:rsidRPr="003B05AF" w:rsidRDefault="001E3CFD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Формы денежных средств, использ</w:t>
      </w:r>
      <w:r w:rsid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уемые в экономическом субъекте</w:t>
      </w:r>
    </w:p>
    <w:p w:rsidR="001E3CFD" w:rsidRPr="003B05AF" w:rsidRDefault="001E3CFD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Нормативно-правовое регулирование учета и анализа денежных ср</w:t>
      </w:r>
      <w:r w:rsid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едств в экономическом субъекте</w:t>
      </w:r>
    </w:p>
    <w:p w:rsidR="001E3CFD" w:rsidRPr="003B05AF" w:rsidRDefault="001E3CFD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Основы ведения бухгалтерского учета денежных ср</w:t>
      </w:r>
      <w:r w:rsid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едств в экономическом субъекте</w:t>
      </w:r>
    </w:p>
    <w:p w:rsidR="001E3CFD" w:rsidRPr="003B05AF" w:rsidRDefault="001E3CFD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Методы анализа движения денежных ср</w:t>
      </w:r>
      <w:r w:rsid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едств в экономическом субъекте</w:t>
      </w:r>
    </w:p>
    <w:p w:rsidR="00F70DA9" w:rsidRPr="003B05AF" w:rsidRDefault="00F70DA9" w:rsidP="003B05AF">
      <w:pPr>
        <w:shd w:val="clear" w:color="auto" w:fill="FFFFFF"/>
        <w:spacing w:line="240" w:lineRule="auto"/>
        <w:ind w:left="2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глава</w:t>
      </w:r>
      <w:r w:rsidR="003B05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D32F36" w:rsidRPr="003B05AF" w:rsidRDefault="00D32F36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Краткая характеристика предприятия</w:t>
      </w:r>
    </w:p>
    <w:p w:rsidR="001E3CFD" w:rsidRPr="003B05AF" w:rsidRDefault="00D32F36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E3CFD"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Особенности бухгалтерского учета денежных средств в АО «КРЭМЗ», </w:t>
      </w:r>
    </w:p>
    <w:p w:rsidR="001E3CFD" w:rsidRPr="003B05AF" w:rsidRDefault="00D32F36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E3CFD"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Горизонтальный анализ отчета о движении денежных средств организации, </w:t>
      </w:r>
    </w:p>
    <w:p w:rsidR="001E3CFD" w:rsidRPr="003B05AF" w:rsidRDefault="00D32F36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E3CFD"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Факторный анализ чистого денежного потока экономического субъекта, </w:t>
      </w:r>
    </w:p>
    <w:p w:rsidR="00F70DA9" w:rsidRPr="003B05AF" w:rsidRDefault="00F70DA9" w:rsidP="003B05AF">
      <w:pPr>
        <w:shd w:val="clear" w:color="auto" w:fill="FFFFFF"/>
        <w:spacing w:line="240" w:lineRule="auto"/>
        <w:ind w:left="2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глава или конец 2 главы</w:t>
      </w:r>
      <w:r w:rsidR="003B05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E3CFD" w:rsidRPr="003B05AF" w:rsidRDefault="00D32F36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1E3CFD"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 по оптимизации движения денежных средств в АО «КРЭМЗ», </w:t>
      </w:r>
    </w:p>
    <w:p w:rsidR="001E3CFD" w:rsidRDefault="001E3CFD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32F36"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B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Преимущества формирования бюджета о движении денежных средств за месяц.</w:t>
      </w:r>
    </w:p>
    <w:p w:rsidR="003B05AF" w:rsidRPr="003B05AF" w:rsidRDefault="003B05AF" w:rsidP="001E3CFD">
      <w:p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7E35" w:rsidRPr="005B7121" w:rsidRDefault="00617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35" w:rsidRPr="005B7121" w:rsidRDefault="00617E35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pacing w:val="-20"/>
          <w:kern w:val="24"/>
          <w:sz w:val="30"/>
          <w:szCs w:val="30"/>
        </w:rPr>
        <w:sectPr w:rsidR="00617E35" w:rsidRPr="005B7121" w:rsidSect="005B712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17E35" w:rsidRPr="00324024" w:rsidRDefault="00617E35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  <w:r w:rsidRPr="00324024">
        <w:rPr>
          <w:rFonts w:eastAsiaTheme="majorEastAsia"/>
          <w:bCs/>
          <w:color w:val="000000" w:themeColor="text1"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617E35" w:rsidRPr="00324024" w:rsidRDefault="00617E35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  <w:r w:rsidRPr="00324024">
        <w:rPr>
          <w:rFonts w:eastAsiaTheme="majorEastAsia"/>
          <w:bCs/>
          <w:color w:val="000000" w:themeColor="text1"/>
          <w:sz w:val="28"/>
          <w:szCs w:val="28"/>
        </w:rPr>
        <w:t>Новомосковский институт (филиал) федерального государственного бюджетного образовательного учреждения высшего образования «Российский химико-технологический университет им. Д.И. Менделеева»</w:t>
      </w:r>
    </w:p>
    <w:p w:rsidR="00617E35" w:rsidRPr="00324024" w:rsidRDefault="00617E35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</w:p>
    <w:p w:rsidR="00617E35" w:rsidRPr="00324024" w:rsidRDefault="00617E35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  <w:r w:rsidRPr="00324024">
        <w:rPr>
          <w:rFonts w:eastAsiaTheme="majorEastAsia"/>
          <w:bCs/>
          <w:color w:val="000000" w:themeColor="text1"/>
          <w:sz w:val="28"/>
          <w:szCs w:val="28"/>
        </w:rPr>
        <w:t>Факультет заочного и очно-заочного обучения</w:t>
      </w:r>
    </w:p>
    <w:p w:rsidR="00617E35" w:rsidRPr="00324024" w:rsidRDefault="00617E35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  <w:r w:rsidRPr="00324024">
        <w:rPr>
          <w:rFonts w:eastAsiaTheme="majorEastAsia"/>
          <w:bCs/>
          <w:color w:val="000000" w:themeColor="text1"/>
          <w:sz w:val="28"/>
          <w:szCs w:val="28"/>
        </w:rPr>
        <w:t>Кафедра «Экономика, финансы и бухгалтерский учет»</w:t>
      </w:r>
    </w:p>
    <w:p w:rsidR="00324024" w:rsidRDefault="00324024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</w:p>
    <w:p w:rsidR="00324024" w:rsidRPr="00324024" w:rsidRDefault="00324024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</w:p>
    <w:p w:rsidR="00324024" w:rsidRPr="00324024" w:rsidRDefault="00324024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</w:p>
    <w:p w:rsidR="00617E35" w:rsidRPr="00324024" w:rsidRDefault="00617E35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36"/>
          <w:szCs w:val="36"/>
        </w:rPr>
      </w:pPr>
      <w:r w:rsidRPr="00324024">
        <w:rPr>
          <w:rFonts w:eastAsiaTheme="majorEastAsia"/>
          <w:bCs/>
          <w:color w:val="000000" w:themeColor="text1"/>
          <w:sz w:val="36"/>
          <w:szCs w:val="36"/>
        </w:rPr>
        <w:t xml:space="preserve">ПРЕЗЕНТАЦИЯ ВЫПУСКНОЙ КВАЛИФИКАЦИОННОЙ РАБОТЫ НА ТЕМУ: </w:t>
      </w:r>
    </w:p>
    <w:p w:rsidR="00617E35" w:rsidRPr="00324024" w:rsidRDefault="00617E35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2"/>
          <w:szCs w:val="22"/>
        </w:rPr>
      </w:pPr>
    </w:p>
    <w:p w:rsidR="00324024" w:rsidRDefault="00617E35" w:rsidP="00617E35">
      <w:pPr>
        <w:pStyle w:val="a3"/>
        <w:spacing w:before="0" w:beforeAutospacing="0" w:after="0" w:afterAutospacing="0"/>
        <w:jc w:val="center"/>
        <w:rPr>
          <w:rFonts w:eastAsiaTheme="majorEastAsia"/>
          <w:b/>
          <w:bCs/>
          <w:color w:val="000000" w:themeColor="text1"/>
          <w:sz w:val="40"/>
          <w:szCs w:val="40"/>
        </w:rPr>
      </w:pPr>
      <w:r w:rsidRPr="00324024">
        <w:rPr>
          <w:rFonts w:eastAsiaTheme="majorEastAsia"/>
          <w:b/>
          <w:bCs/>
          <w:color w:val="000000" w:themeColor="text1"/>
          <w:sz w:val="40"/>
          <w:szCs w:val="40"/>
        </w:rPr>
        <w:t>УПРАВЛЕНИЕ ЗАТРАТАМИ И МАРЖИНАЛЬНЫМ ДОХОДОМ ПРЕДПРИЯТИЯ ПО СИСТЕМЕ «ДИРЕКТ-КОСТИНГ»</w:t>
      </w:r>
    </w:p>
    <w:p w:rsidR="00617E35" w:rsidRPr="00324024" w:rsidRDefault="00617E35" w:rsidP="00617E35">
      <w:pPr>
        <w:pStyle w:val="a3"/>
        <w:spacing w:before="0" w:beforeAutospacing="0" w:after="0" w:afterAutospacing="0"/>
        <w:jc w:val="center"/>
        <w:rPr>
          <w:rFonts w:eastAsiaTheme="majorEastAsia"/>
          <w:b/>
          <w:bCs/>
          <w:color w:val="000000" w:themeColor="text1"/>
          <w:sz w:val="40"/>
          <w:szCs w:val="40"/>
        </w:rPr>
      </w:pPr>
      <w:r w:rsidRPr="00324024">
        <w:rPr>
          <w:rFonts w:eastAsiaTheme="majorEastAsia"/>
          <w:b/>
          <w:bCs/>
          <w:color w:val="000000" w:themeColor="text1"/>
          <w:sz w:val="40"/>
          <w:szCs w:val="40"/>
        </w:rPr>
        <w:t>(НА ПРИМЕРЕ ООО «РГК»)</w:t>
      </w:r>
    </w:p>
    <w:p w:rsidR="00324024" w:rsidRPr="00324024" w:rsidRDefault="00324024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32"/>
          <w:szCs w:val="32"/>
        </w:rPr>
      </w:pPr>
    </w:p>
    <w:p w:rsidR="00324024" w:rsidRPr="00324024" w:rsidRDefault="00324024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32"/>
          <w:szCs w:val="32"/>
        </w:rPr>
      </w:pPr>
    </w:p>
    <w:p w:rsidR="00617E35" w:rsidRPr="00324024" w:rsidRDefault="00617E35" w:rsidP="0089785C">
      <w:pPr>
        <w:pStyle w:val="a3"/>
        <w:spacing w:before="0" w:beforeAutospacing="0" w:after="0" w:afterAutospacing="0"/>
        <w:ind w:left="3402"/>
        <w:rPr>
          <w:rFonts w:eastAsiaTheme="majorEastAsia"/>
          <w:bCs/>
          <w:color w:val="000000" w:themeColor="text1"/>
          <w:sz w:val="32"/>
          <w:szCs w:val="32"/>
        </w:rPr>
      </w:pPr>
      <w:r w:rsidRPr="00324024">
        <w:rPr>
          <w:rFonts w:eastAsiaTheme="majorEastAsia"/>
          <w:bCs/>
          <w:color w:val="000000" w:themeColor="text1"/>
          <w:sz w:val="32"/>
          <w:szCs w:val="32"/>
        </w:rPr>
        <w:t>Студент:</w:t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Pr="00324024">
        <w:rPr>
          <w:rFonts w:eastAsiaTheme="majorEastAsia"/>
          <w:bCs/>
          <w:color w:val="000000" w:themeColor="text1"/>
          <w:sz w:val="32"/>
          <w:szCs w:val="32"/>
        </w:rPr>
        <w:t>Маркова Алина Романовна</w:t>
      </w:r>
      <w:r w:rsidRPr="00324024">
        <w:rPr>
          <w:rFonts w:eastAsiaTheme="majorEastAsia"/>
          <w:bCs/>
          <w:color w:val="000000" w:themeColor="text1"/>
          <w:sz w:val="32"/>
          <w:szCs w:val="32"/>
        </w:rPr>
        <w:br/>
      </w:r>
    </w:p>
    <w:p w:rsidR="00324024" w:rsidRDefault="00617E35" w:rsidP="0089785C">
      <w:pPr>
        <w:pStyle w:val="a3"/>
        <w:spacing w:before="0" w:beforeAutospacing="0" w:after="0" w:afterAutospacing="0"/>
        <w:ind w:left="3402"/>
        <w:rPr>
          <w:rFonts w:eastAsiaTheme="majorEastAsia"/>
          <w:bCs/>
          <w:color w:val="000000" w:themeColor="text1"/>
          <w:sz w:val="32"/>
          <w:szCs w:val="32"/>
        </w:rPr>
      </w:pPr>
      <w:r w:rsidRPr="00324024">
        <w:rPr>
          <w:rFonts w:eastAsiaTheme="majorEastAsia"/>
          <w:bCs/>
          <w:color w:val="000000" w:themeColor="text1"/>
          <w:sz w:val="32"/>
          <w:szCs w:val="32"/>
        </w:rPr>
        <w:t>Руководитель:</w:t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Pr="00324024">
        <w:rPr>
          <w:rFonts w:eastAsiaTheme="majorEastAsia"/>
          <w:bCs/>
          <w:color w:val="000000" w:themeColor="text1"/>
          <w:sz w:val="32"/>
          <w:szCs w:val="32"/>
        </w:rPr>
        <w:t>к.э.н., доцент Крылова В.В.</w:t>
      </w:r>
      <w:r w:rsidRPr="00324024">
        <w:rPr>
          <w:rFonts w:eastAsiaTheme="majorEastAsia"/>
          <w:bCs/>
          <w:color w:val="000000" w:themeColor="text1"/>
          <w:sz w:val="32"/>
          <w:szCs w:val="32"/>
        </w:rPr>
        <w:br/>
      </w:r>
    </w:p>
    <w:p w:rsidR="00617E35" w:rsidRPr="00324024" w:rsidRDefault="00617E35" w:rsidP="0089785C">
      <w:pPr>
        <w:pStyle w:val="a3"/>
        <w:spacing w:before="0" w:beforeAutospacing="0" w:after="0" w:afterAutospacing="0"/>
        <w:ind w:left="3402"/>
        <w:rPr>
          <w:rFonts w:eastAsiaTheme="majorEastAsia"/>
          <w:bCs/>
          <w:color w:val="000000" w:themeColor="text1"/>
          <w:sz w:val="32"/>
          <w:szCs w:val="32"/>
        </w:rPr>
      </w:pPr>
      <w:r w:rsidRPr="00324024">
        <w:rPr>
          <w:rFonts w:eastAsiaTheme="majorEastAsia"/>
          <w:bCs/>
          <w:color w:val="000000" w:themeColor="text1"/>
          <w:sz w:val="32"/>
          <w:szCs w:val="32"/>
        </w:rPr>
        <w:t>Направление:</w:t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Pr="00324024">
        <w:rPr>
          <w:rFonts w:eastAsiaTheme="majorEastAsia"/>
          <w:bCs/>
          <w:color w:val="000000" w:themeColor="text1"/>
          <w:sz w:val="32"/>
          <w:szCs w:val="32"/>
        </w:rPr>
        <w:t>38.03.01 «Экономика»</w:t>
      </w:r>
    </w:p>
    <w:p w:rsidR="00617E35" w:rsidRPr="00324024" w:rsidRDefault="00617E35" w:rsidP="0089785C">
      <w:pPr>
        <w:pStyle w:val="a3"/>
        <w:spacing w:before="0" w:beforeAutospacing="0" w:after="0" w:afterAutospacing="0"/>
        <w:ind w:left="3402"/>
        <w:rPr>
          <w:rFonts w:eastAsiaTheme="majorEastAsia"/>
          <w:bCs/>
          <w:color w:val="000000" w:themeColor="text1"/>
          <w:sz w:val="32"/>
          <w:szCs w:val="32"/>
        </w:rPr>
      </w:pPr>
      <w:r w:rsidRPr="00324024">
        <w:rPr>
          <w:rFonts w:eastAsiaTheme="majorEastAsia"/>
          <w:bCs/>
          <w:color w:val="000000" w:themeColor="text1"/>
          <w:sz w:val="32"/>
          <w:szCs w:val="32"/>
        </w:rPr>
        <w:t>Направленность</w:t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>:</w:t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ab/>
      </w:r>
      <w:bookmarkStart w:id="0" w:name="_GoBack"/>
      <w:bookmarkEnd w:id="0"/>
      <w:r w:rsidRPr="00324024">
        <w:rPr>
          <w:rFonts w:eastAsiaTheme="majorEastAsia"/>
          <w:bCs/>
          <w:color w:val="000000" w:themeColor="text1"/>
          <w:sz w:val="32"/>
          <w:szCs w:val="32"/>
        </w:rPr>
        <w:t>Бух</w:t>
      </w:r>
      <w:r w:rsidR="0089785C">
        <w:rPr>
          <w:rFonts w:eastAsiaTheme="majorEastAsia"/>
          <w:bCs/>
          <w:color w:val="000000" w:themeColor="text1"/>
          <w:sz w:val="32"/>
          <w:szCs w:val="32"/>
        </w:rPr>
        <w:t>галтерский учет, анализ и аудит</w:t>
      </w:r>
    </w:p>
    <w:p w:rsidR="00324024" w:rsidRDefault="00324024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</w:p>
    <w:p w:rsidR="00324024" w:rsidRPr="00324024" w:rsidRDefault="00324024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</w:p>
    <w:p w:rsidR="00324024" w:rsidRPr="00324024" w:rsidRDefault="00324024" w:rsidP="00617E35">
      <w:pPr>
        <w:pStyle w:val="a3"/>
        <w:spacing w:before="0" w:beforeAutospacing="0" w:after="0" w:afterAutospacing="0"/>
        <w:jc w:val="center"/>
        <w:rPr>
          <w:rFonts w:eastAsiaTheme="majorEastAsia"/>
          <w:bCs/>
          <w:color w:val="000000" w:themeColor="text1"/>
          <w:sz w:val="28"/>
          <w:szCs w:val="28"/>
        </w:rPr>
      </w:pPr>
    </w:p>
    <w:p w:rsidR="00D138AB" w:rsidRPr="00324024" w:rsidRDefault="00617E35" w:rsidP="0032402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24024">
        <w:rPr>
          <w:rFonts w:eastAsiaTheme="majorEastAsia"/>
          <w:bCs/>
          <w:color w:val="000000" w:themeColor="text1"/>
          <w:sz w:val="28"/>
          <w:szCs w:val="28"/>
        </w:rPr>
        <w:t>Новомосковск, 2023 г.</w:t>
      </w:r>
    </w:p>
    <w:sectPr w:rsidR="00D138AB" w:rsidRPr="00324024" w:rsidSect="00617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E7"/>
    <w:rsid w:val="001E3CFD"/>
    <w:rsid w:val="0023406C"/>
    <w:rsid w:val="002617B0"/>
    <w:rsid w:val="00324024"/>
    <w:rsid w:val="003B05AF"/>
    <w:rsid w:val="003D7EE7"/>
    <w:rsid w:val="005B7121"/>
    <w:rsid w:val="00617E35"/>
    <w:rsid w:val="006B7B11"/>
    <w:rsid w:val="006D03FC"/>
    <w:rsid w:val="00832914"/>
    <w:rsid w:val="0089785C"/>
    <w:rsid w:val="0093567B"/>
    <w:rsid w:val="009440C4"/>
    <w:rsid w:val="00D138AB"/>
    <w:rsid w:val="00D32F36"/>
    <w:rsid w:val="00D4051C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E35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E35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esayapina</cp:lastModifiedBy>
  <cp:revision>14</cp:revision>
  <dcterms:created xsi:type="dcterms:W3CDTF">2023-09-04T06:49:00Z</dcterms:created>
  <dcterms:modified xsi:type="dcterms:W3CDTF">2023-09-07T08:23:00Z</dcterms:modified>
</cp:coreProperties>
</file>