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CD" w:rsidRDefault="00D446CD" w:rsidP="00D446CD">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 ОБЩИЕ ПОЛОЖЕНИЯ</w:t>
      </w:r>
    </w:p>
    <w:p w:rsidR="00D446CD" w:rsidRPr="00930FF5" w:rsidRDefault="00D446CD" w:rsidP="00D446CD">
      <w:pPr>
        <w:widowControl w:val="0"/>
        <w:shd w:val="clear" w:color="auto" w:fill="FFFFFF"/>
        <w:tabs>
          <w:tab w:val="left" w:pos="799"/>
          <w:tab w:val="left" w:leader="underscore" w:pos="3319"/>
        </w:tabs>
        <w:autoSpaceDE w:val="0"/>
        <w:autoSpaceDN w:val="0"/>
        <w:adjustRightInd w:val="0"/>
        <w:spacing w:before="240" w:after="0" w:line="240" w:lineRule="auto"/>
        <w:ind w:firstLine="709"/>
        <w:rPr>
          <w:rFonts w:ascii="Times New Roman CYR" w:hAnsi="Times New Roman CYR" w:cs="Times New Roman CYR"/>
          <w:b/>
          <w:bCs/>
          <w:color w:val="000000"/>
          <w:sz w:val="20"/>
          <w:szCs w:val="20"/>
        </w:rPr>
      </w:pPr>
      <w:r w:rsidRPr="00930FF5">
        <w:rPr>
          <w:rFonts w:ascii="Times New Roman CYR" w:hAnsi="Times New Roman CYR" w:cs="Times New Roman CYR"/>
          <w:b/>
          <w:bCs/>
          <w:color w:val="000000"/>
          <w:sz w:val="20"/>
          <w:szCs w:val="20"/>
        </w:rPr>
        <w:t>Нормативные документы, используемые при разработке основной образовательной программы</w:t>
      </w:r>
    </w:p>
    <w:p w:rsidR="00D446CD" w:rsidRDefault="00D446CD" w:rsidP="00D446CD">
      <w:pPr>
        <w:widowControl w:val="0"/>
        <w:shd w:val="clear" w:color="auto" w:fill="FFFFFF"/>
        <w:tabs>
          <w:tab w:val="left" w:pos="799"/>
          <w:tab w:val="left" w:leader="underscore" w:pos="3319"/>
        </w:tabs>
        <w:autoSpaceDE w:val="0"/>
        <w:autoSpaceDN w:val="0"/>
        <w:adjustRightInd w:val="0"/>
        <w:spacing w:after="0" w:line="240" w:lineRule="auto"/>
        <w:ind w:firstLine="720"/>
        <w:jc w:val="both"/>
        <w:rPr>
          <w:rFonts w:ascii="Times New Roman CYR" w:hAnsi="Times New Roman CYR" w:cs="Times New Roman CYR"/>
          <w:color w:val="000000"/>
          <w:sz w:val="16"/>
          <w:szCs w:val="16"/>
        </w:rPr>
      </w:pPr>
    </w:p>
    <w:p w:rsidR="00D446CD" w:rsidRPr="001F0AFD" w:rsidRDefault="00D446CD" w:rsidP="00D446CD">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Нормативную правовую базу разработки рабочей программы дисциплины составляют:</w:t>
      </w:r>
    </w:p>
    <w:p w:rsidR="00D446CD" w:rsidRPr="001F0AFD" w:rsidRDefault="00D446CD" w:rsidP="00D446CD">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Федеральный закон от 29 декабря 2012 года № 273-ФЗ «Об образовании в Российской Федерации» (с учетом дополнений и изменений);</w:t>
      </w:r>
    </w:p>
    <w:p w:rsidR="00D446CD" w:rsidRPr="001F0AFD" w:rsidRDefault="00D446CD" w:rsidP="00D446CD">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D446CD" w:rsidRPr="001F0AFD" w:rsidRDefault="00D446CD" w:rsidP="00D446CD">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программам специалиста, программам магистратуры», утвержденный приказом Министерства образования и науки РФ от 05.04.2017 г N 301;</w:t>
      </w:r>
    </w:p>
    <w:p w:rsidR="00D446CD" w:rsidRPr="001F0AFD" w:rsidRDefault="00D446CD" w:rsidP="00D446CD">
      <w:pPr>
        <w:widowControl w:val="0"/>
        <w:shd w:val="clear" w:color="auto" w:fill="FFFFFF"/>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Федеральный государственный образовательный стандарт высшего образования (ФГОС ВО) (ФГОС-3++) по направлению подготовки 15.03.04 АВТОМАТИЗАЦИЯ ТЕХНОЛОГИЧЕСКИХ ПРОЦЕССОВ И ПРОИЗВОДСТВ, утвержденный приказом Министерства науки и высшего образования Российской Федерации от 09 августа 2021 г. № 730 (Зарегистрировано в Минюсте России 3 сентября 2021 г. N  64887);</w:t>
      </w:r>
    </w:p>
    <w:p w:rsidR="00D446CD" w:rsidRPr="001F0AFD" w:rsidRDefault="00D446CD" w:rsidP="00D446CD">
      <w:pPr>
        <w:widowControl w:val="0"/>
        <w:shd w:val="clear" w:color="auto" w:fill="FFFFFF"/>
        <w:tabs>
          <w:tab w:val="left" w:pos="1022"/>
        </w:tabs>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proofErr w:type="gramStart"/>
      <w:r w:rsidRPr="001F0AFD">
        <w:rPr>
          <w:rFonts w:ascii="Times New Roman CYR" w:hAnsi="Times New Roman CYR" w:cs="Times New Roman CYR"/>
          <w:color w:val="000000"/>
          <w:sz w:val="20"/>
          <w:szCs w:val="20"/>
        </w:rPr>
        <w:t>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D446CD" w:rsidRPr="001F0AFD" w:rsidRDefault="00D446CD" w:rsidP="00D446CD">
      <w:pPr>
        <w:widowControl w:val="0"/>
        <w:shd w:val="clear" w:color="auto" w:fill="FFFFFF"/>
        <w:tabs>
          <w:tab w:val="left" w:pos="1022"/>
        </w:tabs>
        <w:autoSpaceDE w:val="0"/>
        <w:autoSpaceDN w:val="0"/>
        <w:adjustRightInd w:val="0"/>
        <w:spacing w:before="60" w:after="0" w:line="240" w:lineRule="auto"/>
        <w:ind w:firstLine="7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(утверждены заместителем Министра образования и науки РФ А.А. Климовым от 08.04.2014 № АК-44/05вн)</w:t>
      </w:r>
    </w:p>
    <w:p w:rsidR="00D446CD" w:rsidRPr="001F0AFD" w:rsidRDefault="00D446CD" w:rsidP="00D446CD">
      <w:pPr>
        <w:widowControl w:val="0"/>
        <w:shd w:val="clear" w:color="auto" w:fill="FFFFFF"/>
        <w:tabs>
          <w:tab w:val="left" w:pos="709"/>
        </w:tabs>
        <w:autoSpaceDE w:val="0"/>
        <w:autoSpaceDN w:val="0"/>
        <w:adjustRightInd w:val="0"/>
        <w:spacing w:before="6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Устав ФГБОУ ВО РХТУ им. Д.И. Менделеева;</w:t>
      </w:r>
    </w:p>
    <w:p w:rsidR="00D446CD" w:rsidRPr="001F0AFD" w:rsidRDefault="00D446CD" w:rsidP="00D446CD">
      <w:pPr>
        <w:widowControl w:val="0"/>
        <w:shd w:val="clear" w:color="auto" w:fill="FFFFFF"/>
        <w:tabs>
          <w:tab w:val="left" w:pos="709"/>
        </w:tabs>
        <w:autoSpaceDE w:val="0"/>
        <w:autoSpaceDN w:val="0"/>
        <w:adjustRightInd w:val="0"/>
        <w:spacing w:before="6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Положение </w:t>
      </w:r>
      <w:proofErr w:type="gramStart"/>
      <w:r w:rsidRPr="001F0AFD">
        <w:rPr>
          <w:rFonts w:ascii="Times New Roman CYR" w:hAnsi="Times New Roman CYR" w:cs="Times New Roman CYR"/>
          <w:color w:val="000000"/>
          <w:sz w:val="20"/>
          <w:szCs w:val="20"/>
        </w:rPr>
        <w:t>о</w:t>
      </w:r>
      <w:proofErr w:type="gramEnd"/>
      <w:r w:rsidRPr="001F0AFD">
        <w:rPr>
          <w:rFonts w:ascii="Times New Roman CYR" w:hAnsi="Times New Roman CYR" w:cs="Times New Roman CYR"/>
          <w:color w:val="000000"/>
          <w:sz w:val="20"/>
          <w:szCs w:val="20"/>
        </w:rPr>
        <w:t xml:space="preserve"> </w:t>
      </w:r>
      <w:proofErr w:type="gramStart"/>
      <w:r w:rsidRPr="001F0AFD">
        <w:rPr>
          <w:rFonts w:ascii="Times New Roman CYR" w:hAnsi="Times New Roman CYR" w:cs="Times New Roman CYR"/>
          <w:color w:val="000000"/>
          <w:sz w:val="20"/>
          <w:szCs w:val="20"/>
        </w:rPr>
        <w:t>Новомосковском</w:t>
      </w:r>
      <w:proofErr w:type="gramEnd"/>
      <w:r w:rsidRPr="001F0AFD">
        <w:rPr>
          <w:rFonts w:ascii="Times New Roman CYR" w:hAnsi="Times New Roman CYR" w:cs="Times New Roman CYR"/>
          <w:color w:val="000000"/>
          <w:sz w:val="20"/>
          <w:szCs w:val="20"/>
        </w:rPr>
        <w:t xml:space="preserve"> институте (филиале) РХТУ им. Д.И. Менделеева.</w:t>
      </w:r>
    </w:p>
    <w:p w:rsidR="00D446CD" w:rsidRPr="001F0AFD" w:rsidRDefault="00D446CD" w:rsidP="00D446CD">
      <w:pPr>
        <w:widowControl w:val="0"/>
        <w:shd w:val="clear" w:color="auto" w:fill="FFFFFF"/>
        <w:tabs>
          <w:tab w:val="left" w:pos="709"/>
        </w:tabs>
        <w:autoSpaceDE w:val="0"/>
        <w:autoSpaceDN w:val="0"/>
        <w:adjustRightInd w:val="0"/>
        <w:spacing w:before="120" w:after="0" w:line="240" w:lineRule="auto"/>
        <w:ind w:firstLine="709"/>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Локальные нормативные акты </w:t>
      </w:r>
      <w:proofErr w:type="spellStart"/>
      <w:r w:rsidRPr="001F0AFD">
        <w:rPr>
          <w:rFonts w:ascii="Times New Roman CYR" w:hAnsi="Times New Roman CYR" w:cs="Times New Roman CYR"/>
          <w:color w:val="000000"/>
          <w:sz w:val="20"/>
          <w:szCs w:val="20"/>
        </w:rPr>
        <w:t>Новомосковского</w:t>
      </w:r>
      <w:proofErr w:type="spellEnd"/>
      <w:r w:rsidRPr="001F0AFD">
        <w:rPr>
          <w:rFonts w:ascii="Times New Roman CYR" w:hAnsi="Times New Roman CYR" w:cs="Times New Roman CYR"/>
          <w:color w:val="000000"/>
          <w:sz w:val="20"/>
          <w:szCs w:val="20"/>
        </w:rPr>
        <w:t xml:space="preserve"> института (филиала) РХТУ им. Д.И. Менделеева.</w:t>
      </w:r>
    </w:p>
    <w:p w:rsidR="00D446CD" w:rsidRPr="001F0AFD" w:rsidRDefault="00D446CD" w:rsidP="00D446CD">
      <w:pPr>
        <w:widowControl w:val="0"/>
        <w:autoSpaceDE w:val="0"/>
        <w:autoSpaceDN w:val="0"/>
        <w:adjustRightInd w:val="0"/>
        <w:spacing w:after="0" w:line="274" w:lineRule="exact"/>
        <w:ind w:right="200" w:firstLine="720"/>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Положение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xml:space="preserve">, программам </w:t>
      </w:r>
      <w:proofErr w:type="spellStart"/>
      <w:r w:rsidRPr="001F0AFD">
        <w:rPr>
          <w:rFonts w:ascii="Times New Roman CYR" w:hAnsi="Times New Roman CYR" w:cs="Times New Roman CYR"/>
          <w:color w:val="000000"/>
          <w:sz w:val="20"/>
          <w:szCs w:val="20"/>
        </w:rPr>
        <w:t>специалитета</w:t>
      </w:r>
      <w:proofErr w:type="spellEnd"/>
      <w:r w:rsidRPr="001F0AFD">
        <w:rPr>
          <w:rFonts w:ascii="Times New Roman CYR" w:hAnsi="Times New Roman CYR" w:cs="Times New Roman CYR"/>
          <w:color w:val="000000"/>
          <w:sz w:val="20"/>
          <w:szCs w:val="20"/>
        </w:rPr>
        <w:t>, программам магистратуры в НИ РХТУ им. Д.И. Менделеева, принятым решением Ученого совета НИ РХТУ им. Д.И. Менделеева от 30.10.2019;</w:t>
      </w:r>
    </w:p>
    <w:p w:rsidR="00D446CD" w:rsidRPr="001F0AFD" w:rsidRDefault="00D446CD" w:rsidP="00D446CD">
      <w:pPr>
        <w:widowControl w:val="0"/>
        <w:tabs>
          <w:tab w:val="left" w:leader="underscore" w:pos="5458"/>
        </w:tabs>
        <w:autoSpaceDE w:val="0"/>
        <w:autoSpaceDN w:val="0"/>
        <w:adjustRightInd w:val="0"/>
        <w:spacing w:after="0" w:line="274" w:lineRule="exact"/>
        <w:ind w:firstLine="820"/>
        <w:jc w:val="both"/>
        <w:rPr>
          <w:rFonts w:ascii="Times New Roman CYR" w:hAnsi="Times New Roman CYR" w:cs="Times New Roman CYR"/>
          <w:sz w:val="20"/>
          <w:szCs w:val="20"/>
        </w:rPr>
      </w:pPr>
      <w:r w:rsidRPr="001F0AFD">
        <w:rPr>
          <w:rFonts w:ascii="Times New Roman CYR" w:hAnsi="Times New Roman CYR" w:cs="Times New Roman CYR"/>
          <w:sz w:val="20"/>
          <w:szCs w:val="20"/>
        </w:rPr>
        <w:t xml:space="preserve">Положения об электронной информационно-образовательной среде </w:t>
      </w:r>
      <w:proofErr w:type="spellStart"/>
      <w:r w:rsidRPr="001F0AFD">
        <w:rPr>
          <w:rFonts w:ascii="Times New Roman CYR" w:hAnsi="Times New Roman CYR" w:cs="Times New Roman CYR"/>
          <w:sz w:val="20"/>
          <w:szCs w:val="20"/>
        </w:rPr>
        <w:t>Новомосковского</w:t>
      </w:r>
      <w:proofErr w:type="spellEnd"/>
      <w:r w:rsidRPr="001F0AFD">
        <w:rPr>
          <w:rFonts w:ascii="Times New Roman CYR" w:hAnsi="Times New Roman CYR" w:cs="Times New Roman CYR"/>
          <w:sz w:val="20"/>
          <w:szCs w:val="20"/>
        </w:rPr>
        <w:t xml:space="preserve"> института (филиала)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rsidR="00D446CD" w:rsidRPr="001F0AFD" w:rsidRDefault="00D446CD" w:rsidP="00D446CD">
      <w:pPr>
        <w:widowControl w:val="0"/>
        <w:tabs>
          <w:tab w:val="left" w:leader="underscore" w:pos="5458"/>
        </w:tabs>
        <w:autoSpaceDE w:val="0"/>
        <w:autoSpaceDN w:val="0"/>
        <w:adjustRightInd w:val="0"/>
        <w:spacing w:after="0" w:line="274" w:lineRule="exact"/>
        <w:ind w:firstLine="820"/>
        <w:jc w:val="both"/>
        <w:rPr>
          <w:rFonts w:ascii="Times New Roman CYR" w:hAnsi="Times New Roman CYR" w:cs="Times New Roman CYR"/>
          <w:color w:val="000000"/>
          <w:sz w:val="20"/>
          <w:szCs w:val="20"/>
        </w:rPr>
      </w:pPr>
    </w:p>
    <w:p w:rsidR="00D446CD" w:rsidRPr="001F0AF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Основная профессиональная образовательная программа (далее – Программа, ОПОП) составлена в соответствии с требованиями Федерального государственного образовательного стандарта высшего образования (уровень </w:t>
      </w:r>
      <w:proofErr w:type="spellStart"/>
      <w:r w:rsidRPr="001F0AFD">
        <w:rPr>
          <w:rFonts w:ascii="Times New Roman CYR" w:hAnsi="Times New Roman CYR" w:cs="Times New Roman CYR"/>
          <w:color w:val="000000"/>
          <w:sz w:val="20"/>
          <w:szCs w:val="20"/>
        </w:rPr>
        <w:t>бакалавриата</w:t>
      </w:r>
      <w:proofErr w:type="spellEnd"/>
      <w:r w:rsidRPr="001F0AFD">
        <w:rPr>
          <w:rFonts w:ascii="Times New Roman CYR" w:hAnsi="Times New Roman CYR" w:cs="Times New Roman CYR"/>
          <w:color w:val="000000"/>
          <w:sz w:val="20"/>
          <w:szCs w:val="20"/>
        </w:rPr>
        <w:t xml:space="preserve">) по направлению подготовки 15.03.04 </w:t>
      </w:r>
      <w:r w:rsidRPr="001F0AFD">
        <w:rPr>
          <w:rFonts w:ascii="Times New Roman CYR" w:hAnsi="Times New Roman CYR" w:cs="Times New Roman CYR"/>
          <w:sz w:val="20"/>
          <w:szCs w:val="20"/>
        </w:rPr>
        <w:t xml:space="preserve">АВТОМАТИЗАЦИЯ ТЕХНОЛОГИЧЕСКИХ ПРОЦЕССОВ И ПРОИЗВОДСТВ, утвержденного приказом Министерства науки и высшего образования Российской Федерации от 09 августа 2021 г. № 730 (Зарегистрировано в Минюсте России 3 сентября 2021 г. N  64887) (ФГОС </w:t>
      </w:r>
      <w:proofErr w:type="gramStart"/>
      <w:r w:rsidRPr="001F0AFD">
        <w:rPr>
          <w:rFonts w:ascii="Times New Roman CYR" w:hAnsi="Times New Roman CYR" w:cs="Times New Roman CYR"/>
          <w:sz w:val="20"/>
          <w:szCs w:val="20"/>
        </w:rPr>
        <w:t>ВО</w:t>
      </w:r>
      <w:proofErr w:type="gramEnd"/>
      <w:r w:rsidRPr="001F0AFD">
        <w:rPr>
          <w:rFonts w:ascii="Times New Roman CYR" w:hAnsi="Times New Roman CYR" w:cs="Times New Roman CYR"/>
          <w:sz w:val="20"/>
          <w:szCs w:val="20"/>
        </w:rPr>
        <w:t>), рекомендациями Учебно-методической комиссии НИ РХТУ им. Д.И. Менделеева и накопленным опытом преподавания дисциплины кафедрой Автоматизация производственных процессов НИ РХТУ им. Д.И. Менделеева (далее – Институт). Программа рассчитана на изучение дисциплины в течение одного семестра.</w:t>
      </w:r>
    </w:p>
    <w:p w:rsidR="00D446CD" w:rsidRPr="001F0AF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Контроль успеваемости студентов ведется по принятой в Институте системе. </w:t>
      </w:r>
    </w:p>
    <w:p w:rsidR="00D446CD" w:rsidRPr="001F0AFD" w:rsidRDefault="00D446CD" w:rsidP="00D446CD">
      <w:pPr>
        <w:widowControl w:val="0"/>
        <w:autoSpaceDE w:val="0"/>
        <w:autoSpaceDN w:val="0"/>
        <w:adjustRightInd w:val="0"/>
        <w:spacing w:after="324"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Рабочая программа дисциплины может быть реализована с применением электронного обучения и дистанционных образовательных технологий полностью или частично.</w:t>
      </w:r>
    </w:p>
    <w:p w:rsidR="00D446CD" w:rsidRDefault="00D446CD" w:rsidP="00D446CD">
      <w:pPr>
        <w:widowControl w:val="0"/>
        <w:autoSpaceDE w:val="0"/>
        <w:autoSpaceDN w:val="0"/>
        <w:adjustRightInd w:val="0"/>
        <w:spacing w:before="240" w:after="120" w:line="240" w:lineRule="auto"/>
        <w:ind w:firstLine="708"/>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 ЦЕЛЬ И ЗАДАЧИ ОСВОЕНИЯ УЧЕБНОЙ ДИСЦИПЛИНЫ</w:t>
      </w:r>
    </w:p>
    <w:p w:rsidR="00D446CD" w:rsidRPr="008B3471" w:rsidRDefault="00D446CD" w:rsidP="00D446CD">
      <w:pPr>
        <w:widowControl w:val="0"/>
        <w:autoSpaceDE w:val="0"/>
        <w:autoSpaceDN w:val="0"/>
        <w:adjustRightInd w:val="0"/>
        <w:spacing w:after="0" w:line="274" w:lineRule="exact"/>
        <w:ind w:firstLine="820"/>
        <w:jc w:val="both"/>
      </w:pPr>
      <w:r w:rsidRPr="008243D6">
        <w:rPr>
          <w:rFonts w:ascii="Times New Roman CYR" w:hAnsi="Times New Roman CYR" w:cs="Times New Roman CYR"/>
          <w:color w:val="000000"/>
          <w:sz w:val="20"/>
          <w:szCs w:val="20"/>
        </w:rPr>
        <w:t>Целью освоения</w:t>
      </w:r>
      <w:r>
        <w:rPr>
          <w:rFonts w:ascii="Times New Roman CYR" w:hAnsi="Times New Roman CYR" w:cs="Times New Roman CYR"/>
          <w:color w:val="000000"/>
          <w:sz w:val="20"/>
          <w:szCs w:val="20"/>
        </w:rPr>
        <w:t xml:space="preserve"> дисциплины является осуществление </w:t>
      </w:r>
      <w:r w:rsidRPr="008243D6">
        <w:rPr>
          <w:rFonts w:ascii="Times New Roman CYR" w:hAnsi="Times New Roman CYR" w:cs="Times New Roman CYR"/>
          <w:color w:val="000000"/>
          <w:sz w:val="20"/>
          <w:szCs w:val="20"/>
        </w:rPr>
        <w:t xml:space="preserve"> базовой подготовки студентов в области </w:t>
      </w:r>
      <w:r w:rsidRPr="008B3471">
        <w:rPr>
          <w:rFonts w:ascii="Times New Roman CYR" w:hAnsi="Times New Roman CYR" w:cs="Times New Roman CYR"/>
          <w:color w:val="000000"/>
          <w:sz w:val="20"/>
          <w:szCs w:val="20"/>
        </w:rPr>
        <w:t>оценки и обеспечения безотказности, долговечности, ремонтопригодности и других свойств категории надежность</w:t>
      </w:r>
      <w:r w:rsidRPr="008243D6">
        <w:rPr>
          <w:rFonts w:ascii="Times New Roman CYR" w:hAnsi="Times New Roman CYR" w:cs="Times New Roman CYR"/>
          <w:color w:val="000000"/>
          <w:sz w:val="20"/>
          <w:szCs w:val="20"/>
        </w:rPr>
        <w:t xml:space="preserve"> систем автоматического управления</w:t>
      </w:r>
      <w:r>
        <w:rPr>
          <w:rFonts w:ascii="Times New Roman CYR" w:hAnsi="Times New Roman CYR" w:cs="Times New Roman CYR"/>
          <w:color w:val="000000"/>
          <w:sz w:val="20"/>
          <w:szCs w:val="20"/>
        </w:rPr>
        <w:t>.</w:t>
      </w:r>
      <w:r w:rsidRPr="008243D6">
        <w:rPr>
          <w:rFonts w:ascii="Times New Roman CYR" w:hAnsi="Times New Roman CYR" w:cs="Times New Roman CYR"/>
          <w:color w:val="000000"/>
          <w:sz w:val="20"/>
          <w:szCs w:val="20"/>
        </w:rPr>
        <w:t xml:space="preserve"> </w:t>
      </w:r>
    </w:p>
    <w:p w:rsidR="00D446C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p>
    <w:p w:rsidR="00D446CD" w:rsidRPr="00884C61"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Задачи дисциплины:</w:t>
      </w:r>
    </w:p>
    <w:p w:rsidR="00D446CD" w:rsidRPr="00884C61"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lastRenderedPageBreak/>
        <w:t xml:space="preserve"> • формирование у студентов знаний методов диагностики и расчета надежности автоматизированных систем; </w:t>
      </w:r>
    </w:p>
    <w:p w:rsidR="00D446CD" w:rsidRPr="00884C61"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 xml:space="preserve">• развитие у студентов навыков и умений анализа </w:t>
      </w:r>
      <w:proofErr w:type="gramStart"/>
      <w:r w:rsidRPr="00884C61">
        <w:rPr>
          <w:rFonts w:ascii="Times New Roman CYR" w:hAnsi="Times New Roman CYR" w:cs="Times New Roman CYR"/>
          <w:color w:val="000000"/>
          <w:sz w:val="20"/>
          <w:szCs w:val="20"/>
        </w:rPr>
        <w:t>надежности</w:t>
      </w:r>
      <w:proofErr w:type="gramEnd"/>
      <w:r w:rsidRPr="00884C61">
        <w:rPr>
          <w:rFonts w:ascii="Times New Roman CYR" w:hAnsi="Times New Roman CYR" w:cs="Times New Roman CYR"/>
          <w:color w:val="000000"/>
          <w:sz w:val="20"/>
          <w:szCs w:val="20"/>
        </w:rPr>
        <w:t xml:space="preserve"> автоматизированных систем по результатам испытаний и наблюдений, а также синтеза локальных технических и программных систем в соответствии с заданием;</w:t>
      </w:r>
    </w:p>
    <w:p w:rsidR="00D446CD" w:rsidRPr="00884C61"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 приобретение студентами опыта обработки экспериментальных данных и оценки надежности технических элементов и  автоматизированных систем.</w:t>
      </w:r>
    </w:p>
    <w:p w:rsidR="00D446CD" w:rsidRDefault="00D446CD" w:rsidP="00D446CD">
      <w:pPr>
        <w:widowControl w:val="0"/>
        <w:autoSpaceDE w:val="0"/>
        <w:autoSpaceDN w:val="0"/>
        <w:adjustRightInd w:val="0"/>
        <w:spacing w:after="0" w:line="274" w:lineRule="exact"/>
        <w:ind w:firstLine="820"/>
        <w:jc w:val="both"/>
      </w:pP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 МЕСТО ДИСЦИПЛИНЫ В СТРУКТУРЕ ОПОП</w:t>
      </w:r>
    </w:p>
    <w:p w:rsidR="00D446CD" w:rsidRPr="00C4347A"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p>
    <w:p w:rsidR="00D446CD" w:rsidRPr="00C4347A"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C4347A">
        <w:rPr>
          <w:rFonts w:ascii="Times New Roman CYR" w:hAnsi="Times New Roman CYR" w:cs="Times New Roman CYR"/>
          <w:color w:val="000000"/>
          <w:sz w:val="20"/>
          <w:szCs w:val="20"/>
        </w:rPr>
        <w:t>Дисциплина Б</w:t>
      </w:r>
      <w:proofErr w:type="gramStart"/>
      <w:r w:rsidRPr="00C4347A">
        <w:rPr>
          <w:rFonts w:ascii="Times New Roman CYR" w:hAnsi="Times New Roman CYR" w:cs="Times New Roman CYR"/>
          <w:color w:val="000000"/>
          <w:sz w:val="20"/>
          <w:szCs w:val="20"/>
        </w:rPr>
        <w:t>1</w:t>
      </w:r>
      <w:proofErr w:type="gramEnd"/>
      <w:r w:rsidRPr="00C4347A">
        <w:rPr>
          <w:rFonts w:ascii="Times New Roman CYR" w:hAnsi="Times New Roman CYR" w:cs="Times New Roman CYR"/>
          <w:color w:val="000000"/>
          <w:sz w:val="20"/>
          <w:szCs w:val="20"/>
        </w:rPr>
        <w:t>.В.02 Диагностика и надежность автоматизированных систем</w:t>
      </w:r>
      <w:r>
        <w:rPr>
          <w:rFonts w:ascii="Times New Roman CYR" w:hAnsi="Times New Roman CYR" w:cs="Times New Roman CYR"/>
          <w:color w:val="000000"/>
          <w:sz w:val="20"/>
          <w:szCs w:val="20"/>
        </w:rPr>
        <w:t xml:space="preserve"> </w:t>
      </w:r>
      <w:r w:rsidRPr="00C4347A">
        <w:rPr>
          <w:rFonts w:ascii="Times New Roman CYR" w:hAnsi="Times New Roman CYR" w:cs="Times New Roman CYR"/>
          <w:color w:val="000000"/>
          <w:sz w:val="20"/>
          <w:szCs w:val="20"/>
        </w:rPr>
        <w:t>относится к вариативной части блока 1 Дисциплины (модули).</w:t>
      </w:r>
    </w:p>
    <w:p w:rsidR="00D446C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C4347A">
        <w:rPr>
          <w:rFonts w:ascii="Times New Roman CYR" w:hAnsi="Times New Roman CYR" w:cs="Times New Roman CYR"/>
          <w:color w:val="000000"/>
          <w:sz w:val="20"/>
          <w:szCs w:val="20"/>
        </w:rPr>
        <w:t xml:space="preserve">Дисциплина базируется на дисциплинах (модулях): </w:t>
      </w:r>
      <w:r>
        <w:rPr>
          <w:rFonts w:ascii="Times New Roman CYR" w:hAnsi="Times New Roman CYR" w:cs="Times New Roman CYR"/>
          <w:color w:val="000000"/>
          <w:sz w:val="20"/>
          <w:szCs w:val="20"/>
        </w:rPr>
        <w:t>«М</w:t>
      </w:r>
      <w:r w:rsidRPr="00C4347A">
        <w:rPr>
          <w:rFonts w:ascii="Times New Roman CYR" w:hAnsi="Times New Roman CYR" w:cs="Times New Roman CYR"/>
          <w:color w:val="000000"/>
          <w:sz w:val="20"/>
          <w:szCs w:val="20"/>
        </w:rPr>
        <w:t xml:space="preserve">атематика», «Электротехника и электроника», «Теория автоматического управления», «Технические средства автоматизации», </w:t>
      </w:r>
      <w:r>
        <w:rPr>
          <w:rFonts w:ascii="Times New Roman CYR" w:hAnsi="Times New Roman CYR" w:cs="Times New Roman CYR"/>
          <w:color w:val="000000"/>
          <w:sz w:val="20"/>
          <w:szCs w:val="20"/>
        </w:rPr>
        <w:t xml:space="preserve"> «Технические измерения и приборы», </w:t>
      </w:r>
      <w:r w:rsidRPr="00C4347A">
        <w:rPr>
          <w:rFonts w:ascii="Times New Roman CYR" w:hAnsi="Times New Roman CYR" w:cs="Times New Roman CYR"/>
          <w:color w:val="000000"/>
          <w:sz w:val="20"/>
          <w:szCs w:val="20"/>
        </w:rPr>
        <w:t>«Вычислительные машины, системы и сети» и является основой для последующих дисциплин:</w:t>
      </w:r>
      <w:r>
        <w:rPr>
          <w:rFonts w:ascii="Times New Roman CYR" w:hAnsi="Times New Roman CYR" w:cs="Times New Roman CYR"/>
          <w:color w:val="000000"/>
          <w:sz w:val="20"/>
          <w:szCs w:val="20"/>
        </w:rPr>
        <w:t xml:space="preserve"> «</w:t>
      </w:r>
      <w:r w:rsidRPr="00C4347A">
        <w:rPr>
          <w:rFonts w:ascii="Times New Roman CYR" w:hAnsi="Times New Roman CYR" w:cs="Times New Roman CYR"/>
          <w:color w:val="000000"/>
          <w:sz w:val="20"/>
          <w:szCs w:val="20"/>
        </w:rPr>
        <w:t>Проектирование автоматизированных систем</w:t>
      </w:r>
      <w:r>
        <w:rPr>
          <w:rFonts w:ascii="Times New Roman CYR" w:hAnsi="Times New Roman CYR" w:cs="Times New Roman CYR"/>
          <w:color w:val="000000"/>
          <w:sz w:val="20"/>
          <w:szCs w:val="20"/>
        </w:rPr>
        <w:t>», «</w:t>
      </w:r>
      <w:r w:rsidRPr="00C4347A">
        <w:rPr>
          <w:rFonts w:ascii="Times New Roman CYR" w:hAnsi="Times New Roman CYR" w:cs="Times New Roman CYR"/>
          <w:color w:val="000000"/>
          <w:sz w:val="20"/>
          <w:szCs w:val="20"/>
        </w:rPr>
        <w:t>Автоматизация технологических процессов и производств</w:t>
      </w:r>
      <w:r>
        <w:rPr>
          <w:rFonts w:ascii="Times New Roman CYR" w:hAnsi="Times New Roman CYR" w:cs="Times New Roman CYR"/>
          <w:color w:val="000000"/>
          <w:sz w:val="20"/>
          <w:szCs w:val="20"/>
        </w:rPr>
        <w:t>»</w:t>
      </w:r>
      <w:r w:rsidRPr="00C4347A">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w:t>
      </w:r>
      <w:r w:rsidRPr="00C4347A">
        <w:rPr>
          <w:rFonts w:ascii="Times New Roman CYR" w:hAnsi="Times New Roman CYR" w:cs="Times New Roman CYR"/>
          <w:color w:val="000000"/>
          <w:sz w:val="20"/>
          <w:szCs w:val="20"/>
        </w:rPr>
        <w:t xml:space="preserve">Автоматизированные системы управления химико-технологическими процессами и </w:t>
      </w:r>
      <w:r>
        <w:rPr>
          <w:rFonts w:ascii="Times New Roman CYR" w:hAnsi="Times New Roman CYR" w:cs="Times New Roman CYR"/>
          <w:color w:val="000000"/>
          <w:sz w:val="20"/>
          <w:szCs w:val="20"/>
        </w:rPr>
        <w:t>производствами».</w:t>
      </w:r>
    </w:p>
    <w:p w:rsidR="00D446CD" w:rsidRPr="00C4347A"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p>
    <w:p w:rsidR="00D446CD" w:rsidRPr="0082522F" w:rsidRDefault="00D446CD" w:rsidP="00D446CD">
      <w:pPr>
        <w:widowControl w:val="0"/>
        <w:autoSpaceDE w:val="0"/>
        <w:autoSpaceDN w:val="0"/>
        <w:adjustRightInd w:val="0"/>
        <w:spacing w:before="240" w:after="120" w:line="240" w:lineRule="auto"/>
        <w:ind w:firstLine="708"/>
        <w:rPr>
          <w:rFonts w:ascii="Times New Roman CYR" w:hAnsi="Times New Roman CYR" w:cs="Times New Roman CYR"/>
          <w:b/>
          <w:bCs/>
          <w:color w:val="000000"/>
          <w:sz w:val="24"/>
          <w:szCs w:val="24"/>
        </w:rPr>
      </w:pPr>
      <w:r w:rsidRPr="0082522F">
        <w:rPr>
          <w:rFonts w:ascii="Times New Roman CYR" w:hAnsi="Times New Roman CYR" w:cs="Times New Roman CYR"/>
          <w:b/>
          <w:bCs/>
          <w:color w:val="000000"/>
          <w:sz w:val="24"/>
          <w:szCs w:val="24"/>
        </w:rPr>
        <w:t>4. ТРЕБОВАНИЯ К РЕЗУЛЬТАТАМ ОСВОЕНИЯ ДИСЦИПЛИНЫ</w:t>
      </w:r>
    </w:p>
    <w:p w:rsidR="00D446CD" w:rsidRDefault="00D446CD" w:rsidP="00D446CD">
      <w:pPr>
        <w:rPr>
          <w:rFonts w:ascii="Times New Roman CYR" w:hAnsi="Times New Roman CYR" w:cs="Times New Roman CYR"/>
          <w:b/>
          <w:bCs/>
          <w:color w:val="000000"/>
        </w:rPr>
      </w:pPr>
      <w:r>
        <w:rPr>
          <w:rFonts w:ascii="Times New Roman CYR" w:hAnsi="Times New Roman CYR" w:cs="Times New Roman CYR"/>
          <w:color w:val="000000"/>
        </w:rPr>
        <w:t xml:space="preserve">Изучение дисциплины направлено на приобретение следующей </w:t>
      </w:r>
      <w:r>
        <w:rPr>
          <w:rFonts w:ascii="Times New Roman CYR" w:hAnsi="Times New Roman CYR" w:cs="Times New Roman CYR"/>
          <w:b/>
          <w:bCs/>
          <w:color w:val="000000"/>
        </w:rPr>
        <w:t>компетенции и индикаторов ее достижения:</w:t>
      </w:r>
    </w:p>
    <w:p w:rsidR="00D446CD" w:rsidRDefault="00D446CD" w:rsidP="00D446CD">
      <w:pPr>
        <w:widowControl w:val="0"/>
        <w:autoSpaceDE w:val="0"/>
        <w:autoSpaceDN w:val="0"/>
        <w:adjustRightInd w:val="0"/>
        <w:spacing w:after="0" w:line="244" w:lineRule="exact"/>
        <w:rPr>
          <w:rFonts w:ascii="Times New Roman CYR" w:hAnsi="Times New Roman CYR" w:cs="Times New Roman CYR"/>
          <w:b/>
          <w:bCs/>
          <w:color w:val="000000"/>
        </w:rPr>
      </w:pPr>
      <w:r>
        <w:rPr>
          <w:rFonts w:ascii="Times New Roman CYR" w:hAnsi="Times New Roman CYR" w:cs="Times New Roman CYR"/>
          <w:b/>
          <w:bCs/>
          <w:color w:val="000000"/>
        </w:rPr>
        <w:t>Профессиональная компетенция и индикаторы ее достижения</w:t>
      </w:r>
    </w:p>
    <w:tbl>
      <w:tblPr>
        <w:tblStyle w:val="ad"/>
        <w:tblW w:w="0" w:type="auto"/>
        <w:tblLook w:val="04A0" w:firstRow="1" w:lastRow="0" w:firstColumn="1" w:lastColumn="0" w:noHBand="0" w:noVBand="1"/>
      </w:tblPr>
      <w:tblGrid>
        <w:gridCol w:w="1835"/>
        <w:gridCol w:w="1754"/>
        <w:gridCol w:w="1944"/>
        <w:gridCol w:w="2062"/>
        <w:gridCol w:w="1976"/>
      </w:tblGrid>
      <w:tr w:rsidR="00D446CD" w:rsidTr="00D446CD">
        <w:tc>
          <w:tcPr>
            <w:tcW w:w="1835" w:type="dxa"/>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Задача профессиональной деятельности</w:t>
            </w:r>
          </w:p>
        </w:tc>
        <w:tc>
          <w:tcPr>
            <w:tcW w:w="1835" w:type="dxa"/>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Объект или область знания</w:t>
            </w:r>
          </w:p>
        </w:tc>
        <w:tc>
          <w:tcPr>
            <w:tcW w:w="2062" w:type="dxa"/>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ПК</w:t>
            </w:r>
          </w:p>
        </w:tc>
        <w:tc>
          <w:tcPr>
            <w:tcW w:w="1842" w:type="dxa"/>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Код и наименование индикатора достижения ПК</w:t>
            </w:r>
          </w:p>
        </w:tc>
        <w:tc>
          <w:tcPr>
            <w:tcW w:w="1997" w:type="dxa"/>
            <w:vAlign w:val="bottom"/>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Основание (профессиональный стандарт, анализ опыта) Обобщенные трудовые функции</w:t>
            </w:r>
          </w:p>
        </w:tc>
      </w:tr>
      <w:tr w:rsidR="00D446CD" w:rsidTr="00D446CD">
        <w:tc>
          <w:tcPr>
            <w:tcW w:w="9571" w:type="dxa"/>
            <w:gridSpan w:val="5"/>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Технологический тип задач профессиональной деятельности</w:t>
            </w:r>
          </w:p>
        </w:tc>
      </w:tr>
      <w:tr w:rsidR="00D446CD" w:rsidTr="00D446CD">
        <w:tc>
          <w:tcPr>
            <w:tcW w:w="1835" w:type="dxa"/>
          </w:tcPr>
          <w:p w:rsidR="00D446CD" w:rsidRPr="00580710" w:rsidRDefault="00D446CD" w:rsidP="00D446CD">
            <w:pPr>
              <w:contextualSpacing/>
              <w:jc w:val="both"/>
              <w:rPr>
                <w:rFonts w:ascii="Times New Roman" w:hAnsi="Times New Roman" w:cs="Times New Roman"/>
              </w:rPr>
            </w:pPr>
            <w:r w:rsidRPr="00580710">
              <w:rPr>
                <w:rFonts w:ascii="Times New Roman" w:hAnsi="Times New Roman" w:cs="Times New Roman"/>
                <w:sz w:val="20"/>
                <w:szCs w:val="20"/>
              </w:rPr>
              <w:t xml:space="preserve">Организация и проведение мероприятий по автоматизации и управлению химико-технологическими процессами реализуемых на оборудовании непрерывного </w:t>
            </w:r>
            <w:proofErr w:type="spellStart"/>
            <w:r w:rsidRPr="00580710">
              <w:rPr>
                <w:rFonts w:ascii="Times New Roman" w:hAnsi="Times New Roman" w:cs="Times New Roman"/>
                <w:sz w:val="20"/>
                <w:szCs w:val="20"/>
              </w:rPr>
              <w:t>полунепрерывного</w:t>
            </w:r>
            <w:proofErr w:type="spellEnd"/>
            <w:r w:rsidRPr="00580710">
              <w:rPr>
                <w:rFonts w:ascii="Times New Roman" w:hAnsi="Times New Roman" w:cs="Times New Roman"/>
                <w:sz w:val="20"/>
                <w:szCs w:val="20"/>
              </w:rPr>
              <w:t xml:space="preserve"> и периодического и действия</w:t>
            </w:r>
          </w:p>
        </w:tc>
        <w:tc>
          <w:tcPr>
            <w:tcW w:w="1835" w:type="dxa"/>
          </w:tcPr>
          <w:p w:rsidR="00D446CD" w:rsidRPr="00A43E08" w:rsidRDefault="00D446CD" w:rsidP="00D446CD">
            <w:pPr>
              <w:jc w:val="both"/>
              <w:rPr>
                <w:rFonts w:ascii="Times New Roman" w:hAnsi="Times New Roman"/>
              </w:rPr>
            </w:pPr>
            <w:r w:rsidRPr="00580710">
              <w:rPr>
                <w:rFonts w:ascii="Times New Roman" w:hAnsi="Times New Roman" w:cs="Times New Roman"/>
                <w:spacing w:val="-7"/>
                <w:sz w:val="20"/>
                <w:szCs w:val="20"/>
              </w:rPr>
              <w:t>Обеспечение текущего контроля сложных химико-технологических процессов и управления ими</w:t>
            </w:r>
          </w:p>
        </w:tc>
        <w:tc>
          <w:tcPr>
            <w:tcW w:w="2062" w:type="dxa"/>
          </w:tcPr>
          <w:p w:rsidR="00D446CD" w:rsidRPr="00990981" w:rsidRDefault="00D446CD" w:rsidP="00D446CD">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 </w:t>
            </w:r>
            <w:r w:rsidRPr="0082522F">
              <w:rPr>
                <w:rFonts w:ascii="Times New Roman CYR" w:hAnsi="Times New Roman CYR" w:cs="Times New Roman CYR"/>
                <w:color w:val="000000"/>
                <w:sz w:val="20"/>
                <w:szCs w:val="20"/>
              </w:rPr>
              <w:t>Обеспечение текущего контроля сложных технологических процессов и управления ими</w:t>
            </w:r>
          </w:p>
        </w:tc>
        <w:tc>
          <w:tcPr>
            <w:tcW w:w="1842" w:type="dxa"/>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ПК-3.1 </w:t>
            </w:r>
            <w:r w:rsidRPr="0082522F">
              <w:rPr>
                <w:rFonts w:ascii="Times New Roman CYR" w:hAnsi="Times New Roman CYR" w:cs="Times New Roman CYR"/>
                <w:color w:val="000000"/>
                <w:sz w:val="20"/>
                <w:szCs w:val="20"/>
              </w:rPr>
              <w:t>Принятие мер к устранению отказов системы автоматизированного и автоматического управления сложными технологическими процессами</w:t>
            </w:r>
          </w:p>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ПК-3.2 </w:t>
            </w:r>
            <w:r w:rsidRPr="0082522F">
              <w:rPr>
                <w:rFonts w:ascii="Times New Roman CYR" w:hAnsi="Times New Roman CYR" w:cs="Times New Roman CYR"/>
                <w:color w:val="000000"/>
                <w:sz w:val="20"/>
                <w:szCs w:val="20"/>
              </w:rPr>
              <w:t>Выявление причин отказов средств автоматизации, применяемых в технологическом процессе</w:t>
            </w:r>
          </w:p>
          <w:p w:rsidR="00D446CD" w:rsidRPr="00990981"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ПК-3.3 </w:t>
            </w:r>
            <w:r w:rsidRPr="0082522F">
              <w:rPr>
                <w:rFonts w:ascii="Times New Roman CYR" w:hAnsi="Times New Roman CYR" w:cs="Times New Roman CYR"/>
                <w:color w:val="000000"/>
                <w:sz w:val="20"/>
                <w:szCs w:val="20"/>
              </w:rPr>
              <w:t>Принятие мер к устранению отказов средств автоматизации, применяемых в технологическом процессе</w:t>
            </w:r>
          </w:p>
        </w:tc>
        <w:tc>
          <w:tcPr>
            <w:tcW w:w="1997" w:type="dxa"/>
          </w:tcPr>
          <w:p w:rsidR="00D446CD" w:rsidRPr="00A43E08" w:rsidRDefault="00D446CD" w:rsidP="00D446CD">
            <w:pPr>
              <w:rPr>
                <w:rFonts w:ascii="Times New Roman" w:hAnsi="Times New Roman" w:cs="Times New Roman"/>
                <w:sz w:val="20"/>
                <w:szCs w:val="20"/>
              </w:rPr>
            </w:pPr>
            <w:bookmarkStart w:id="0" w:name="_Toc120656757"/>
            <w:r w:rsidRPr="00A43E08">
              <w:rPr>
                <w:rFonts w:ascii="Times New Roman" w:hAnsi="Times New Roman" w:cs="Times New Roman"/>
                <w:sz w:val="20"/>
                <w:szCs w:val="20"/>
              </w:rPr>
              <w:t>ПС: 40.079 «Специалист по автоматизации и механизации технологических процессов термического производства»</w:t>
            </w:r>
            <w:bookmarkEnd w:id="0"/>
          </w:p>
          <w:p w:rsidR="00D446CD" w:rsidRDefault="00D446CD" w:rsidP="00D446CD">
            <w:pPr>
              <w:rPr>
                <w:rFonts w:ascii="Times New Roman" w:hAnsi="Times New Roman" w:cs="Times New Roman"/>
                <w:sz w:val="20"/>
                <w:szCs w:val="20"/>
              </w:rPr>
            </w:pPr>
            <w:r w:rsidRPr="00A43E08">
              <w:rPr>
                <w:rFonts w:ascii="Times New Roman" w:hAnsi="Times New Roman" w:cs="Times New Roman"/>
                <w:sz w:val="20"/>
                <w:szCs w:val="20"/>
              </w:rPr>
              <w:t>B/04.6 Обеспечение текущего контроля сложных технологических процессов термической и химико-термической обработки и управления ими</w:t>
            </w:r>
          </w:p>
          <w:p w:rsidR="00D446CD" w:rsidRDefault="00D446CD" w:rsidP="00D446CD">
            <w:pPr>
              <w:rPr>
                <w:rFonts w:ascii="Times New Roman" w:hAnsi="Times New Roman" w:cs="Times New Roman"/>
                <w:sz w:val="20"/>
                <w:szCs w:val="20"/>
              </w:rPr>
            </w:pPr>
            <w:r w:rsidRPr="00A43E08">
              <w:rPr>
                <w:rFonts w:ascii="Times New Roman" w:hAnsi="Times New Roman" w:cs="Times New Roman"/>
                <w:sz w:val="20"/>
                <w:szCs w:val="20"/>
              </w:rPr>
              <w:t>ТД.</w:t>
            </w:r>
            <w:r>
              <w:rPr>
                <w:rFonts w:ascii="Times New Roman" w:hAnsi="Times New Roman" w:cs="Times New Roman"/>
                <w:sz w:val="20"/>
                <w:szCs w:val="20"/>
              </w:rPr>
              <w:t>3</w:t>
            </w:r>
          </w:p>
          <w:p w:rsidR="00D446CD" w:rsidRDefault="00D446CD" w:rsidP="00D446CD">
            <w:pPr>
              <w:rPr>
                <w:rFonts w:ascii="Times New Roman" w:hAnsi="Times New Roman" w:cs="Times New Roman"/>
                <w:sz w:val="20"/>
                <w:szCs w:val="20"/>
              </w:rPr>
            </w:pPr>
            <w:r w:rsidRPr="00A43E08">
              <w:rPr>
                <w:rFonts w:ascii="Times New Roman" w:hAnsi="Times New Roman" w:cs="Times New Roman"/>
                <w:sz w:val="20"/>
                <w:szCs w:val="20"/>
              </w:rPr>
              <w:lastRenderedPageBreak/>
              <w:t xml:space="preserve">ТД.4 </w:t>
            </w:r>
          </w:p>
          <w:p w:rsidR="00D446CD" w:rsidRDefault="00D446CD" w:rsidP="00D446CD">
            <w:pPr>
              <w:rPr>
                <w:rFonts w:ascii="Times New Roman" w:hAnsi="Times New Roman" w:cs="Times New Roman"/>
                <w:sz w:val="20"/>
                <w:szCs w:val="20"/>
              </w:rPr>
            </w:pPr>
            <w:r>
              <w:rPr>
                <w:rFonts w:ascii="Times New Roman" w:hAnsi="Times New Roman" w:cs="Times New Roman"/>
                <w:sz w:val="20"/>
                <w:szCs w:val="20"/>
              </w:rPr>
              <w:t>ТД.5</w:t>
            </w:r>
          </w:p>
          <w:p w:rsidR="00D446CD" w:rsidRPr="00990981" w:rsidRDefault="00D446CD" w:rsidP="00D446CD">
            <w:pPr>
              <w:rPr>
                <w:rFonts w:ascii="Times New Roman" w:hAnsi="Times New Roman" w:cs="Times New Roman"/>
                <w:sz w:val="20"/>
                <w:szCs w:val="20"/>
              </w:rPr>
            </w:pPr>
            <w:r w:rsidRPr="00A43E08">
              <w:rPr>
                <w:rFonts w:ascii="Times New Roman" w:hAnsi="Times New Roman" w:cs="Times New Roman"/>
                <w:sz w:val="20"/>
                <w:szCs w:val="20"/>
              </w:rPr>
              <w:t>Анализ требований к профессиональным компетенциям, предъявляемым к выпускникам на рынке труда</w:t>
            </w:r>
          </w:p>
        </w:tc>
      </w:tr>
    </w:tbl>
    <w:p w:rsidR="00D446CD" w:rsidRDefault="00D446CD" w:rsidP="00D446CD">
      <w:pPr>
        <w:widowControl w:val="0"/>
        <w:autoSpaceDE w:val="0"/>
        <w:autoSpaceDN w:val="0"/>
        <w:adjustRightInd w:val="0"/>
        <w:spacing w:after="0" w:line="274" w:lineRule="exact"/>
        <w:ind w:firstLine="820"/>
        <w:jc w:val="both"/>
      </w:pPr>
    </w:p>
    <w:p w:rsidR="00D446CD" w:rsidRDefault="00D446CD" w:rsidP="00D446CD">
      <w:pPr>
        <w:widowControl w:val="0"/>
        <w:autoSpaceDE w:val="0"/>
        <w:autoSpaceDN w:val="0"/>
        <w:adjustRightInd w:val="0"/>
        <w:spacing w:after="120" w:line="240" w:lineRule="auto"/>
        <w:ind w:left="760" w:right="1899"/>
        <w:rPr>
          <w:rFonts w:ascii="Times New Roman CYR" w:hAnsi="Times New Roman CYR" w:cs="Times New Roman CYR"/>
          <w:b/>
          <w:bCs/>
          <w:color w:val="000000"/>
        </w:rPr>
      </w:pPr>
      <w:r>
        <w:rPr>
          <w:rFonts w:ascii="Times New Roman CYR" w:hAnsi="Times New Roman CYR" w:cs="Times New Roman CYR"/>
          <w:b/>
          <w:bCs/>
          <w:color w:val="000000"/>
        </w:rPr>
        <w:t xml:space="preserve">В результате изучения дисциплины студент </w:t>
      </w:r>
      <w:proofErr w:type="spellStart"/>
      <w:r>
        <w:rPr>
          <w:rFonts w:ascii="Times New Roman CYR" w:hAnsi="Times New Roman CYR" w:cs="Times New Roman CYR"/>
          <w:b/>
          <w:bCs/>
          <w:color w:val="000000"/>
        </w:rPr>
        <w:t>бакалавриата</w:t>
      </w:r>
      <w:proofErr w:type="spellEnd"/>
      <w:r>
        <w:rPr>
          <w:rFonts w:ascii="Times New Roman CYR" w:hAnsi="Times New Roman CYR" w:cs="Times New Roman CYR"/>
          <w:b/>
          <w:bCs/>
          <w:color w:val="000000"/>
        </w:rPr>
        <w:t xml:space="preserve"> должен: </w:t>
      </w:r>
    </w:p>
    <w:p w:rsidR="00D446CD" w:rsidRDefault="00D446CD" w:rsidP="00D446CD">
      <w:pPr>
        <w:widowControl w:val="0"/>
        <w:autoSpaceDE w:val="0"/>
        <w:autoSpaceDN w:val="0"/>
        <w:adjustRightInd w:val="0"/>
        <w:spacing w:after="0" w:line="274" w:lineRule="exact"/>
        <w:ind w:firstLine="820"/>
        <w:jc w:val="both"/>
      </w:pPr>
      <w:r w:rsidRPr="00192F51">
        <w:rPr>
          <w:rFonts w:ascii="Times New Roman CYR" w:hAnsi="Times New Roman CYR" w:cs="Times New Roman CYR"/>
          <w:b/>
          <w:bCs/>
          <w:i/>
          <w:color w:val="000000"/>
        </w:rPr>
        <w:t>Знать:</w:t>
      </w:r>
      <w:r>
        <w:t xml:space="preserve">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методы диагностирования технических и программных средств;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способы </w:t>
      </w:r>
      <w:proofErr w:type="gramStart"/>
      <w:r w:rsidRPr="004934E5">
        <w:rPr>
          <w:rFonts w:ascii="Times New Roman" w:hAnsi="Times New Roman" w:cs="Times New Roman"/>
          <w:sz w:val="20"/>
          <w:szCs w:val="20"/>
        </w:rPr>
        <w:t>обеспечения зад</w:t>
      </w:r>
      <w:r>
        <w:rPr>
          <w:rFonts w:ascii="Times New Roman" w:hAnsi="Times New Roman" w:cs="Times New Roman"/>
          <w:sz w:val="20"/>
          <w:szCs w:val="20"/>
        </w:rPr>
        <w:t>анного уровня надежности систем</w:t>
      </w:r>
      <w:r w:rsidRPr="004934E5">
        <w:rPr>
          <w:rFonts w:ascii="Times New Roman" w:hAnsi="Times New Roman" w:cs="Times New Roman"/>
          <w:sz w:val="20"/>
          <w:szCs w:val="20"/>
        </w:rPr>
        <w:t xml:space="preserve"> автоматизации</w:t>
      </w:r>
      <w:proofErr w:type="gramEnd"/>
      <w:r w:rsidRPr="004934E5">
        <w:rPr>
          <w:rFonts w:ascii="Times New Roman" w:hAnsi="Times New Roman" w:cs="Times New Roman"/>
          <w:sz w:val="20"/>
          <w:szCs w:val="20"/>
        </w:rPr>
        <w:t xml:space="preserve"> путем резервирования технических и программных средств. </w:t>
      </w:r>
    </w:p>
    <w:p w:rsidR="00D446CD" w:rsidRPr="00C75243"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i/>
          <w:color w:val="000000"/>
        </w:rPr>
      </w:pPr>
      <w:r w:rsidRPr="00C75243">
        <w:rPr>
          <w:rFonts w:ascii="Times New Roman CYR" w:hAnsi="Times New Roman CYR" w:cs="Times New Roman CYR"/>
          <w:b/>
          <w:bCs/>
          <w:i/>
          <w:color w:val="000000"/>
        </w:rPr>
        <w:t xml:space="preserve">Уметь: </w:t>
      </w:r>
    </w:p>
    <w:p w:rsidR="00D446CD" w:rsidRPr="00950DC5" w:rsidRDefault="00D446CD" w:rsidP="00D446CD">
      <w:pPr>
        <w:contextualSpacing/>
        <w:jc w:val="both"/>
        <w:rPr>
          <w:rFonts w:ascii="Times New Roman" w:hAnsi="Times New Roman" w:cs="Times New Roman"/>
          <w:sz w:val="20"/>
          <w:szCs w:val="20"/>
        </w:rPr>
      </w:pPr>
      <w:r w:rsidRPr="00950DC5">
        <w:rPr>
          <w:rFonts w:ascii="Times New Roman" w:hAnsi="Times New Roman" w:cs="Times New Roman"/>
          <w:sz w:val="20"/>
          <w:szCs w:val="20"/>
        </w:rPr>
        <w:t xml:space="preserve"> </w:t>
      </w: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 анализировать  характеристики надежности восстанавливаемых и невосстанавливаемых систем;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синтезировать простые системы автоматизации с заданными характеристиками надежности;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использовать методы диагностики технических систем и методы планирования и проведения испытаний на надежность;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создать алгоритм поиска неработоспособных элементов.</w:t>
      </w:r>
    </w:p>
    <w:p w:rsidR="00D446CD" w:rsidRPr="00C75243"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i/>
          <w:color w:val="000000"/>
        </w:rPr>
      </w:pPr>
      <w:r w:rsidRPr="00C75243">
        <w:rPr>
          <w:rFonts w:ascii="Times New Roman CYR" w:hAnsi="Times New Roman CYR" w:cs="Times New Roman CYR"/>
          <w:b/>
          <w:bCs/>
          <w:i/>
          <w:color w:val="000000"/>
        </w:rPr>
        <w:t xml:space="preserve">Владеть: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 </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выбора технических сре</w:t>
      </w:r>
      <w:proofErr w:type="gramStart"/>
      <w:r w:rsidRPr="004934E5">
        <w:rPr>
          <w:rFonts w:ascii="Times New Roman" w:hAnsi="Times New Roman" w:cs="Times New Roman"/>
          <w:sz w:val="20"/>
          <w:szCs w:val="20"/>
        </w:rPr>
        <w:t>дств дл</w:t>
      </w:r>
      <w:proofErr w:type="gramEnd"/>
      <w:r w:rsidRPr="004934E5">
        <w:rPr>
          <w:rFonts w:ascii="Times New Roman" w:hAnsi="Times New Roman" w:cs="Times New Roman"/>
          <w:sz w:val="20"/>
          <w:szCs w:val="20"/>
        </w:rPr>
        <w:t xml:space="preserve">я построения систем автоматизации и управления с заданными показателями надежности;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составления плана и анализа результатов испытаний систем автоматизации на надежность.</w:t>
      </w:r>
    </w:p>
    <w:p w:rsidR="00D446CD" w:rsidRDefault="00D446CD" w:rsidP="00D446CD">
      <w:pPr>
        <w:widowControl w:val="0"/>
        <w:autoSpaceDE w:val="0"/>
        <w:autoSpaceDN w:val="0"/>
        <w:adjustRightInd w:val="0"/>
        <w:spacing w:after="0" w:line="274" w:lineRule="exact"/>
        <w:jc w:val="both"/>
      </w:pPr>
    </w:p>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 ОБЪЕМ ДИСЦИПЛИНЫ И ВИДЫ ОБРАЗОВАТЕЛЬНОГО ПРОЦЕССА</w:t>
      </w:r>
    </w:p>
    <w:p w:rsidR="00D446CD" w:rsidRPr="00D446CD" w:rsidRDefault="00D446CD" w:rsidP="00D446CD">
      <w:pPr>
        <w:widowControl w:val="0"/>
        <w:autoSpaceDE w:val="0"/>
        <w:autoSpaceDN w:val="0"/>
        <w:adjustRightInd w:val="0"/>
        <w:spacing w:before="120" w:after="120" w:line="240" w:lineRule="auto"/>
        <w:ind w:firstLine="760"/>
        <w:jc w:val="both"/>
        <w:rPr>
          <w:rFonts w:ascii="Times New Roman CYR" w:hAnsi="Times New Roman CYR" w:cs="Times New Roman CYR"/>
          <w:color w:val="000000"/>
          <w:lang w:val="en-US"/>
        </w:rPr>
      </w:pPr>
      <w:r>
        <w:rPr>
          <w:rFonts w:ascii="Times New Roman CYR" w:hAnsi="Times New Roman CYR" w:cs="Times New Roman CYR"/>
          <w:i/>
          <w:iCs/>
          <w:color w:val="000000"/>
        </w:rPr>
        <w:t xml:space="preserve">Семестр </w:t>
      </w:r>
      <w:r>
        <w:rPr>
          <w:rFonts w:ascii="Times New Roman CYR" w:hAnsi="Times New Roman CYR" w:cs="Times New Roman CYR"/>
          <w:i/>
          <w:iCs/>
          <w:color w:val="000000"/>
          <w:lang w:val="en-US"/>
        </w:rPr>
        <w:t>8</w:t>
      </w:r>
    </w:p>
    <w:tbl>
      <w:tblPr>
        <w:tblStyle w:val="ad"/>
        <w:tblW w:w="9479" w:type="dxa"/>
        <w:tblLayout w:type="fixed"/>
        <w:tblLook w:val="04A0" w:firstRow="1" w:lastRow="0" w:firstColumn="1" w:lastColumn="0" w:noHBand="0" w:noVBand="1"/>
      </w:tblPr>
      <w:tblGrid>
        <w:gridCol w:w="3842"/>
        <w:gridCol w:w="661"/>
        <w:gridCol w:w="921"/>
        <w:gridCol w:w="879"/>
        <w:gridCol w:w="1055"/>
        <w:gridCol w:w="1055"/>
        <w:gridCol w:w="1049"/>
        <w:gridCol w:w="7"/>
        <w:gridCol w:w="10"/>
      </w:tblGrid>
      <w:tr w:rsidR="00D446CD" w:rsidTr="00D446CD">
        <w:trPr>
          <w:gridAfter w:val="2"/>
          <w:wAfter w:w="17" w:type="dxa"/>
          <w:trHeight w:hRule="exact" w:val="808"/>
        </w:trPr>
        <w:tc>
          <w:tcPr>
            <w:tcW w:w="3842" w:type="dxa"/>
            <w:vMerge w:val="restart"/>
            <w:hideMark/>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Вид учебной работы</w:t>
            </w:r>
          </w:p>
        </w:tc>
        <w:tc>
          <w:tcPr>
            <w:tcW w:w="2461" w:type="dxa"/>
            <w:gridSpan w:val="3"/>
            <w:hideMark/>
          </w:tcPr>
          <w:p w:rsidR="00D446CD" w:rsidRDefault="00D446CD" w:rsidP="00D446CD">
            <w:pPr>
              <w:widowControl w:val="0"/>
              <w:autoSpaceDE w:val="0"/>
              <w:autoSpaceDN w:val="0"/>
              <w:adjustRightInd w:val="0"/>
              <w:spacing w:after="0" w:line="244" w:lineRule="exact"/>
              <w:ind w:left="280"/>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Объем </w:t>
            </w:r>
          </w:p>
        </w:tc>
        <w:tc>
          <w:tcPr>
            <w:tcW w:w="3159" w:type="dxa"/>
            <w:gridSpan w:val="3"/>
            <w:hideMark/>
          </w:tcPr>
          <w:p w:rsidR="00D446CD" w:rsidRDefault="00D446CD" w:rsidP="00D446CD">
            <w:pPr>
              <w:widowControl w:val="0"/>
              <w:autoSpaceDE w:val="0"/>
              <w:autoSpaceDN w:val="0"/>
              <w:adjustRightInd w:val="0"/>
              <w:spacing w:after="0" w:line="244" w:lineRule="exact"/>
              <w:ind w:left="26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в том числе в форме практической подготовки </w:t>
            </w:r>
          </w:p>
        </w:tc>
      </w:tr>
      <w:tr w:rsidR="00D446CD" w:rsidTr="00D446CD">
        <w:trPr>
          <w:gridAfter w:val="1"/>
          <w:wAfter w:w="10" w:type="dxa"/>
          <w:trHeight w:hRule="exact" w:val="562"/>
        </w:trPr>
        <w:tc>
          <w:tcPr>
            <w:tcW w:w="3842" w:type="dxa"/>
            <w:vMerge/>
            <w:hideMark/>
          </w:tcPr>
          <w:p w:rsidR="00D446CD" w:rsidRDefault="00D446CD" w:rsidP="00D446CD">
            <w:pPr>
              <w:spacing w:after="0" w:line="240" w:lineRule="auto"/>
              <w:rPr>
                <w:rFonts w:ascii="Times New Roman CYR" w:hAnsi="Times New Roman CYR" w:cs="Times New Roman CYR"/>
                <w:sz w:val="20"/>
                <w:szCs w:val="20"/>
              </w:rPr>
            </w:pPr>
          </w:p>
        </w:tc>
        <w:tc>
          <w:tcPr>
            <w:tcW w:w="661" w:type="dxa"/>
            <w:hideMark/>
          </w:tcPr>
          <w:p w:rsidR="00D446CD" w:rsidRDefault="00D446CD" w:rsidP="00D446CD">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921" w:type="dxa"/>
            <w:hideMark/>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879" w:type="dxa"/>
            <w:hideMark/>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5" w:type="dxa"/>
            <w:hideMark/>
          </w:tcPr>
          <w:p w:rsidR="00D446CD" w:rsidRDefault="00D446CD" w:rsidP="00D446CD">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1055" w:type="dxa"/>
            <w:hideMark/>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6" w:type="dxa"/>
            <w:gridSpan w:val="2"/>
            <w:hideMark/>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r>
      <w:tr w:rsidR="00D446CD" w:rsidRPr="00350327" w:rsidTr="00D446CD">
        <w:trPr>
          <w:gridAfter w:val="1"/>
          <w:wAfter w:w="10" w:type="dxa"/>
          <w:trHeight w:hRule="exact" w:val="288"/>
        </w:trPr>
        <w:tc>
          <w:tcPr>
            <w:tcW w:w="3842"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Общая трудоемкость дисциплины</w:t>
            </w:r>
          </w:p>
        </w:tc>
        <w:tc>
          <w:tcPr>
            <w:tcW w:w="661"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21"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108</w:t>
            </w:r>
          </w:p>
        </w:tc>
        <w:tc>
          <w:tcPr>
            <w:tcW w:w="879"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108</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3C38EE">
        <w:trPr>
          <w:gridAfter w:val="1"/>
          <w:wAfter w:w="10" w:type="dxa"/>
          <w:trHeight w:hRule="exact" w:val="707"/>
        </w:trPr>
        <w:tc>
          <w:tcPr>
            <w:tcW w:w="3842" w:type="dxa"/>
            <w:hideMark/>
          </w:tcPr>
          <w:p w:rsidR="00D446CD" w:rsidRPr="003C38EE" w:rsidRDefault="00D446CD" w:rsidP="00D446CD">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3C38EE">
              <w:rPr>
                <w:rFonts w:ascii="Times New Roman CYR" w:hAnsi="Times New Roman CYR" w:cs="Times New Roman CYR"/>
                <w:b/>
                <w:color w:val="000000"/>
                <w:sz w:val="20"/>
                <w:szCs w:val="20"/>
              </w:rPr>
              <w:t>Контактная работа - аудиторные занятия:</w:t>
            </w:r>
          </w:p>
        </w:tc>
        <w:tc>
          <w:tcPr>
            <w:tcW w:w="661" w:type="dxa"/>
          </w:tcPr>
          <w:p w:rsidR="00D446CD" w:rsidRPr="00AA7171"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0,39</w:t>
            </w:r>
          </w:p>
        </w:tc>
        <w:tc>
          <w:tcPr>
            <w:tcW w:w="921"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c>
          <w:tcPr>
            <w:tcW w:w="879"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D446CD">
        <w:trPr>
          <w:gridAfter w:val="1"/>
          <w:wAfter w:w="10" w:type="dxa"/>
          <w:trHeight w:hRule="exact" w:val="283"/>
        </w:trPr>
        <w:tc>
          <w:tcPr>
            <w:tcW w:w="3842"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Лекции</w:t>
            </w:r>
          </w:p>
        </w:tc>
        <w:tc>
          <w:tcPr>
            <w:tcW w:w="661" w:type="dxa"/>
          </w:tcPr>
          <w:p w:rsidR="00D446CD"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921"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879"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D446CD">
        <w:trPr>
          <w:trHeight w:hRule="exact" w:val="283"/>
        </w:trPr>
        <w:tc>
          <w:tcPr>
            <w:tcW w:w="3842" w:type="dxa"/>
            <w:hideMark/>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Лабораторные работы</w:t>
            </w:r>
          </w:p>
        </w:tc>
        <w:tc>
          <w:tcPr>
            <w:tcW w:w="661" w:type="dxa"/>
          </w:tcPr>
          <w:p w:rsidR="00D446CD"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921"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879"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66" w:type="dxa"/>
            <w:gridSpan w:val="3"/>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D446CD">
        <w:trPr>
          <w:gridAfter w:val="1"/>
          <w:wAfter w:w="10" w:type="dxa"/>
          <w:trHeight w:hRule="exact" w:val="337"/>
        </w:trPr>
        <w:tc>
          <w:tcPr>
            <w:tcW w:w="3842" w:type="dxa"/>
            <w:hideMark/>
          </w:tcPr>
          <w:p w:rsidR="00D446CD" w:rsidRPr="003C38EE" w:rsidRDefault="00D446CD" w:rsidP="00D446CD">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3C38EE">
              <w:rPr>
                <w:rFonts w:ascii="Times New Roman CYR" w:hAnsi="Times New Roman CYR" w:cs="Times New Roman CYR"/>
                <w:b/>
                <w:color w:val="000000"/>
                <w:sz w:val="20"/>
                <w:szCs w:val="20"/>
              </w:rPr>
              <w:t>Самостоятельная работа</w:t>
            </w:r>
          </w:p>
        </w:tc>
        <w:tc>
          <w:tcPr>
            <w:tcW w:w="661" w:type="dxa"/>
          </w:tcPr>
          <w:p w:rsidR="00D446CD"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921"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90</w:t>
            </w:r>
          </w:p>
        </w:tc>
        <w:tc>
          <w:tcPr>
            <w:tcW w:w="879" w:type="dxa"/>
          </w:tcPr>
          <w:p w:rsidR="00D446CD" w:rsidRPr="00D446CD"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90</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3C38EE">
        <w:trPr>
          <w:gridAfter w:val="1"/>
          <w:wAfter w:w="10" w:type="dxa"/>
          <w:trHeight w:hRule="exact" w:val="1002"/>
        </w:trPr>
        <w:tc>
          <w:tcPr>
            <w:tcW w:w="3842" w:type="dxa"/>
          </w:tcPr>
          <w:p w:rsidR="00D446CD" w:rsidRPr="00936A1A" w:rsidRDefault="00D446CD" w:rsidP="00D446CD">
            <w:pPr>
              <w:widowControl w:val="0"/>
              <w:autoSpaceDE w:val="0"/>
              <w:autoSpaceDN w:val="0"/>
              <w:adjustRightInd w:val="0"/>
              <w:spacing w:after="0" w:line="278" w:lineRule="exact"/>
              <w:rPr>
                <w:rFonts w:ascii="Times New Roman CYR" w:hAnsi="Times New Roman CYR" w:cs="Times New Roman CYR"/>
                <w:color w:val="000000"/>
                <w:sz w:val="16"/>
                <w:szCs w:val="16"/>
              </w:rPr>
            </w:pPr>
            <w:r w:rsidRPr="00936A1A">
              <w:rPr>
                <w:rFonts w:ascii="Times New Roman CYR" w:hAnsi="Times New Roman CYR" w:cs="Times New Roman CYR"/>
                <w:color w:val="000000"/>
                <w:sz w:val="20"/>
                <w:szCs w:val="20"/>
              </w:rPr>
              <w:lastRenderedPageBreak/>
              <w:t>Проработка лекционного материала</w:t>
            </w:r>
            <w:r w:rsidR="003C38EE">
              <w:rPr>
                <w:rFonts w:ascii="Times New Roman CYR" w:hAnsi="Times New Roman CYR" w:cs="Times New Roman CYR"/>
                <w:color w:val="000000"/>
                <w:sz w:val="20"/>
                <w:szCs w:val="20"/>
                <w:lang w:val="en-US"/>
              </w:rPr>
              <w:t xml:space="preserve"> </w:t>
            </w:r>
            <w:r w:rsidR="003C38EE">
              <w:rPr>
                <w:rFonts w:ascii="Times New Roman CYR" w:hAnsi="Times New Roman CYR" w:cs="Times New Roman CYR"/>
                <w:color w:val="000000"/>
                <w:sz w:val="20"/>
                <w:szCs w:val="20"/>
              </w:rPr>
              <w:t xml:space="preserve"> и самостоятельное изучение разделов дисциплины</w:t>
            </w:r>
            <w:r w:rsidRPr="00936A1A">
              <w:rPr>
                <w:rFonts w:ascii="Times New Roman CYR" w:hAnsi="Times New Roman CYR" w:cs="Times New Roman CYR"/>
                <w:color w:val="000000"/>
                <w:sz w:val="16"/>
                <w:szCs w:val="16"/>
              </w:rPr>
              <w:t xml:space="preserve"> </w:t>
            </w:r>
          </w:p>
        </w:tc>
        <w:tc>
          <w:tcPr>
            <w:tcW w:w="661" w:type="dxa"/>
          </w:tcPr>
          <w:p w:rsidR="00D446CD" w:rsidRPr="00936A1A" w:rsidRDefault="003C38EE" w:rsidP="00D446CD">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2,28</w:t>
            </w:r>
          </w:p>
        </w:tc>
        <w:tc>
          <w:tcPr>
            <w:tcW w:w="921" w:type="dxa"/>
          </w:tcPr>
          <w:p w:rsidR="00D446CD" w:rsidRPr="00A8087F"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c>
          <w:tcPr>
            <w:tcW w:w="879" w:type="dxa"/>
          </w:tcPr>
          <w:p w:rsidR="00D446CD"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D446CD" w:rsidRPr="00350327" w:rsidTr="00D446CD">
        <w:trPr>
          <w:gridAfter w:val="1"/>
          <w:wAfter w:w="10" w:type="dxa"/>
          <w:trHeight w:hRule="exact" w:val="291"/>
        </w:trPr>
        <w:tc>
          <w:tcPr>
            <w:tcW w:w="3842"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Подготовка к лабораторным работам</w:t>
            </w:r>
          </w:p>
        </w:tc>
        <w:tc>
          <w:tcPr>
            <w:tcW w:w="661" w:type="dxa"/>
          </w:tcPr>
          <w:p w:rsidR="00D446CD" w:rsidRPr="00A8087F" w:rsidRDefault="003C38EE" w:rsidP="00D446CD">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0,22</w:t>
            </w:r>
          </w:p>
        </w:tc>
        <w:tc>
          <w:tcPr>
            <w:tcW w:w="921" w:type="dxa"/>
          </w:tcPr>
          <w:p w:rsidR="00D446CD" w:rsidRPr="00A8087F"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879" w:type="dxa"/>
          </w:tcPr>
          <w:p w:rsidR="00D446CD"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D446CD" w:rsidRPr="00350327" w:rsidRDefault="00D446CD"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3C38EE" w:rsidRPr="00350327" w:rsidTr="00D446CD">
        <w:trPr>
          <w:gridAfter w:val="1"/>
          <w:wAfter w:w="10" w:type="dxa"/>
          <w:trHeight w:hRule="exact" w:val="291"/>
        </w:trPr>
        <w:tc>
          <w:tcPr>
            <w:tcW w:w="3842" w:type="dxa"/>
          </w:tcPr>
          <w:p w:rsidR="003C38EE" w:rsidRPr="00AA2639" w:rsidRDefault="003C38EE" w:rsidP="00D446CD">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AA2639">
              <w:rPr>
                <w:rFonts w:ascii="Times New Roman CYR" w:hAnsi="Times New Roman CYR" w:cs="Times New Roman CYR"/>
                <w:b/>
                <w:color w:val="000000"/>
                <w:sz w:val="20"/>
                <w:szCs w:val="20"/>
              </w:rPr>
              <w:t xml:space="preserve">Контроль </w:t>
            </w:r>
          </w:p>
        </w:tc>
        <w:tc>
          <w:tcPr>
            <w:tcW w:w="661" w:type="dxa"/>
          </w:tcPr>
          <w:p w:rsidR="003C38EE" w:rsidRDefault="003C38EE" w:rsidP="00D446CD">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0,11</w:t>
            </w:r>
          </w:p>
        </w:tc>
        <w:tc>
          <w:tcPr>
            <w:tcW w:w="921" w:type="dxa"/>
          </w:tcPr>
          <w:p w:rsidR="003C38EE"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879" w:type="dxa"/>
          </w:tcPr>
          <w:p w:rsidR="003C38EE"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055" w:type="dxa"/>
          </w:tcPr>
          <w:p w:rsidR="003C38EE"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1055" w:type="dxa"/>
          </w:tcPr>
          <w:p w:rsidR="003C38EE"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1056" w:type="dxa"/>
            <w:gridSpan w:val="2"/>
          </w:tcPr>
          <w:p w:rsidR="003C38EE" w:rsidRPr="00350327" w:rsidRDefault="003C38EE" w:rsidP="00D446CD">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D446CD" w:rsidTr="00D446CD">
        <w:trPr>
          <w:gridAfter w:val="2"/>
          <w:wAfter w:w="17" w:type="dxa"/>
          <w:trHeight w:hRule="exact" w:val="283"/>
        </w:trPr>
        <w:tc>
          <w:tcPr>
            <w:tcW w:w="3842" w:type="dxa"/>
            <w:hideMark/>
          </w:tcPr>
          <w:p w:rsidR="00D446CD" w:rsidRDefault="00D446CD" w:rsidP="00D446CD">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Форма (ы) контроля:</w:t>
            </w:r>
            <w:r>
              <w:rPr>
                <w:rFonts w:ascii="Times New Roman CYR" w:hAnsi="Times New Roman CYR" w:cs="Times New Roman CYR"/>
                <w:i/>
                <w:iCs/>
                <w:color w:val="000000"/>
                <w:sz w:val="20"/>
                <w:szCs w:val="20"/>
              </w:rPr>
              <w:t xml:space="preserve"> </w:t>
            </w:r>
          </w:p>
        </w:tc>
        <w:tc>
          <w:tcPr>
            <w:tcW w:w="5620" w:type="dxa"/>
            <w:gridSpan w:val="6"/>
            <w:hideMark/>
          </w:tcPr>
          <w:p w:rsidR="00D446CD" w:rsidRPr="00350327" w:rsidRDefault="00D446CD" w:rsidP="00D446CD">
            <w:pPr>
              <w:widowControl w:val="0"/>
              <w:autoSpaceDE w:val="0"/>
              <w:autoSpaceDN w:val="0"/>
              <w:adjustRightInd w:val="0"/>
              <w:spacing w:after="0"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Зачет</w:t>
            </w:r>
            <w:r w:rsidR="00AA2639">
              <w:rPr>
                <w:rFonts w:ascii="Times New Roman CYR" w:hAnsi="Times New Roman CYR" w:cs="Times New Roman CYR"/>
                <w:color w:val="000000"/>
                <w:sz w:val="20"/>
                <w:szCs w:val="20"/>
              </w:rPr>
              <w:t>, контрольная работа</w:t>
            </w:r>
          </w:p>
        </w:tc>
      </w:tr>
    </w:tbl>
    <w:p w:rsidR="00D446CD" w:rsidRDefault="00D446CD" w:rsidP="00D446CD">
      <w:pPr>
        <w:widowControl w:val="0"/>
        <w:autoSpaceDE w:val="0"/>
        <w:autoSpaceDN w:val="0"/>
        <w:adjustRightInd w:val="0"/>
        <w:spacing w:after="0" w:line="244" w:lineRule="exact"/>
        <w:ind w:firstLine="720"/>
        <w:jc w:val="both"/>
        <w:rPr>
          <w:rFonts w:ascii="Times New Roman CYR" w:hAnsi="Times New Roman CYR" w:cs="Times New Roman CYR"/>
          <w:b/>
          <w:bCs/>
          <w:sz w:val="24"/>
          <w:szCs w:val="24"/>
        </w:rPr>
      </w:pPr>
    </w:p>
    <w:p w:rsidR="00D446CD" w:rsidRDefault="00D446CD" w:rsidP="00D446CD">
      <w:pPr>
        <w:widowControl w:val="0"/>
        <w:autoSpaceDE w:val="0"/>
        <w:autoSpaceDN w:val="0"/>
        <w:adjustRightInd w:val="0"/>
        <w:spacing w:after="0" w:line="244" w:lineRule="exact"/>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6. СОДЕРЖАНИЕ ДИСЦИПЛИНЫ</w:t>
      </w:r>
    </w:p>
    <w:p w:rsidR="00D446CD" w:rsidRDefault="00D446CD" w:rsidP="00D446CD">
      <w:pPr>
        <w:widowControl w:val="0"/>
        <w:autoSpaceDE w:val="0"/>
        <w:autoSpaceDN w:val="0"/>
        <w:adjustRightInd w:val="0"/>
        <w:spacing w:after="0" w:line="244" w:lineRule="exact"/>
        <w:jc w:val="both"/>
        <w:rPr>
          <w:rFonts w:ascii="Times New Roman CYR" w:hAnsi="Times New Roman CYR" w:cs="Times New Roman CYR"/>
          <w:b/>
          <w:bCs/>
          <w:sz w:val="24"/>
          <w:szCs w:val="24"/>
        </w:rPr>
      </w:pPr>
    </w:p>
    <w:p w:rsidR="00D446CD" w:rsidRDefault="00D446CD" w:rsidP="00D446CD">
      <w:pPr>
        <w:widowControl w:val="0"/>
        <w:autoSpaceDE w:val="0"/>
        <w:autoSpaceDN w:val="0"/>
        <w:adjustRightInd w:val="0"/>
        <w:spacing w:after="0" w:line="240" w:lineRule="auto"/>
        <w:rPr>
          <w:rFonts w:ascii="Times New Roman CYR" w:hAnsi="Times New Roman CYR" w:cs="Times New Roman CYR"/>
          <w:sz w:val="2"/>
          <w:szCs w:val="2"/>
        </w:rPr>
      </w:pPr>
    </w:p>
    <w:p w:rsidR="00D446CD" w:rsidRPr="00930FF5" w:rsidRDefault="00D446CD" w:rsidP="00D446CD">
      <w:pPr>
        <w:widowControl w:val="0"/>
        <w:autoSpaceDE w:val="0"/>
        <w:autoSpaceDN w:val="0"/>
        <w:adjustRightInd w:val="0"/>
        <w:spacing w:after="120" w:line="240" w:lineRule="auto"/>
        <w:ind w:firstLine="720"/>
        <w:rPr>
          <w:rFonts w:ascii="Times New Roman CYR" w:hAnsi="Times New Roman CYR" w:cs="Times New Roman CYR"/>
          <w:b/>
          <w:bCs/>
          <w:sz w:val="20"/>
          <w:szCs w:val="20"/>
        </w:rPr>
      </w:pPr>
      <w:r w:rsidRPr="00930FF5">
        <w:rPr>
          <w:rFonts w:ascii="Times New Roman CYR" w:hAnsi="Times New Roman CYR" w:cs="Times New Roman CYR"/>
          <w:b/>
          <w:bCs/>
          <w:color w:val="000000"/>
          <w:sz w:val="20"/>
          <w:szCs w:val="20"/>
        </w:rPr>
        <w:t>6.1. Разделы дисциплины и виды занятий</w:t>
      </w:r>
    </w:p>
    <w:tbl>
      <w:tblPr>
        <w:tblW w:w="9469" w:type="dxa"/>
        <w:jc w:val="center"/>
        <w:tblLayout w:type="fixed"/>
        <w:tblCellMar>
          <w:left w:w="10" w:type="dxa"/>
          <w:right w:w="10" w:type="dxa"/>
        </w:tblCellMar>
        <w:tblLook w:val="0000" w:firstRow="0" w:lastRow="0" w:firstColumn="0" w:lastColumn="0" w:noHBand="0" w:noVBand="0"/>
      </w:tblPr>
      <w:tblGrid>
        <w:gridCol w:w="449"/>
        <w:gridCol w:w="2416"/>
        <w:gridCol w:w="734"/>
        <w:gridCol w:w="732"/>
        <w:gridCol w:w="734"/>
        <w:gridCol w:w="732"/>
        <w:gridCol w:w="734"/>
        <w:gridCol w:w="732"/>
        <w:gridCol w:w="734"/>
        <w:gridCol w:w="732"/>
        <w:gridCol w:w="740"/>
      </w:tblGrid>
      <w:tr w:rsidR="00D446CD" w:rsidTr="00D446CD">
        <w:trPr>
          <w:trHeight w:hRule="exact" w:val="288"/>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6604" w:type="dxa"/>
            <w:gridSpan w:val="9"/>
            <w:tcBorders>
              <w:top w:val="single" w:sz="4" w:space="0" w:color="auto"/>
              <w:left w:val="single" w:sz="4" w:space="0" w:color="auto"/>
              <w:bottom w:val="nil"/>
              <w:right w:val="single" w:sz="4" w:space="0" w:color="auto"/>
            </w:tcBorders>
            <w:shd w:val="clear" w:color="auto" w:fill="FFFFFF"/>
            <w:vAlign w:val="bottom"/>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color w:val="000000"/>
                <w:sz w:val="20"/>
                <w:szCs w:val="20"/>
              </w:rPr>
              <w:t>ак</w:t>
            </w:r>
            <w:proofErr w:type="spellEnd"/>
            <w:r>
              <w:rPr>
                <w:rFonts w:ascii="Times New Roman CYR" w:hAnsi="Times New Roman CYR" w:cs="Times New Roman CYR"/>
                <w:color w:val="000000"/>
                <w:sz w:val="20"/>
                <w:szCs w:val="20"/>
              </w:rPr>
              <w:t>. часов</w:t>
            </w:r>
          </w:p>
        </w:tc>
      </w:tr>
      <w:tr w:rsidR="00D446CD" w:rsidTr="00D446CD">
        <w:trPr>
          <w:trHeight w:hRule="exact" w:val="1451"/>
          <w:jc w:val="center"/>
        </w:trPr>
        <w:tc>
          <w:tcPr>
            <w:tcW w:w="449"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18"/>
                <w:szCs w:val="18"/>
              </w:rPr>
            </w:pPr>
            <w:r>
              <w:rPr>
                <w:rFonts w:ascii="Times New Roman CYR" w:hAnsi="Times New Roman CYR" w:cs="Times New Roman CYR"/>
                <w:b/>
                <w:bCs/>
                <w:color w:val="000000"/>
                <w:sz w:val="18"/>
                <w:szCs w:val="18"/>
              </w:rPr>
              <w:t>№</w:t>
            </w:r>
          </w:p>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18"/>
                <w:szCs w:val="18"/>
              </w:rPr>
            </w:pPr>
            <w:proofErr w:type="gramStart"/>
            <w:r>
              <w:rPr>
                <w:rFonts w:ascii="Times New Roman CYR" w:hAnsi="Times New Roman CYR" w:cs="Times New Roman CYR"/>
                <w:b/>
                <w:bCs/>
                <w:color w:val="000000"/>
                <w:sz w:val="18"/>
                <w:szCs w:val="18"/>
              </w:rPr>
              <w:t>п</w:t>
            </w:r>
            <w:proofErr w:type="gramEnd"/>
            <w:r>
              <w:rPr>
                <w:rFonts w:ascii="Times New Roman CYR" w:hAnsi="Times New Roman CYR" w:cs="Times New Roman CYR"/>
                <w:b/>
                <w:bCs/>
                <w:color w:val="000000"/>
                <w:sz w:val="18"/>
                <w:szCs w:val="18"/>
              </w:rPr>
              <w:t>/п</w:t>
            </w:r>
          </w:p>
        </w:tc>
        <w:tc>
          <w:tcPr>
            <w:tcW w:w="2416"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Раздел дисциплины</w:t>
            </w: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Всего</w:t>
            </w:r>
          </w:p>
        </w:tc>
        <w:tc>
          <w:tcPr>
            <w:tcW w:w="732"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Лекции</w:t>
            </w:r>
          </w:p>
        </w:tc>
        <w:tc>
          <w:tcPr>
            <w:tcW w:w="732"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proofErr w:type="spellStart"/>
            <w:r>
              <w:rPr>
                <w:rFonts w:ascii="Times New Roman CYR" w:hAnsi="Times New Roman CYR" w:cs="Times New Roman CYR"/>
                <w:b/>
                <w:bCs/>
                <w:color w:val="000000"/>
                <w:sz w:val="18"/>
                <w:szCs w:val="18"/>
              </w:rPr>
              <w:t>Прак</w:t>
            </w:r>
            <w:proofErr w:type="spellEnd"/>
            <w:r>
              <w:rPr>
                <w:rFonts w:ascii="Times New Roman CYR" w:hAnsi="Times New Roman CYR" w:cs="Times New Roman CYR"/>
                <w:b/>
                <w:bCs/>
                <w:color w:val="000000"/>
                <w:sz w:val="18"/>
                <w:szCs w:val="18"/>
              </w:rPr>
              <w:t>.</w:t>
            </w:r>
          </w:p>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proofErr w:type="spellStart"/>
            <w:r>
              <w:rPr>
                <w:rFonts w:ascii="Times New Roman CYR" w:hAnsi="Times New Roman CYR" w:cs="Times New Roman CYR"/>
                <w:b/>
                <w:bCs/>
                <w:color w:val="000000"/>
                <w:sz w:val="18"/>
                <w:szCs w:val="18"/>
              </w:rPr>
              <w:t>зан</w:t>
            </w:r>
            <w:proofErr w:type="spellEnd"/>
            <w:r>
              <w:rPr>
                <w:rFonts w:ascii="Times New Roman CYR" w:hAnsi="Times New Roman CYR" w:cs="Times New Roman CYR"/>
                <w:b/>
                <w:bCs/>
                <w:color w:val="000000"/>
                <w:sz w:val="18"/>
                <w:szCs w:val="18"/>
              </w:rPr>
              <w:t>.</w:t>
            </w:r>
          </w:p>
        </w:tc>
        <w:tc>
          <w:tcPr>
            <w:tcW w:w="732"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Лаб.</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работы</w:t>
            </w:r>
          </w:p>
        </w:tc>
        <w:tc>
          <w:tcPr>
            <w:tcW w:w="732"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 xml:space="preserve">в </w:t>
            </w:r>
            <w:proofErr w:type="spellStart"/>
            <w:r>
              <w:rPr>
                <w:rFonts w:ascii="Times New Roman CYR" w:hAnsi="Times New Roman CYR" w:cs="Times New Roman CYR"/>
                <w:b/>
                <w:bCs/>
                <w:color w:val="000000"/>
                <w:sz w:val="18"/>
                <w:szCs w:val="18"/>
              </w:rPr>
              <w:t>т.ч</w:t>
            </w:r>
            <w:proofErr w:type="spellEnd"/>
            <w:r>
              <w:rPr>
                <w:rFonts w:ascii="Times New Roman CYR" w:hAnsi="Times New Roman CYR" w:cs="Times New Roman CYR"/>
                <w:b/>
                <w:bCs/>
                <w:color w:val="000000"/>
                <w:sz w:val="18"/>
                <w:szCs w:val="18"/>
              </w:rPr>
              <w:t xml:space="preserve">. в форме </w:t>
            </w:r>
            <w:proofErr w:type="spellStart"/>
            <w:r>
              <w:rPr>
                <w:rFonts w:ascii="Times New Roman CYR" w:hAnsi="Times New Roman CYR" w:cs="Times New Roman CYR"/>
                <w:b/>
                <w:bCs/>
                <w:color w:val="000000"/>
                <w:sz w:val="18"/>
                <w:szCs w:val="18"/>
              </w:rPr>
              <w:t>практ</w:t>
            </w:r>
            <w:proofErr w:type="spellEnd"/>
            <w:r>
              <w:rPr>
                <w:rFonts w:ascii="Times New Roman CYR" w:hAnsi="Times New Roman CYR" w:cs="Times New Roman CYR"/>
                <w:b/>
                <w:bCs/>
                <w:color w:val="000000"/>
                <w:sz w:val="18"/>
                <w:szCs w:val="18"/>
              </w:rPr>
              <w:t xml:space="preserve">. </w:t>
            </w:r>
            <w:proofErr w:type="spellStart"/>
            <w:r>
              <w:rPr>
                <w:rFonts w:ascii="Times New Roman CYR" w:hAnsi="Times New Roman CYR" w:cs="Times New Roman CYR"/>
                <w:b/>
                <w:bCs/>
                <w:color w:val="000000"/>
                <w:sz w:val="18"/>
                <w:szCs w:val="18"/>
              </w:rPr>
              <w:t>подг</w:t>
            </w:r>
            <w:proofErr w:type="spellEnd"/>
            <w:r>
              <w:rPr>
                <w:rFonts w:ascii="Times New Roman CYR" w:hAnsi="Times New Roman CYR" w:cs="Times New Roman CYR"/>
                <w:b/>
                <w:bCs/>
                <w:color w:val="000000"/>
                <w:sz w:val="18"/>
                <w:szCs w:val="18"/>
              </w:rPr>
              <w:t xml:space="preserve">. </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Сам.</w:t>
            </w:r>
          </w:p>
          <w:p w:rsidR="00D446C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18"/>
                <w:szCs w:val="18"/>
              </w:rPr>
            </w:pPr>
            <w:r>
              <w:rPr>
                <w:rFonts w:ascii="Times New Roman CYR" w:hAnsi="Times New Roman CYR" w:cs="Times New Roman CYR"/>
                <w:b/>
                <w:bCs/>
                <w:color w:val="000000"/>
                <w:sz w:val="18"/>
                <w:szCs w:val="18"/>
              </w:rPr>
              <w:t>работа</w:t>
            </w:r>
          </w:p>
        </w:tc>
      </w:tr>
      <w:tr w:rsidR="00D446CD" w:rsidTr="00D446CD">
        <w:trPr>
          <w:trHeight w:hRule="exact" w:val="988"/>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b/>
                <w:bCs/>
                <w:color w:val="000000"/>
                <w:sz w:val="20"/>
                <w:szCs w:val="20"/>
              </w:rPr>
              <w:t>1</w:t>
            </w:r>
          </w:p>
        </w:tc>
        <w:tc>
          <w:tcPr>
            <w:tcW w:w="2416" w:type="dxa"/>
            <w:tcBorders>
              <w:top w:val="single" w:sz="4" w:space="0" w:color="auto"/>
              <w:left w:val="single" w:sz="4" w:space="0" w:color="auto"/>
              <w:bottom w:val="nil"/>
              <w:right w:val="nil"/>
            </w:tcBorders>
            <w:shd w:val="clear" w:color="auto" w:fill="FFFFFF"/>
          </w:tcPr>
          <w:p w:rsidR="00D446CD" w:rsidRPr="007D61AC"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1.  </w:t>
            </w:r>
            <w:r w:rsidRPr="003620B8">
              <w:rPr>
                <w:rFonts w:ascii="Times New Roman CYR" w:hAnsi="Times New Roman CYR" w:cs="Times New Roman CYR"/>
                <w:b/>
                <w:bCs/>
                <w:color w:val="000000"/>
                <w:sz w:val="20"/>
                <w:szCs w:val="20"/>
              </w:rPr>
              <w:t>Основные понятия и определения надёжности</w:t>
            </w: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r>
              <w:rPr>
                <w:sz w:val="18"/>
                <w:szCs w:val="18"/>
              </w:rPr>
              <w:t>8</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0,4</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AA2639" w:rsidP="00D446CD">
            <w:pPr>
              <w:jc w:val="center"/>
              <w:rPr>
                <w:sz w:val="18"/>
                <w:szCs w:val="18"/>
              </w:rPr>
            </w:pPr>
            <w:r>
              <w:rPr>
                <w:sz w:val="18"/>
                <w:szCs w:val="18"/>
              </w:rPr>
              <w:t>7,6</w:t>
            </w:r>
          </w:p>
        </w:tc>
      </w:tr>
      <w:tr w:rsidR="00D446CD" w:rsidTr="00D446CD">
        <w:trPr>
          <w:trHeight w:hRule="exact" w:val="969"/>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b/>
                <w:bCs/>
                <w:color w:val="000000"/>
                <w:sz w:val="20"/>
                <w:szCs w:val="20"/>
              </w:rPr>
              <w:t>2</w:t>
            </w:r>
          </w:p>
        </w:tc>
        <w:tc>
          <w:tcPr>
            <w:tcW w:w="2416" w:type="dxa"/>
            <w:tcBorders>
              <w:top w:val="single" w:sz="4" w:space="0" w:color="auto"/>
              <w:left w:val="single" w:sz="4" w:space="0" w:color="auto"/>
              <w:bottom w:val="nil"/>
              <w:right w:val="nil"/>
            </w:tcBorders>
            <w:shd w:val="clear" w:color="auto" w:fill="FFFFFF"/>
          </w:tcPr>
          <w:p w:rsidR="00D446CD" w:rsidRPr="007D61AC"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2. </w:t>
            </w:r>
            <w:r w:rsidRPr="003620B8">
              <w:rPr>
                <w:rFonts w:ascii="Times New Roman CYR" w:hAnsi="Times New Roman CYR" w:cs="Times New Roman CYR"/>
                <w:b/>
                <w:bCs/>
                <w:color w:val="000000"/>
                <w:sz w:val="20"/>
                <w:szCs w:val="20"/>
              </w:rPr>
              <w:t>Показатели надёжности технических и программных средств автоматизации</w:t>
            </w: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r w:rsidRPr="00ED3EC4">
              <w:rPr>
                <w:sz w:val="18"/>
                <w:szCs w:val="18"/>
              </w:rPr>
              <w:t>18</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1</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before="40" w:after="40"/>
              <w:jc w:val="center"/>
              <w:rPr>
                <w:rFonts w:ascii="Times New Roman" w:hAnsi="Times New Roman" w:cs="Times New Roman"/>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2</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F20FB2" w:rsidP="00D446CD">
            <w:pPr>
              <w:jc w:val="center"/>
              <w:rPr>
                <w:sz w:val="18"/>
                <w:szCs w:val="18"/>
              </w:rPr>
            </w:pPr>
            <w:r>
              <w:rPr>
                <w:sz w:val="18"/>
                <w:szCs w:val="18"/>
              </w:rPr>
              <w:t>15</w:t>
            </w:r>
          </w:p>
        </w:tc>
      </w:tr>
      <w:tr w:rsidR="00D446CD" w:rsidTr="00D446CD">
        <w:trPr>
          <w:trHeight w:hRule="exact" w:val="1124"/>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3</w:t>
            </w:r>
          </w:p>
        </w:tc>
        <w:tc>
          <w:tcPr>
            <w:tcW w:w="2416" w:type="dxa"/>
            <w:tcBorders>
              <w:top w:val="single" w:sz="4" w:space="0" w:color="auto"/>
              <w:left w:val="single" w:sz="4" w:space="0" w:color="auto"/>
              <w:bottom w:val="nil"/>
              <w:right w:val="nil"/>
            </w:tcBorders>
            <w:shd w:val="clear" w:color="auto" w:fill="FFFFFF"/>
          </w:tcPr>
          <w:p w:rsidR="00D446CD" w:rsidRPr="008547E3"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3. </w:t>
            </w:r>
            <w:r w:rsidRPr="008547E3">
              <w:rPr>
                <w:rFonts w:ascii="Times New Roman CYR" w:hAnsi="Times New Roman CYR" w:cs="Times New Roman CYR"/>
                <w:b/>
                <w:bCs/>
                <w:color w:val="000000"/>
                <w:sz w:val="20"/>
                <w:szCs w:val="20"/>
              </w:rPr>
              <w:t>Основные математические модели, наиболее часто исп</w:t>
            </w:r>
            <w:r>
              <w:rPr>
                <w:rFonts w:ascii="Times New Roman CYR" w:hAnsi="Times New Roman CYR" w:cs="Times New Roman CYR"/>
                <w:b/>
                <w:bCs/>
                <w:color w:val="000000"/>
                <w:sz w:val="20"/>
                <w:szCs w:val="20"/>
              </w:rPr>
              <w:t>ользуемые в расчетах надежности</w:t>
            </w:r>
          </w:p>
          <w:p w:rsidR="00D446CD" w:rsidRPr="007D61AC"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6006C7" w:rsidRDefault="00D446CD" w:rsidP="00D446CD">
            <w:pPr>
              <w:jc w:val="center"/>
              <w:rPr>
                <w:sz w:val="18"/>
                <w:szCs w:val="18"/>
              </w:rPr>
            </w:pPr>
            <w:r>
              <w:rPr>
                <w:sz w:val="18"/>
                <w:szCs w:val="18"/>
              </w:rPr>
              <w:t>24</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0,4</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before="40" w:after="40"/>
              <w:jc w:val="center"/>
              <w:rPr>
                <w:rFonts w:ascii="Times New Roman" w:hAnsi="Times New Roman" w:cs="Times New Roman"/>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6006C7" w:rsidRDefault="00AA2639" w:rsidP="00D446CD">
            <w:pPr>
              <w:jc w:val="center"/>
              <w:rPr>
                <w:sz w:val="18"/>
                <w:szCs w:val="18"/>
              </w:rPr>
            </w:pPr>
            <w:r>
              <w:rPr>
                <w:sz w:val="18"/>
                <w:szCs w:val="18"/>
              </w:rPr>
              <w:t>2</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AA2639" w:rsidP="00D446CD">
            <w:pPr>
              <w:jc w:val="center"/>
              <w:rPr>
                <w:sz w:val="18"/>
                <w:szCs w:val="18"/>
              </w:rPr>
            </w:pPr>
            <w:r>
              <w:rPr>
                <w:sz w:val="18"/>
                <w:szCs w:val="18"/>
              </w:rPr>
              <w:t>21,6</w:t>
            </w:r>
          </w:p>
        </w:tc>
      </w:tr>
      <w:tr w:rsidR="00D446CD" w:rsidTr="00D446CD">
        <w:trPr>
          <w:trHeight w:hRule="exact" w:val="720"/>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4</w:t>
            </w:r>
          </w:p>
        </w:tc>
        <w:tc>
          <w:tcPr>
            <w:tcW w:w="2416" w:type="dxa"/>
            <w:tcBorders>
              <w:top w:val="single" w:sz="4" w:space="0" w:color="auto"/>
              <w:left w:val="single" w:sz="4" w:space="0" w:color="auto"/>
              <w:bottom w:val="nil"/>
              <w:right w:val="nil"/>
            </w:tcBorders>
            <w:shd w:val="clear" w:color="auto" w:fill="FFFFFF"/>
          </w:tcPr>
          <w:p w:rsidR="00D446CD" w:rsidRPr="00D65CC0"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D65CC0">
              <w:rPr>
                <w:rFonts w:ascii="Times New Roman CYR" w:hAnsi="Times New Roman CYR" w:cs="Times New Roman CYR"/>
                <w:b/>
                <w:bCs/>
                <w:color w:val="000000"/>
                <w:sz w:val="20"/>
                <w:szCs w:val="20"/>
              </w:rPr>
              <w:t xml:space="preserve">Раздел </w:t>
            </w:r>
            <w:r>
              <w:rPr>
                <w:rFonts w:ascii="Times New Roman CYR" w:hAnsi="Times New Roman CYR" w:cs="Times New Roman CYR"/>
                <w:b/>
                <w:bCs/>
                <w:color w:val="000000"/>
                <w:sz w:val="20"/>
                <w:szCs w:val="20"/>
              </w:rPr>
              <w:t xml:space="preserve">4. </w:t>
            </w:r>
            <w:r w:rsidRPr="00914D6F">
              <w:rPr>
                <w:rFonts w:ascii="Times New Roman CYR" w:hAnsi="Times New Roman CYR" w:cs="Times New Roman CYR"/>
                <w:b/>
                <w:bCs/>
                <w:color w:val="000000"/>
                <w:sz w:val="20"/>
                <w:szCs w:val="20"/>
              </w:rPr>
              <w:t>Испытание на надежность технических систем.</w:t>
            </w: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r>
              <w:rPr>
                <w:sz w:val="18"/>
                <w:szCs w:val="18"/>
              </w:rPr>
              <w:t>14</w:t>
            </w: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F20FB2" w:rsidP="00D446CD">
            <w:pPr>
              <w:jc w:val="center"/>
              <w:rPr>
                <w:sz w:val="18"/>
                <w:szCs w:val="18"/>
              </w:rPr>
            </w:pPr>
            <w:r>
              <w:rPr>
                <w:sz w:val="18"/>
                <w:szCs w:val="18"/>
              </w:rPr>
              <w:t>1</w:t>
            </w: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2</w:t>
            </w: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AA2639" w:rsidP="00D446CD">
            <w:pPr>
              <w:jc w:val="center"/>
              <w:rPr>
                <w:sz w:val="18"/>
                <w:szCs w:val="18"/>
              </w:rPr>
            </w:pPr>
            <w:r>
              <w:rPr>
                <w:sz w:val="18"/>
                <w:szCs w:val="18"/>
              </w:rPr>
              <w:t>11</w:t>
            </w:r>
          </w:p>
        </w:tc>
      </w:tr>
      <w:tr w:rsidR="00D446CD" w:rsidTr="00D446CD">
        <w:trPr>
          <w:trHeight w:hRule="exact" w:val="1001"/>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2416" w:type="dxa"/>
            <w:tcBorders>
              <w:top w:val="single" w:sz="4" w:space="0" w:color="auto"/>
              <w:left w:val="single" w:sz="4" w:space="0" w:color="auto"/>
              <w:bottom w:val="nil"/>
              <w:right w:val="nil"/>
            </w:tcBorders>
            <w:shd w:val="clear" w:color="auto" w:fill="FFFFFF"/>
          </w:tcPr>
          <w:p w:rsidR="00D446CD" w:rsidRPr="002A0767"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5. </w:t>
            </w:r>
            <w:r w:rsidRPr="002A0767">
              <w:rPr>
                <w:rFonts w:ascii="Times New Roman CYR" w:hAnsi="Times New Roman CYR" w:cs="Times New Roman CYR"/>
                <w:b/>
                <w:bCs/>
                <w:color w:val="000000"/>
                <w:sz w:val="20"/>
                <w:szCs w:val="20"/>
              </w:rPr>
              <w:t>Основные методы анализа  и расчета показателей надежности</w:t>
            </w:r>
          </w:p>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C24E21" w:rsidRDefault="00D446CD" w:rsidP="00D446CD">
            <w:pPr>
              <w:jc w:val="center"/>
              <w:rPr>
                <w:sz w:val="18"/>
                <w:szCs w:val="18"/>
                <w:lang w:val="en-US"/>
              </w:rPr>
            </w:pPr>
            <w:r>
              <w:rPr>
                <w:sz w:val="18"/>
                <w:szCs w:val="18"/>
                <w:lang w:val="en-US"/>
              </w:rPr>
              <w:t>20</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1</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before="40" w:after="40"/>
              <w:jc w:val="center"/>
              <w:rPr>
                <w:rFonts w:ascii="Times New Roman" w:hAnsi="Times New Roman" w:cs="Times New Roman"/>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AA2639" w:rsidRDefault="00AA2639" w:rsidP="00D446CD">
            <w:pPr>
              <w:jc w:val="center"/>
              <w:rPr>
                <w:sz w:val="18"/>
                <w:szCs w:val="18"/>
              </w:rPr>
            </w:pPr>
            <w:r>
              <w:rPr>
                <w:sz w:val="18"/>
                <w:szCs w:val="18"/>
              </w:rPr>
              <w:t>2</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AA2639" w:rsidP="00D446CD">
            <w:pPr>
              <w:jc w:val="center"/>
              <w:rPr>
                <w:sz w:val="18"/>
                <w:szCs w:val="18"/>
              </w:rPr>
            </w:pPr>
            <w:r>
              <w:rPr>
                <w:sz w:val="18"/>
                <w:szCs w:val="18"/>
              </w:rPr>
              <w:t>17</w:t>
            </w:r>
          </w:p>
        </w:tc>
      </w:tr>
      <w:tr w:rsidR="00D446CD" w:rsidTr="00D446CD">
        <w:trPr>
          <w:trHeight w:hRule="exact" w:val="387"/>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6</w:t>
            </w:r>
          </w:p>
        </w:tc>
        <w:tc>
          <w:tcPr>
            <w:tcW w:w="2416"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Раздел 6.</w:t>
            </w:r>
            <w:r w:rsidRPr="002A0767">
              <w:rPr>
                <w:rFonts w:ascii="Times New Roman CYR" w:hAnsi="Times New Roman CYR" w:cs="Times New Roman CYR"/>
                <w:b/>
                <w:bCs/>
                <w:color w:val="000000"/>
                <w:sz w:val="20"/>
                <w:szCs w:val="20"/>
              </w:rPr>
              <w:t xml:space="preserve"> Резервирование</w:t>
            </w: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r w:rsidRPr="00ED3EC4">
              <w:rPr>
                <w:sz w:val="18"/>
                <w:szCs w:val="18"/>
              </w:rPr>
              <w:t>10</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AA2639" w:rsidP="00D446CD">
            <w:pPr>
              <w:jc w:val="center"/>
              <w:rPr>
                <w:sz w:val="18"/>
                <w:szCs w:val="18"/>
              </w:rPr>
            </w:pPr>
            <w:r>
              <w:rPr>
                <w:sz w:val="18"/>
                <w:szCs w:val="18"/>
              </w:rPr>
              <w:t>1</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before="40" w:after="40"/>
              <w:jc w:val="center"/>
              <w:rPr>
                <w:rFonts w:ascii="Times New Roman" w:hAnsi="Times New Roman" w:cs="Times New Roman"/>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ED3EC4" w:rsidRDefault="00AA2639" w:rsidP="00D446CD">
            <w:pPr>
              <w:jc w:val="center"/>
              <w:rPr>
                <w:sz w:val="18"/>
                <w:szCs w:val="18"/>
              </w:rPr>
            </w:pPr>
            <w:r>
              <w:rPr>
                <w:sz w:val="18"/>
                <w:szCs w:val="18"/>
              </w:rPr>
              <w:t>9</w:t>
            </w:r>
          </w:p>
        </w:tc>
      </w:tr>
      <w:tr w:rsidR="00D446CD" w:rsidTr="00D446CD">
        <w:trPr>
          <w:trHeight w:hRule="exact" w:val="711"/>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7</w:t>
            </w:r>
          </w:p>
        </w:tc>
        <w:tc>
          <w:tcPr>
            <w:tcW w:w="2416"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D65CC0">
              <w:rPr>
                <w:rFonts w:ascii="Times New Roman CYR" w:hAnsi="Times New Roman CYR" w:cs="Times New Roman CYR"/>
                <w:b/>
                <w:bCs/>
                <w:color w:val="000000"/>
                <w:sz w:val="20"/>
                <w:szCs w:val="20"/>
              </w:rPr>
              <w:t xml:space="preserve">Раздел </w:t>
            </w:r>
            <w:r>
              <w:rPr>
                <w:rFonts w:ascii="Times New Roman CYR" w:hAnsi="Times New Roman CYR" w:cs="Times New Roman CYR"/>
                <w:b/>
                <w:bCs/>
                <w:color w:val="000000"/>
                <w:sz w:val="20"/>
                <w:szCs w:val="20"/>
              </w:rPr>
              <w:t>7.</w:t>
            </w:r>
            <w:r w:rsidRPr="00383F69">
              <w:rPr>
                <w:rFonts w:ascii="Times New Roman CYR" w:hAnsi="Times New Roman CYR" w:cs="Times New Roman CYR"/>
                <w:b/>
                <w:bCs/>
                <w:color w:val="000000"/>
                <w:sz w:val="20"/>
                <w:szCs w:val="20"/>
              </w:rPr>
              <w:t xml:space="preserve"> Надёжность программно-технических средств</w:t>
            </w:r>
          </w:p>
        </w:tc>
        <w:tc>
          <w:tcPr>
            <w:tcW w:w="734" w:type="dxa"/>
            <w:tcBorders>
              <w:top w:val="single" w:sz="4" w:space="0" w:color="auto"/>
              <w:left w:val="single" w:sz="4" w:space="0" w:color="auto"/>
              <w:bottom w:val="nil"/>
              <w:right w:val="nil"/>
            </w:tcBorders>
            <w:shd w:val="clear" w:color="auto" w:fill="FFFFFF"/>
            <w:vAlign w:val="center"/>
          </w:tcPr>
          <w:p w:rsidR="00D446CD" w:rsidRPr="00AA2639" w:rsidRDefault="00AA2639" w:rsidP="00D446CD">
            <w:pPr>
              <w:jc w:val="center"/>
              <w:rPr>
                <w:sz w:val="18"/>
                <w:szCs w:val="18"/>
              </w:rPr>
            </w:pPr>
            <w:r>
              <w:rPr>
                <w:sz w:val="18"/>
                <w:szCs w:val="18"/>
              </w:rPr>
              <w:t>2</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AA2639" w:rsidRDefault="00AA2639" w:rsidP="00D446CD">
            <w:pPr>
              <w:jc w:val="center"/>
              <w:rPr>
                <w:sz w:val="18"/>
                <w:szCs w:val="18"/>
              </w:rPr>
            </w:pPr>
            <w:r>
              <w:rPr>
                <w:sz w:val="18"/>
                <w:szCs w:val="18"/>
              </w:rPr>
              <w:t>0,2</w:t>
            </w: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D446CD" w:rsidRPr="00936A1A"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AA2639" w:rsidRDefault="00AA2639" w:rsidP="00D446CD">
            <w:pPr>
              <w:jc w:val="center"/>
              <w:rPr>
                <w:sz w:val="18"/>
                <w:szCs w:val="18"/>
              </w:rPr>
            </w:pPr>
            <w:r>
              <w:rPr>
                <w:sz w:val="18"/>
                <w:szCs w:val="18"/>
              </w:rPr>
              <w:t>1,8</w:t>
            </w:r>
          </w:p>
        </w:tc>
      </w:tr>
      <w:tr w:rsidR="00D446CD" w:rsidTr="00D446CD">
        <w:trPr>
          <w:trHeight w:hRule="exact" w:val="1132"/>
          <w:jc w:val="center"/>
        </w:trPr>
        <w:tc>
          <w:tcPr>
            <w:tcW w:w="44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8</w:t>
            </w:r>
          </w:p>
        </w:tc>
        <w:tc>
          <w:tcPr>
            <w:tcW w:w="2416" w:type="dxa"/>
            <w:tcBorders>
              <w:top w:val="single" w:sz="4" w:space="0" w:color="auto"/>
              <w:left w:val="single" w:sz="4" w:space="0" w:color="auto"/>
              <w:bottom w:val="nil"/>
              <w:right w:val="nil"/>
            </w:tcBorders>
            <w:shd w:val="clear" w:color="auto" w:fill="FFFFFF"/>
          </w:tcPr>
          <w:p w:rsidR="00D446CD" w:rsidRPr="005A3C78"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5A3C78">
              <w:rPr>
                <w:rFonts w:ascii="Times New Roman CYR" w:hAnsi="Times New Roman CYR" w:cs="Times New Roman CYR"/>
                <w:b/>
                <w:bCs/>
                <w:color w:val="000000"/>
                <w:sz w:val="20"/>
                <w:szCs w:val="20"/>
              </w:rPr>
              <w:t>Раздел 8.  Диагностирование – средство повышения надёжности на стадии эксплуатации.</w:t>
            </w:r>
          </w:p>
          <w:p w:rsidR="00D446CD" w:rsidRPr="00D65CC0"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C24E21" w:rsidRDefault="00D446CD" w:rsidP="00D446CD">
            <w:pPr>
              <w:jc w:val="center"/>
              <w:rPr>
                <w:sz w:val="18"/>
                <w:szCs w:val="18"/>
                <w:lang w:val="en-US"/>
              </w:rPr>
            </w:pPr>
            <w:r>
              <w:rPr>
                <w:sz w:val="18"/>
                <w:szCs w:val="18"/>
                <w:lang w:val="en-US"/>
              </w:rPr>
              <w:t>8</w:t>
            </w: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F20FB2" w:rsidP="00D446CD">
            <w:pPr>
              <w:jc w:val="center"/>
              <w:rPr>
                <w:sz w:val="18"/>
                <w:szCs w:val="18"/>
              </w:rPr>
            </w:pPr>
            <w:r>
              <w:rPr>
                <w:sz w:val="18"/>
                <w:szCs w:val="18"/>
              </w:rPr>
              <w:t>1</w:t>
            </w: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D446CD" w:rsidRPr="00ED3EC4" w:rsidRDefault="00D446CD"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D446CD" w:rsidRDefault="00D446CD"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D446CD" w:rsidRPr="00AA2639" w:rsidRDefault="00AA2639" w:rsidP="00D446CD">
            <w:pPr>
              <w:jc w:val="center"/>
              <w:rPr>
                <w:sz w:val="18"/>
                <w:szCs w:val="18"/>
              </w:rPr>
            </w:pPr>
            <w:r>
              <w:rPr>
                <w:sz w:val="18"/>
                <w:szCs w:val="18"/>
              </w:rPr>
              <w:t>7</w:t>
            </w:r>
          </w:p>
        </w:tc>
      </w:tr>
      <w:tr w:rsidR="00AA2639" w:rsidTr="00D446CD">
        <w:trPr>
          <w:trHeight w:hRule="exact" w:val="1132"/>
          <w:jc w:val="center"/>
        </w:trPr>
        <w:tc>
          <w:tcPr>
            <w:tcW w:w="449" w:type="dxa"/>
            <w:tcBorders>
              <w:top w:val="single" w:sz="4" w:space="0" w:color="auto"/>
              <w:left w:val="single" w:sz="4" w:space="0" w:color="auto"/>
              <w:bottom w:val="nil"/>
              <w:right w:val="nil"/>
            </w:tcBorders>
            <w:shd w:val="clear" w:color="auto" w:fill="FFFFFF"/>
          </w:tcPr>
          <w:p w:rsidR="00AA2639" w:rsidRDefault="00AA2639" w:rsidP="00D446CD">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AA2639" w:rsidRPr="005A3C78" w:rsidRDefault="00AA2639"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контроль</w:t>
            </w:r>
          </w:p>
        </w:tc>
        <w:tc>
          <w:tcPr>
            <w:tcW w:w="734" w:type="dxa"/>
            <w:tcBorders>
              <w:top w:val="single" w:sz="4" w:space="0" w:color="auto"/>
              <w:left w:val="single" w:sz="4" w:space="0" w:color="auto"/>
              <w:bottom w:val="nil"/>
              <w:right w:val="nil"/>
            </w:tcBorders>
            <w:shd w:val="clear" w:color="auto" w:fill="FFFFFF"/>
            <w:vAlign w:val="center"/>
          </w:tcPr>
          <w:p w:rsidR="00AA2639" w:rsidRPr="00AA2639" w:rsidRDefault="00AA2639" w:rsidP="00D446CD">
            <w:pPr>
              <w:jc w:val="center"/>
              <w:rPr>
                <w:sz w:val="18"/>
                <w:szCs w:val="18"/>
              </w:rPr>
            </w:pPr>
            <w:r>
              <w:rPr>
                <w:sz w:val="18"/>
                <w:szCs w:val="18"/>
              </w:rPr>
              <w:t>4</w:t>
            </w:r>
          </w:p>
        </w:tc>
        <w:tc>
          <w:tcPr>
            <w:tcW w:w="732" w:type="dxa"/>
            <w:tcBorders>
              <w:top w:val="single" w:sz="4" w:space="0" w:color="auto"/>
              <w:left w:val="single" w:sz="4" w:space="0" w:color="auto"/>
              <w:bottom w:val="nil"/>
              <w:right w:val="nil"/>
            </w:tcBorders>
            <w:shd w:val="clear" w:color="auto" w:fill="FFFFFF"/>
            <w:vAlign w:val="center"/>
          </w:tcPr>
          <w:p w:rsidR="00AA2639" w:rsidRDefault="00AA2639"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Default="00AA2639"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AA2639" w:rsidRDefault="00AA2639"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Default="00AA2639" w:rsidP="00D446CD">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AA2639" w:rsidRDefault="00AA2639"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Pr="00ED3EC4" w:rsidRDefault="00AA2639" w:rsidP="00D446CD">
            <w:pPr>
              <w:jc w:val="center"/>
              <w:rPr>
                <w:sz w:val="18"/>
                <w:szCs w:val="18"/>
              </w:rPr>
            </w:pPr>
          </w:p>
        </w:tc>
        <w:tc>
          <w:tcPr>
            <w:tcW w:w="732" w:type="dxa"/>
            <w:tcBorders>
              <w:top w:val="single" w:sz="4" w:space="0" w:color="auto"/>
              <w:left w:val="single" w:sz="4" w:space="0" w:color="auto"/>
              <w:bottom w:val="nil"/>
              <w:right w:val="nil"/>
            </w:tcBorders>
            <w:shd w:val="clear" w:color="auto" w:fill="FFFFFF"/>
            <w:vAlign w:val="center"/>
          </w:tcPr>
          <w:p w:rsidR="00AA2639" w:rsidRDefault="00AA2639" w:rsidP="00D446CD">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AA2639" w:rsidRDefault="00AA2639" w:rsidP="00D446CD">
            <w:pPr>
              <w:jc w:val="center"/>
              <w:rPr>
                <w:sz w:val="18"/>
                <w:szCs w:val="18"/>
              </w:rPr>
            </w:pPr>
          </w:p>
        </w:tc>
      </w:tr>
      <w:tr w:rsidR="00AA2639" w:rsidTr="00D446CD">
        <w:trPr>
          <w:trHeight w:hRule="exact" w:val="288"/>
          <w:jc w:val="center"/>
        </w:trPr>
        <w:tc>
          <w:tcPr>
            <w:tcW w:w="449" w:type="dxa"/>
            <w:tcBorders>
              <w:top w:val="single" w:sz="4" w:space="0" w:color="auto"/>
              <w:left w:val="single" w:sz="4" w:space="0" w:color="auto"/>
              <w:bottom w:val="nil"/>
              <w:right w:val="nil"/>
            </w:tcBorders>
            <w:shd w:val="clear" w:color="auto" w:fill="FFFFFF"/>
          </w:tcPr>
          <w:p w:rsidR="00AA2639" w:rsidRDefault="00AA2639" w:rsidP="00D446CD">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2416" w:type="dxa"/>
            <w:tcBorders>
              <w:top w:val="single" w:sz="4" w:space="0" w:color="auto"/>
              <w:left w:val="single" w:sz="4" w:space="0" w:color="auto"/>
              <w:bottom w:val="nil"/>
              <w:right w:val="nil"/>
            </w:tcBorders>
            <w:shd w:val="clear" w:color="auto" w:fill="FFFFFF"/>
          </w:tcPr>
          <w:p w:rsidR="00AA2639" w:rsidRDefault="00AA2639"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color w:val="000000"/>
                <w:sz w:val="20"/>
                <w:szCs w:val="20"/>
              </w:rPr>
              <w:t>ИТОГО</w:t>
            </w:r>
          </w:p>
        </w:tc>
        <w:tc>
          <w:tcPr>
            <w:tcW w:w="734" w:type="dxa"/>
            <w:tcBorders>
              <w:top w:val="single" w:sz="4" w:space="0" w:color="auto"/>
              <w:left w:val="single" w:sz="4" w:space="0" w:color="auto"/>
              <w:bottom w:val="nil"/>
              <w:right w:val="nil"/>
            </w:tcBorders>
            <w:shd w:val="clear" w:color="auto" w:fill="FFFFFF"/>
            <w:vAlign w:val="center"/>
          </w:tcPr>
          <w:p w:rsidR="00AA2639" w:rsidRPr="00936A1A" w:rsidRDefault="00AA2639" w:rsidP="00D446CD">
            <w:pPr>
              <w:widowControl w:val="0"/>
              <w:autoSpaceDE w:val="0"/>
              <w:autoSpaceDN w:val="0"/>
              <w:adjustRightInd w:val="0"/>
              <w:spacing w:after="0" w:line="278"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732" w:type="dxa"/>
            <w:tcBorders>
              <w:top w:val="single" w:sz="4" w:space="0" w:color="auto"/>
              <w:left w:val="single" w:sz="4" w:space="0" w:color="auto"/>
              <w:bottom w:val="nil"/>
              <w:right w:val="nil"/>
            </w:tcBorders>
            <w:shd w:val="clear" w:color="auto" w:fill="FFFFFF"/>
            <w:vAlign w:val="center"/>
          </w:tcPr>
          <w:p w:rsidR="00AA2639" w:rsidRPr="00936A1A" w:rsidRDefault="00AA2639" w:rsidP="00D446CD">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Pr="00AA2639" w:rsidRDefault="00AA2639" w:rsidP="00C05877">
            <w:pPr>
              <w:widowControl w:val="0"/>
              <w:autoSpaceDE w:val="0"/>
              <w:autoSpaceDN w:val="0"/>
              <w:adjustRightInd w:val="0"/>
              <w:spacing w:after="0" w:line="278"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32" w:type="dxa"/>
            <w:tcBorders>
              <w:top w:val="single" w:sz="4" w:space="0" w:color="auto"/>
              <w:left w:val="single" w:sz="4" w:space="0" w:color="auto"/>
              <w:bottom w:val="nil"/>
              <w:right w:val="nil"/>
            </w:tcBorders>
            <w:shd w:val="clear" w:color="auto" w:fill="FFFFFF"/>
            <w:vAlign w:val="center"/>
          </w:tcPr>
          <w:p w:rsidR="00AA2639" w:rsidRPr="00936A1A" w:rsidRDefault="00AA2639" w:rsidP="00C05877">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Pr="00936A1A" w:rsidRDefault="00AA2639" w:rsidP="00C05877">
            <w:pPr>
              <w:spacing w:line="278" w:lineRule="exact"/>
              <w:jc w:val="center"/>
              <w:rPr>
                <w:rFonts w:ascii="Times New Roman" w:hAnsi="Times New Roman" w:cs="Times New Roman"/>
                <w:color w:val="000000"/>
                <w:sz w:val="20"/>
                <w:szCs w:val="20"/>
              </w:rPr>
            </w:pPr>
          </w:p>
        </w:tc>
        <w:tc>
          <w:tcPr>
            <w:tcW w:w="732" w:type="dxa"/>
            <w:tcBorders>
              <w:top w:val="single" w:sz="4" w:space="0" w:color="auto"/>
              <w:left w:val="single" w:sz="4" w:space="0" w:color="auto"/>
              <w:bottom w:val="nil"/>
              <w:right w:val="nil"/>
            </w:tcBorders>
            <w:shd w:val="clear" w:color="auto" w:fill="FFFFFF"/>
            <w:vAlign w:val="center"/>
          </w:tcPr>
          <w:p w:rsidR="00AA2639" w:rsidRPr="00936A1A" w:rsidRDefault="00AA2639" w:rsidP="00C05877">
            <w:pPr>
              <w:spacing w:line="278" w:lineRule="exact"/>
              <w:jc w:val="center"/>
              <w:rPr>
                <w:rFonts w:ascii="Times New Roman" w:hAnsi="Times New Roman" w:cs="Times New Roman"/>
                <w:color w:val="000000"/>
                <w:sz w:val="20"/>
                <w:szCs w:val="20"/>
              </w:rPr>
            </w:pPr>
          </w:p>
        </w:tc>
        <w:tc>
          <w:tcPr>
            <w:tcW w:w="734" w:type="dxa"/>
            <w:tcBorders>
              <w:top w:val="single" w:sz="4" w:space="0" w:color="auto"/>
              <w:left w:val="single" w:sz="4" w:space="0" w:color="auto"/>
              <w:bottom w:val="nil"/>
              <w:right w:val="nil"/>
            </w:tcBorders>
            <w:shd w:val="clear" w:color="auto" w:fill="FFFFFF"/>
            <w:vAlign w:val="center"/>
          </w:tcPr>
          <w:p w:rsidR="00AA2639" w:rsidRPr="00C24E21" w:rsidRDefault="00AA2639" w:rsidP="00C05877">
            <w:pPr>
              <w:widowControl w:val="0"/>
              <w:autoSpaceDE w:val="0"/>
              <w:autoSpaceDN w:val="0"/>
              <w:adjustRightInd w:val="0"/>
              <w:spacing w:after="0" w:line="278" w:lineRule="exact"/>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w:t>
            </w:r>
          </w:p>
        </w:tc>
        <w:tc>
          <w:tcPr>
            <w:tcW w:w="732" w:type="dxa"/>
            <w:tcBorders>
              <w:top w:val="single" w:sz="4" w:space="0" w:color="auto"/>
              <w:left w:val="single" w:sz="4" w:space="0" w:color="auto"/>
              <w:bottom w:val="nil"/>
              <w:right w:val="nil"/>
            </w:tcBorders>
            <w:shd w:val="clear" w:color="auto" w:fill="FFFFFF"/>
            <w:vAlign w:val="center"/>
          </w:tcPr>
          <w:p w:rsidR="00AA2639" w:rsidRPr="00936A1A" w:rsidRDefault="00AA2639" w:rsidP="00C05877">
            <w:pPr>
              <w:spacing w:line="278" w:lineRule="exact"/>
              <w:jc w:val="center"/>
              <w:rPr>
                <w:rFonts w:ascii="Times New Roman" w:hAnsi="Times New Roman" w:cs="Times New Roman"/>
                <w:color w:val="000000"/>
                <w:sz w:val="20"/>
                <w:szCs w:val="20"/>
              </w:rPr>
            </w:pPr>
          </w:p>
        </w:tc>
        <w:tc>
          <w:tcPr>
            <w:tcW w:w="740" w:type="dxa"/>
            <w:tcBorders>
              <w:top w:val="single" w:sz="4" w:space="0" w:color="auto"/>
              <w:left w:val="single" w:sz="4" w:space="0" w:color="auto"/>
              <w:bottom w:val="nil"/>
              <w:right w:val="single" w:sz="4" w:space="0" w:color="auto"/>
            </w:tcBorders>
            <w:shd w:val="clear" w:color="auto" w:fill="FFFFFF"/>
            <w:vAlign w:val="center"/>
          </w:tcPr>
          <w:p w:rsidR="00AA2639" w:rsidRPr="00AA2639" w:rsidRDefault="00AA2639" w:rsidP="00C05877">
            <w:pPr>
              <w:widowControl w:val="0"/>
              <w:autoSpaceDE w:val="0"/>
              <w:autoSpaceDN w:val="0"/>
              <w:adjustRightInd w:val="0"/>
              <w:spacing w:after="0"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bl>
    <w:p w:rsidR="00D446CD" w:rsidRDefault="00D446CD" w:rsidP="00D446CD">
      <w:pPr>
        <w:widowControl w:val="0"/>
        <w:autoSpaceDE w:val="0"/>
        <w:autoSpaceDN w:val="0"/>
        <w:adjustRightInd w:val="0"/>
        <w:spacing w:before="15" w:after="15" w:line="240" w:lineRule="exact"/>
        <w:rPr>
          <w:rFonts w:ascii="Times New Roman CYR" w:hAnsi="Times New Roman CYR" w:cs="Times New Roman CYR"/>
          <w:sz w:val="19"/>
          <w:szCs w:val="19"/>
        </w:rPr>
      </w:pPr>
    </w:p>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6.2. Содержание разделов дисциплины </w:t>
      </w:r>
    </w:p>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D446CD" w:rsidRPr="003D4853"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1.  </w:t>
      </w:r>
      <w:r w:rsidRPr="003D4853">
        <w:rPr>
          <w:rFonts w:ascii="Times New Roman CYR" w:hAnsi="Times New Roman CYR" w:cs="Times New Roman CYR"/>
          <w:b/>
          <w:bCs/>
          <w:color w:val="000000"/>
          <w:sz w:val="20"/>
          <w:szCs w:val="20"/>
        </w:rPr>
        <w:t>Основные понятия и определения надёжности</w:t>
      </w:r>
    </w:p>
    <w:p w:rsidR="00D446CD" w:rsidRPr="003D4853" w:rsidRDefault="00D446CD" w:rsidP="00D446C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3D4853">
        <w:rPr>
          <w:rFonts w:ascii="Times New Roman" w:hAnsi="Times New Roman" w:cs="Times New Roman"/>
          <w:sz w:val="20"/>
          <w:szCs w:val="20"/>
        </w:rPr>
        <w:t xml:space="preserve">Проблема надежности в технике, технологиях, автоматике. Задачи, решаемые теорией надежности, </w:t>
      </w:r>
      <w:r w:rsidRPr="003D4853">
        <w:rPr>
          <w:rFonts w:ascii="Times New Roman" w:hAnsi="Times New Roman" w:cs="Times New Roman"/>
          <w:sz w:val="20"/>
          <w:szCs w:val="20"/>
        </w:rPr>
        <w:lastRenderedPageBreak/>
        <w:t xml:space="preserve">математический аппарат теории надежности. Понятие технического элемента, системы. </w:t>
      </w:r>
      <w:r>
        <w:rPr>
          <w:rFonts w:ascii="Times New Roman" w:hAnsi="Times New Roman" w:cs="Times New Roman"/>
          <w:sz w:val="20"/>
          <w:szCs w:val="20"/>
        </w:rPr>
        <w:t xml:space="preserve">Основные состояния и события, характерные для восстанавливаемых систем. </w:t>
      </w:r>
      <w:r w:rsidRPr="003D4853">
        <w:rPr>
          <w:rFonts w:ascii="Times New Roman" w:hAnsi="Times New Roman" w:cs="Times New Roman"/>
          <w:sz w:val="20"/>
          <w:szCs w:val="20"/>
        </w:rPr>
        <w:t xml:space="preserve">Понятие отказа элемента (системы). Классификация отказов. Схема формирования отказов в системах автоматизации, управления и программно-технических средствах. Надежность и ее составляющие: безотказность, ремонтопригодность, </w:t>
      </w:r>
      <w:proofErr w:type="spellStart"/>
      <w:r w:rsidRPr="003D4853">
        <w:rPr>
          <w:rFonts w:ascii="Times New Roman" w:hAnsi="Times New Roman" w:cs="Times New Roman"/>
          <w:sz w:val="20"/>
          <w:szCs w:val="20"/>
        </w:rPr>
        <w:t>сохраняемость</w:t>
      </w:r>
      <w:proofErr w:type="spellEnd"/>
      <w:r w:rsidRPr="003D4853">
        <w:rPr>
          <w:rFonts w:ascii="Times New Roman" w:hAnsi="Times New Roman" w:cs="Times New Roman"/>
          <w:sz w:val="20"/>
          <w:szCs w:val="20"/>
        </w:rPr>
        <w:t xml:space="preserve"> и долговечность. Значимость составляющих надежности для технических средств автоматизации.</w:t>
      </w:r>
    </w:p>
    <w:p w:rsidR="00D446CD" w:rsidRPr="00211A69"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2. </w:t>
      </w:r>
      <w:r w:rsidRPr="00211A69">
        <w:rPr>
          <w:rFonts w:ascii="Times New Roman CYR" w:hAnsi="Times New Roman CYR" w:cs="Times New Roman CYR"/>
          <w:b/>
          <w:bCs/>
          <w:color w:val="000000"/>
          <w:sz w:val="20"/>
          <w:szCs w:val="20"/>
        </w:rPr>
        <w:t>Показатели надё</w:t>
      </w:r>
      <w:r>
        <w:rPr>
          <w:rFonts w:ascii="Times New Roman CYR" w:hAnsi="Times New Roman CYR" w:cs="Times New Roman CYR"/>
          <w:b/>
          <w:bCs/>
          <w:color w:val="000000"/>
          <w:sz w:val="20"/>
          <w:szCs w:val="20"/>
        </w:rPr>
        <w:t>жности технических и программных</w:t>
      </w:r>
      <w:r w:rsidRPr="00211A69">
        <w:rPr>
          <w:rFonts w:ascii="Times New Roman CYR" w:hAnsi="Times New Roman CYR" w:cs="Times New Roman CYR"/>
          <w:b/>
          <w:bCs/>
          <w:color w:val="000000"/>
          <w:sz w:val="20"/>
          <w:szCs w:val="20"/>
        </w:rPr>
        <w:t xml:space="preserve"> средств автоматизации</w:t>
      </w:r>
    </w:p>
    <w:p w:rsidR="00D446CD" w:rsidRDefault="00D446CD" w:rsidP="00D446C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B95FCC">
        <w:rPr>
          <w:rFonts w:ascii="Times New Roman" w:hAnsi="Times New Roman" w:cs="Times New Roman"/>
          <w:sz w:val="20"/>
          <w:szCs w:val="20"/>
        </w:rPr>
        <w:t>Показатели безотказности невосстанавливаемых и восстанавливаемых систем, показатели ремонтопригодности и долговечности. Комплексные показатели надежности.</w:t>
      </w:r>
      <w:r>
        <w:rPr>
          <w:rFonts w:ascii="Times New Roman" w:hAnsi="Times New Roman" w:cs="Times New Roman"/>
          <w:sz w:val="20"/>
          <w:szCs w:val="20"/>
        </w:rPr>
        <w:t xml:space="preserve"> </w:t>
      </w:r>
    </w:p>
    <w:p w:rsidR="00D446CD" w:rsidRPr="008547E3"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3. </w:t>
      </w:r>
      <w:r w:rsidRPr="008547E3">
        <w:rPr>
          <w:rFonts w:ascii="Times New Roman CYR" w:hAnsi="Times New Roman CYR" w:cs="Times New Roman CYR"/>
          <w:b/>
          <w:bCs/>
          <w:color w:val="000000"/>
          <w:sz w:val="20"/>
          <w:szCs w:val="20"/>
        </w:rPr>
        <w:t>Основные математические модели, наиболее часто исп</w:t>
      </w:r>
      <w:r>
        <w:rPr>
          <w:rFonts w:ascii="Times New Roman CYR" w:hAnsi="Times New Roman CYR" w:cs="Times New Roman CYR"/>
          <w:b/>
          <w:bCs/>
          <w:color w:val="000000"/>
          <w:sz w:val="20"/>
          <w:szCs w:val="20"/>
        </w:rPr>
        <w:t>ользуемые в расчетах надежности</w:t>
      </w:r>
    </w:p>
    <w:p w:rsidR="00D446CD" w:rsidRPr="00B95FCC" w:rsidRDefault="00D446CD" w:rsidP="00D446C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D05710">
        <w:rPr>
          <w:rFonts w:ascii="Times New Roman" w:hAnsi="Times New Roman" w:cs="Times New Roman"/>
          <w:sz w:val="20"/>
          <w:szCs w:val="20"/>
        </w:rPr>
        <w:t xml:space="preserve">Теоретические законы распределения вероятности наработки: </w:t>
      </w:r>
      <w:proofErr w:type="spellStart"/>
      <w:r w:rsidRPr="00D05710">
        <w:rPr>
          <w:rFonts w:ascii="Times New Roman" w:hAnsi="Times New Roman" w:cs="Times New Roman"/>
          <w:sz w:val="20"/>
          <w:szCs w:val="20"/>
        </w:rPr>
        <w:t>Вейбулла</w:t>
      </w:r>
      <w:proofErr w:type="spellEnd"/>
      <w:r w:rsidRPr="00D05710">
        <w:rPr>
          <w:rFonts w:ascii="Times New Roman" w:hAnsi="Times New Roman" w:cs="Times New Roman"/>
          <w:sz w:val="20"/>
          <w:szCs w:val="20"/>
        </w:rPr>
        <w:t>, экспоненциальный, нормальный, усечен</w:t>
      </w:r>
      <w:r>
        <w:rPr>
          <w:rFonts w:ascii="Times New Roman" w:hAnsi="Times New Roman" w:cs="Times New Roman"/>
          <w:sz w:val="20"/>
          <w:szCs w:val="20"/>
        </w:rPr>
        <w:t xml:space="preserve">ный, логарифмический нормальный. </w:t>
      </w:r>
      <w:r w:rsidRPr="00D05710">
        <w:rPr>
          <w:rFonts w:ascii="Times New Roman" w:hAnsi="Times New Roman" w:cs="Times New Roman"/>
          <w:sz w:val="20"/>
          <w:szCs w:val="20"/>
        </w:rPr>
        <w:t>Параметры законов и их связь с числовыми показателями надежности</w:t>
      </w:r>
      <w:r>
        <w:rPr>
          <w:rFonts w:ascii="Times New Roman" w:hAnsi="Times New Roman" w:cs="Times New Roman"/>
          <w:sz w:val="20"/>
          <w:szCs w:val="20"/>
        </w:rPr>
        <w:t>.</w:t>
      </w:r>
    </w:p>
    <w:p w:rsidR="00D446CD" w:rsidRPr="00383F69"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sidRPr="00383F69">
        <w:rPr>
          <w:rFonts w:ascii="Times New Roman CYR" w:hAnsi="Times New Roman CYR" w:cs="Times New Roman CYR"/>
          <w:b/>
          <w:bCs/>
          <w:sz w:val="20"/>
          <w:szCs w:val="20"/>
        </w:rPr>
        <w:t>Раздел 4. Испытания на надежность</w:t>
      </w:r>
    </w:p>
    <w:p w:rsidR="00D446CD" w:rsidRPr="00914D6F" w:rsidRDefault="00D446CD" w:rsidP="00D446CD">
      <w:pPr>
        <w:contextualSpacing/>
        <w:jc w:val="both"/>
        <w:rPr>
          <w:rFonts w:ascii="Times New Roman" w:hAnsi="Times New Roman" w:cs="Times New Roman"/>
          <w:sz w:val="20"/>
          <w:szCs w:val="20"/>
        </w:rPr>
      </w:pPr>
      <w:r w:rsidRPr="00914D6F">
        <w:rPr>
          <w:rFonts w:ascii="Times New Roman" w:hAnsi="Times New Roman" w:cs="Times New Roman"/>
          <w:sz w:val="20"/>
          <w:szCs w:val="20"/>
        </w:rPr>
        <w:t>Значение и виды испытаний на надежность. Определительные испытания на надежность. Контрольные испытания на надежность. Планирование испытаний, методика экспериментирования, обработка результатов испытаний при определении статистических распределений и точечных (интервальных оценок) показателей надежности. Стандартные методы, применяемые  для оценки, контроля и сравнения показателей безотказности.</w:t>
      </w:r>
    </w:p>
    <w:p w:rsidR="00D446CD" w:rsidRPr="00D05710"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sidRPr="00D05710">
        <w:rPr>
          <w:rFonts w:ascii="Times New Roman CYR" w:hAnsi="Times New Roman CYR" w:cs="Times New Roman CYR"/>
          <w:b/>
          <w:bCs/>
          <w:sz w:val="20"/>
          <w:szCs w:val="20"/>
        </w:rPr>
        <w:t>Раздел 5. Основные методы анализа  и расчета показателей надежности</w:t>
      </w:r>
    </w:p>
    <w:p w:rsidR="00D446CD" w:rsidRDefault="00D446CD" w:rsidP="00D446CD">
      <w:pPr>
        <w:contextualSpacing/>
        <w:jc w:val="both"/>
        <w:rPr>
          <w:rFonts w:ascii="Times New Roman" w:hAnsi="Times New Roman" w:cs="Times New Roman"/>
          <w:sz w:val="20"/>
          <w:szCs w:val="20"/>
        </w:rPr>
      </w:pPr>
      <w:r w:rsidRPr="00D05710">
        <w:rPr>
          <w:rFonts w:ascii="Times New Roman" w:hAnsi="Times New Roman" w:cs="Times New Roman"/>
          <w:sz w:val="20"/>
          <w:szCs w:val="20"/>
        </w:rPr>
        <w:t xml:space="preserve">Понятие основного и избыточного (резервного) элемента. Основное соединение элементов. Использование структурно-логических схем для решения задач надежности.  Определение показателей надежности нерезервированной системы по известным характеристикам надежности основных элементов. Методы повышения надежности нерезервированной системы: упрощение схем, замена "ненадежных" элементов, повышение качества всех элементов. </w:t>
      </w:r>
    </w:p>
    <w:p w:rsidR="00D446CD" w:rsidRPr="006006C7" w:rsidRDefault="00D446CD" w:rsidP="00D446CD">
      <w:pPr>
        <w:contextualSpacing/>
        <w:jc w:val="both"/>
        <w:rPr>
          <w:rFonts w:ascii="Times New Roman" w:hAnsi="Times New Roman" w:cs="Times New Roman"/>
          <w:sz w:val="20"/>
          <w:szCs w:val="20"/>
        </w:rPr>
      </w:pPr>
      <w:r w:rsidRPr="006006C7">
        <w:rPr>
          <w:rFonts w:ascii="Times New Roman" w:hAnsi="Times New Roman" w:cs="Times New Roman"/>
          <w:sz w:val="20"/>
          <w:szCs w:val="20"/>
        </w:rPr>
        <w:t>Автоматизированная техническая система как сложная восстанавливаемая система, Анализ надежности восстанавливаемых систем.</w:t>
      </w:r>
    </w:p>
    <w:p w:rsidR="00D446CD" w:rsidRPr="00DB565E"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color w:val="000000"/>
          <w:sz w:val="20"/>
          <w:szCs w:val="20"/>
        </w:rPr>
      </w:pPr>
      <w:r w:rsidRPr="00DB565E">
        <w:rPr>
          <w:rFonts w:ascii="Times New Roman CYR" w:hAnsi="Times New Roman CYR" w:cs="Times New Roman CYR"/>
          <w:b/>
          <w:bCs/>
          <w:color w:val="000000"/>
          <w:sz w:val="20"/>
          <w:szCs w:val="20"/>
        </w:rPr>
        <w:t>Раздел 6 Резервирование</w:t>
      </w:r>
    </w:p>
    <w:p w:rsidR="00D446CD" w:rsidRPr="002A0767" w:rsidRDefault="00D446CD" w:rsidP="00D446C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2A0767">
        <w:rPr>
          <w:rFonts w:ascii="Times New Roman" w:hAnsi="Times New Roman" w:cs="Times New Roman"/>
          <w:sz w:val="20"/>
          <w:szCs w:val="20"/>
        </w:rPr>
        <w:t>Методы повышения надёжности и эффективности средств и систем автоматизации. Резервирование в технических системах и его виды: постоянное, скользящее, замеще</w:t>
      </w:r>
      <w:r w:rsidRPr="002A0767">
        <w:rPr>
          <w:rFonts w:ascii="Times New Roman" w:hAnsi="Times New Roman" w:cs="Times New Roman"/>
          <w:sz w:val="20"/>
          <w:szCs w:val="20"/>
        </w:rPr>
        <w:softHyphen/>
        <w:t>нием; нагруженное, частично нагруженное, ненагруженное; общее, групповое и поэлементное резервирование; одн</w:t>
      </w:r>
      <w:proofErr w:type="gramStart"/>
      <w:r w:rsidRPr="002A0767">
        <w:rPr>
          <w:rFonts w:ascii="Times New Roman" w:hAnsi="Times New Roman" w:cs="Times New Roman"/>
          <w:sz w:val="20"/>
          <w:szCs w:val="20"/>
        </w:rPr>
        <w:t>о-</w:t>
      </w:r>
      <w:proofErr w:type="gramEnd"/>
      <w:r w:rsidRPr="002A0767">
        <w:rPr>
          <w:rFonts w:ascii="Times New Roman" w:hAnsi="Times New Roman" w:cs="Times New Roman"/>
          <w:sz w:val="20"/>
          <w:szCs w:val="20"/>
        </w:rPr>
        <w:t>, дробно- и многократное; мажоритарное. Структурные схемы надёжности для различных видов резервирования. Методы расчета надежности резервированных невосстанавливаемых систем по известным характеристикам элементов. Показатели эффективности резервирования, способы их определения.</w:t>
      </w:r>
    </w:p>
    <w:p w:rsidR="00D446CD" w:rsidRDefault="00D446CD" w:rsidP="00D446CD">
      <w:pPr>
        <w:widowControl w:val="0"/>
        <w:autoSpaceDE w:val="0"/>
        <w:autoSpaceDN w:val="0"/>
        <w:adjustRightInd w:val="0"/>
        <w:spacing w:after="0" w:line="274" w:lineRule="exact"/>
        <w:ind w:firstLine="820"/>
        <w:jc w:val="both"/>
        <w:rPr>
          <w:sz w:val="18"/>
          <w:szCs w:val="18"/>
        </w:rPr>
      </w:pPr>
      <w:r w:rsidRPr="00D65CC0">
        <w:rPr>
          <w:rFonts w:ascii="Times New Roman CYR" w:hAnsi="Times New Roman CYR" w:cs="Times New Roman CYR"/>
          <w:b/>
          <w:bCs/>
          <w:color w:val="000000"/>
          <w:sz w:val="20"/>
          <w:szCs w:val="20"/>
        </w:rPr>
        <w:t xml:space="preserve">Раздел </w:t>
      </w:r>
      <w:r>
        <w:rPr>
          <w:rFonts w:ascii="Times New Roman CYR" w:hAnsi="Times New Roman CYR" w:cs="Times New Roman CYR"/>
          <w:b/>
          <w:bCs/>
          <w:sz w:val="20"/>
          <w:szCs w:val="20"/>
        </w:rPr>
        <w:t>7</w:t>
      </w:r>
      <w:r w:rsidRPr="00915DAE">
        <w:rPr>
          <w:rFonts w:ascii="Times New Roman CYR" w:hAnsi="Times New Roman CYR" w:cs="Times New Roman CYR"/>
          <w:b/>
          <w:bCs/>
          <w:sz w:val="20"/>
          <w:szCs w:val="20"/>
        </w:rPr>
        <w:t>. Надёжность программно-технических средств</w:t>
      </w:r>
    </w:p>
    <w:p w:rsidR="00D446CD" w:rsidRPr="00383F69" w:rsidRDefault="00D446CD" w:rsidP="00D446CD">
      <w:pPr>
        <w:contextualSpacing/>
        <w:jc w:val="both"/>
        <w:rPr>
          <w:rFonts w:ascii="Times New Roman" w:hAnsi="Times New Roman" w:cs="Times New Roman"/>
          <w:sz w:val="20"/>
          <w:szCs w:val="20"/>
        </w:rPr>
      </w:pPr>
      <w:r w:rsidRPr="00383F69">
        <w:rPr>
          <w:rFonts w:ascii="Times New Roman" w:hAnsi="Times New Roman" w:cs="Times New Roman"/>
          <w:sz w:val="20"/>
          <w:szCs w:val="20"/>
        </w:rPr>
        <w:t>Понятие "отказа" программы, программного обеспечения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Классификация отказов ПО; ошибки в программах как источник отказа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Классификация ошибок, анализ распределения ошибок по стадиям создания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Способы и приемы выявления и устранения ошибок </w:t>
      </w:r>
      <w:proofErr w:type="gramStart"/>
      <w:r w:rsidRPr="00383F69">
        <w:rPr>
          <w:rFonts w:ascii="Times New Roman" w:hAnsi="Times New Roman" w:cs="Times New Roman"/>
          <w:sz w:val="20"/>
          <w:szCs w:val="20"/>
        </w:rPr>
        <w:t>в</w:t>
      </w:r>
      <w:proofErr w:type="gramEnd"/>
      <w:r w:rsidRPr="00383F69">
        <w:rPr>
          <w:rFonts w:ascii="Times New Roman" w:hAnsi="Times New Roman" w:cs="Times New Roman"/>
          <w:sz w:val="20"/>
          <w:szCs w:val="20"/>
        </w:rPr>
        <w:t xml:space="preserve">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на стадиях разработки спецификаций, проектирования, реализации.</w:t>
      </w:r>
      <w:r>
        <w:rPr>
          <w:rFonts w:ascii="Times New Roman" w:hAnsi="Times New Roman" w:cs="Times New Roman"/>
          <w:sz w:val="20"/>
          <w:szCs w:val="20"/>
        </w:rPr>
        <w:t xml:space="preserve"> </w:t>
      </w:r>
      <w:r w:rsidRPr="00383F69">
        <w:rPr>
          <w:rFonts w:ascii="Times New Roman" w:hAnsi="Times New Roman" w:cs="Times New Roman"/>
          <w:sz w:val="20"/>
          <w:szCs w:val="20"/>
        </w:rPr>
        <w:t xml:space="preserve">Основные показатели надежности ПО,  различие показателей надежности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и технических систем.</w:t>
      </w:r>
    </w:p>
    <w:p w:rsidR="00D446CD" w:rsidRPr="00383F69" w:rsidRDefault="00D446CD" w:rsidP="00D446CD">
      <w:pPr>
        <w:contextualSpacing/>
        <w:jc w:val="both"/>
        <w:rPr>
          <w:rFonts w:ascii="Times New Roman" w:hAnsi="Times New Roman" w:cs="Times New Roman"/>
          <w:sz w:val="20"/>
          <w:szCs w:val="20"/>
        </w:rPr>
      </w:pPr>
      <w:r w:rsidRPr="00383F69">
        <w:rPr>
          <w:rFonts w:ascii="Times New Roman" w:hAnsi="Times New Roman" w:cs="Times New Roman"/>
          <w:sz w:val="20"/>
          <w:szCs w:val="20"/>
        </w:rPr>
        <w:t>Повышение надежности отдельных программ: тестирование статическое и динамическое, выявление ненадежных подпрограмм, переписывание программ и др. Повышение надежности программных систем путем резервирования. Виды резервирования: временное, программное, информационное</w:t>
      </w:r>
      <w:r>
        <w:rPr>
          <w:rFonts w:ascii="Times New Roman" w:hAnsi="Times New Roman" w:cs="Times New Roman"/>
          <w:sz w:val="20"/>
          <w:szCs w:val="20"/>
        </w:rPr>
        <w:t>.</w:t>
      </w:r>
    </w:p>
    <w:p w:rsidR="00D446CD" w:rsidRPr="005A3C78"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Раздел 8. </w:t>
      </w:r>
      <w:r w:rsidRPr="005A3C78">
        <w:rPr>
          <w:rFonts w:ascii="Times New Roman CYR" w:hAnsi="Times New Roman CYR" w:cs="Times New Roman CYR"/>
          <w:b/>
          <w:bCs/>
          <w:sz w:val="20"/>
          <w:szCs w:val="20"/>
        </w:rPr>
        <w:t xml:space="preserve"> Диагностирование – средство повышения на</w:t>
      </w:r>
      <w:r>
        <w:rPr>
          <w:rFonts w:ascii="Times New Roman CYR" w:hAnsi="Times New Roman CYR" w:cs="Times New Roman CYR"/>
          <w:b/>
          <w:bCs/>
          <w:sz w:val="20"/>
          <w:szCs w:val="20"/>
        </w:rPr>
        <w:t>дёжности на стадии эксплуатации</w:t>
      </w:r>
    </w:p>
    <w:p w:rsidR="00D446CD" w:rsidRDefault="00D446CD" w:rsidP="00D446CD">
      <w:pPr>
        <w:contextualSpacing/>
        <w:jc w:val="both"/>
        <w:rPr>
          <w:rFonts w:ascii="Times New Roman" w:hAnsi="Times New Roman" w:cs="Times New Roman"/>
          <w:sz w:val="20"/>
          <w:szCs w:val="20"/>
        </w:rPr>
      </w:pPr>
      <w:r w:rsidRPr="00C524E1">
        <w:rPr>
          <w:rFonts w:ascii="Times New Roman" w:hAnsi="Times New Roman" w:cs="Times New Roman"/>
          <w:sz w:val="20"/>
          <w:szCs w:val="20"/>
        </w:rPr>
        <w:t>Основные понятия. Задачи технической диагностики и контроля состояния объектов диагностирования. Связь диагностики с надежностью автоматизированных систем. Рабочее и тестовое диагностирование; технические средства диагностики, диагностические параметры и модели. Алгоритмы диагностирования. Автоматизация процесса диагностирования технических систем. Показатели и характеристики технического диагностирования. Оперативная диагностика технологического оборудования и систем автоматизации.  Оперативная диагностика программных систем.</w:t>
      </w:r>
      <w:r w:rsidRPr="003620B8">
        <w:rPr>
          <w:rFonts w:ascii="Times New Roman" w:hAnsi="Times New Roman" w:cs="Times New Roman"/>
          <w:sz w:val="20"/>
          <w:szCs w:val="20"/>
        </w:rPr>
        <w:t xml:space="preserve"> Диагностирование программ на стадиях разработки и эксплуатации </w:t>
      </w:r>
      <w:proofErr w:type="gramStart"/>
      <w:r w:rsidRPr="003620B8">
        <w:rPr>
          <w:rFonts w:ascii="Times New Roman" w:hAnsi="Times New Roman" w:cs="Times New Roman"/>
          <w:sz w:val="20"/>
          <w:szCs w:val="20"/>
        </w:rPr>
        <w:t>ПО</w:t>
      </w:r>
      <w:proofErr w:type="gramEnd"/>
      <w:r>
        <w:rPr>
          <w:rFonts w:ascii="Times New Roman" w:hAnsi="Times New Roman" w:cs="Times New Roman"/>
          <w:sz w:val="20"/>
          <w:szCs w:val="20"/>
        </w:rPr>
        <w:t>.</w:t>
      </w:r>
      <w:r w:rsidRPr="00C524E1">
        <w:rPr>
          <w:rFonts w:ascii="Times New Roman" w:hAnsi="Times New Roman" w:cs="Times New Roman"/>
          <w:sz w:val="20"/>
          <w:szCs w:val="20"/>
        </w:rPr>
        <w:t xml:space="preserve"> Автоматизация процесса диагностирования </w:t>
      </w:r>
      <w:proofErr w:type="gramStart"/>
      <w:r w:rsidRPr="00C524E1">
        <w:rPr>
          <w:rFonts w:ascii="Times New Roman" w:hAnsi="Times New Roman" w:cs="Times New Roman"/>
          <w:sz w:val="20"/>
          <w:szCs w:val="20"/>
        </w:rPr>
        <w:t>ПО</w:t>
      </w:r>
      <w:proofErr w:type="gramEnd"/>
      <w:r w:rsidRPr="00C524E1">
        <w:rPr>
          <w:rFonts w:ascii="Times New Roman" w:hAnsi="Times New Roman" w:cs="Times New Roman"/>
          <w:sz w:val="20"/>
          <w:szCs w:val="20"/>
        </w:rPr>
        <w:t>.</w:t>
      </w:r>
    </w:p>
    <w:p w:rsidR="00D446CD" w:rsidRPr="00C524E1" w:rsidRDefault="00D446CD" w:rsidP="00D446CD">
      <w:pPr>
        <w:contextualSpacing/>
        <w:jc w:val="both"/>
        <w:rPr>
          <w:rFonts w:ascii="Times New Roman" w:hAnsi="Times New Roman" w:cs="Times New Roman"/>
          <w:sz w:val="20"/>
          <w:szCs w:val="20"/>
        </w:rPr>
      </w:pPr>
    </w:p>
    <w:p w:rsidR="00D446CD" w:rsidRDefault="00D446CD" w:rsidP="00D446CD">
      <w:pPr>
        <w:widowControl w:val="0"/>
        <w:autoSpaceDE w:val="0"/>
        <w:autoSpaceDN w:val="0"/>
        <w:adjustRightInd w:val="0"/>
        <w:spacing w:after="0" w:line="244" w:lineRule="exact"/>
        <w:ind w:left="720"/>
        <w:rPr>
          <w:rFonts w:ascii="Times New Roman CYR" w:hAnsi="Times New Roman CYR" w:cs="Times New Roman CYR"/>
          <w:b/>
          <w:bCs/>
          <w:color w:val="000000"/>
        </w:rPr>
      </w:pPr>
      <w:r>
        <w:rPr>
          <w:rFonts w:ascii="Times New Roman CYR" w:hAnsi="Times New Roman CYR" w:cs="Times New Roman CYR"/>
          <w:b/>
          <w:bCs/>
          <w:color w:val="000000"/>
        </w:rPr>
        <w:t>7. СООТВЕТСТВИЕ СОДЕРЖАНИЯ ТРЕБОВАНИЯМ К РЕЗУЛЬТАТАМ ОСВОЕНИЯ ДИСЦИПЛИНЫ</w:t>
      </w:r>
    </w:p>
    <w:tbl>
      <w:tblPr>
        <w:tblW w:w="0" w:type="auto"/>
        <w:jc w:val="center"/>
        <w:tblLayout w:type="fixed"/>
        <w:tblCellMar>
          <w:left w:w="10" w:type="dxa"/>
          <w:right w:w="10" w:type="dxa"/>
        </w:tblCellMar>
        <w:tblLook w:val="0000" w:firstRow="0" w:lastRow="0" w:firstColumn="0" w:lastColumn="0" w:noHBand="0" w:noVBand="0"/>
      </w:tblPr>
      <w:tblGrid>
        <w:gridCol w:w="277"/>
        <w:gridCol w:w="4978"/>
        <w:gridCol w:w="588"/>
        <w:gridCol w:w="589"/>
        <w:gridCol w:w="588"/>
        <w:gridCol w:w="589"/>
        <w:gridCol w:w="588"/>
        <w:gridCol w:w="589"/>
        <w:gridCol w:w="589"/>
        <w:gridCol w:w="589"/>
      </w:tblGrid>
      <w:tr w:rsidR="00D446CD" w:rsidTr="00D446CD">
        <w:trPr>
          <w:trHeight w:hRule="exact" w:val="738"/>
          <w:jc w:val="center"/>
        </w:trPr>
        <w:tc>
          <w:tcPr>
            <w:tcW w:w="277"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lastRenderedPageBreak/>
              <w:t>№</w:t>
            </w:r>
          </w:p>
        </w:tc>
        <w:tc>
          <w:tcPr>
            <w:tcW w:w="4978"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В результате освоения дисциплины студент должен:</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1</w:t>
            </w: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2</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3</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Раздел 4</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5</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6</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7</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8</w:t>
            </w:r>
          </w:p>
        </w:tc>
      </w:tr>
      <w:tr w:rsidR="00D446CD" w:rsidTr="00D446CD">
        <w:trPr>
          <w:trHeight w:hRule="exact" w:val="283"/>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4978"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Знать: </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563"/>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1F0AFD" w:rsidRDefault="00D446CD" w:rsidP="00D446CD">
            <w:pPr>
              <w:contextualSpacing/>
              <w:jc w:val="both"/>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555"/>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2</w:t>
            </w:r>
          </w:p>
        </w:tc>
        <w:tc>
          <w:tcPr>
            <w:tcW w:w="4978" w:type="dxa"/>
            <w:tcBorders>
              <w:top w:val="single" w:sz="4" w:space="0" w:color="auto"/>
              <w:left w:val="single" w:sz="4" w:space="0" w:color="auto"/>
              <w:bottom w:val="nil"/>
              <w:right w:val="nil"/>
            </w:tcBorders>
            <w:shd w:val="clear" w:color="auto" w:fill="FFFFFF"/>
          </w:tcPr>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Pr="001F0AF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547"/>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3</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Pr="001F0AFD" w:rsidRDefault="00D446CD" w:rsidP="00D446CD">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701"/>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4</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методы диагностирования технических и программных средств; </w:t>
            </w:r>
          </w:p>
          <w:p w:rsidR="00D446CD" w:rsidRPr="001F0AFD" w:rsidRDefault="00D446CD" w:rsidP="00D446CD">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884"/>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5</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способы </w:t>
            </w:r>
            <w:proofErr w:type="gramStart"/>
            <w:r w:rsidRPr="004934E5">
              <w:rPr>
                <w:rFonts w:ascii="Times New Roman" w:hAnsi="Times New Roman" w:cs="Times New Roman"/>
                <w:sz w:val="20"/>
                <w:szCs w:val="20"/>
              </w:rPr>
              <w:t>обеспечения зад</w:t>
            </w:r>
            <w:r>
              <w:rPr>
                <w:rFonts w:ascii="Times New Roman" w:hAnsi="Times New Roman" w:cs="Times New Roman"/>
                <w:sz w:val="20"/>
                <w:szCs w:val="20"/>
              </w:rPr>
              <w:t>анного уровня надежности систем</w:t>
            </w:r>
            <w:r w:rsidRPr="004934E5">
              <w:rPr>
                <w:rFonts w:ascii="Times New Roman" w:hAnsi="Times New Roman" w:cs="Times New Roman"/>
                <w:sz w:val="20"/>
                <w:szCs w:val="20"/>
              </w:rPr>
              <w:t xml:space="preserve"> автоматизации</w:t>
            </w:r>
            <w:proofErr w:type="gramEnd"/>
            <w:r w:rsidRPr="004934E5">
              <w:rPr>
                <w:rFonts w:ascii="Times New Roman" w:hAnsi="Times New Roman" w:cs="Times New Roman"/>
                <w:sz w:val="20"/>
                <w:szCs w:val="20"/>
              </w:rPr>
              <w:t xml:space="preserve"> путем резервирования технических и программных средств. </w:t>
            </w:r>
          </w:p>
          <w:p w:rsidR="00D446CD" w:rsidRPr="001F0AFD" w:rsidRDefault="00D446CD" w:rsidP="00D446CD">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283"/>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4978" w:type="dxa"/>
            <w:tcBorders>
              <w:top w:val="single" w:sz="4" w:space="0" w:color="auto"/>
              <w:left w:val="single" w:sz="4" w:space="0" w:color="auto"/>
              <w:bottom w:val="nil"/>
              <w:right w:val="nil"/>
            </w:tcBorders>
            <w:shd w:val="clear" w:color="auto" w:fill="FFFFFF"/>
            <w:vAlign w:val="bottom"/>
          </w:tcPr>
          <w:p w:rsidR="00D446CD" w:rsidRPr="001F0AF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Уметь: </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719"/>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4978" w:type="dxa"/>
            <w:tcBorders>
              <w:top w:val="single" w:sz="4" w:space="0" w:color="auto"/>
              <w:left w:val="single" w:sz="4" w:space="0" w:color="auto"/>
              <w:bottom w:val="nil"/>
              <w:right w:val="nil"/>
            </w:tcBorders>
            <w:shd w:val="clear" w:color="auto" w:fill="FFFFFF"/>
          </w:tcPr>
          <w:p w:rsidR="00D446CD" w:rsidRPr="00950DC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D446CD" w:rsidRPr="001F0AFD" w:rsidRDefault="00D446CD" w:rsidP="00D446CD">
            <w:pPr>
              <w:contextualSpacing/>
              <w:jc w:val="both"/>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586"/>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Default="00D446CD" w:rsidP="00D446CD">
            <w:pPr>
              <w:pStyle w:val="ConsPlusNonformat"/>
              <w:widowControl/>
              <w:jc w:val="both"/>
              <w:rPr>
                <w:rFonts w:ascii="Times New Roman" w:hAnsi="Times New Roman" w:cs="Times New Roman"/>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672"/>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анализировать  характеристики надежности восстанавливаемых и невосстанавливаемых систем; </w:t>
            </w:r>
          </w:p>
          <w:p w:rsidR="00D446CD" w:rsidRPr="00C11F28" w:rsidRDefault="00D446CD" w:rsidP="00D446CD">
            <w:pPr>
              <w:pStyle w:val="ConsPlusNonformat"/>
              <w:widowControl/>
              <w:tabs>
                <w:tab w:val="left" w:pos="1035"/>
              </w:tabs>
              <w:jc w:val="both"/>
              <w:rPr>
                <w:rFonts w:ascii="Times New Roman" w:hAnsi="Times New Roman" w:cs="Times New Roman"/>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717"/>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sz w:val="20"/>
                <w:szCs w:val="20"/>
              </w:rPr>
              <w:t>4</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синтезировать простые системы автоматизации с заданными характеристиками надежности; </w:t>
            </w:r>
          </w:p>
          <w:p w:rsidR="00D446CD" w:rsidRPr="001F0AFD" w:rsidRDefault="00D446CD" w:rsidP="00D446CD">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860"/>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использовать методы диагностики технических систем и методы планирования и проведения испытаний на надежность; </w:t>
            </w:r>
          </w:p>
          <w:p w:rsidR="00D446CD" w:rsidRPr="001F0AFD" w:rsidRDefault="00D446CD" w:rsidP="00D446CD">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716"/>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создать алгоритм поиска неработоспособных элементов.</w:t>
            </w:r>
          </w:p>
          <w:p w:rsidR="00D446CD" w:rsidRPr="001F0AFD" w:rsidRDefault="00D446CD" w:rsidP="00D446CD">
            <w:pPr>
              <w:widowControl w:val="0"/>
              <w:autoSpaceDE w:val="0"/>
              <w:autoSpaceDN w:val="0"/>
              <w:adjustRightInd w:val="0"/>
              <w:spacing w:after="0" w:line="274" w:lineRule="exact"/>
              <w:ind w:firstLine="820"/>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288"/>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p>
        </w:tc>
        <w:tc>
          <w:tcPr>
            <w:tcW w:w="4978" w:type="dxa"/>
            <w:tcBorders>
              <w:top w:val="single" w:sz="4" w:space="0" w:color="auto"/>
              <w:left w:val="single" w:sz="4" w:space="0" w:color="auto"/>
              <w:bottom w:val="nil"/>
              <w:right w:val="nil"/>
            </w:tcBorders>
            <w:shd w:val="clear" w:color="auto" w:fill="FFFFFF"/>
          </w:tcPr>
          <w:p w:rsidR="00D446CD" w:rsidRPr="001F0AFD" w:rsidRDefault="00D446CD" w:rsidP="00D446CD">
            <w:pPr>
              <w:widowControl w:val="0"/>
              <w:autoSpaceDE w:val="0"/>
              <w:autoSpaceDN w:val="0"/>
              <w:adjustRightInd w:val="0"/>
              <w:spacing w:after="0" w:line="240" w:lineRule="auto"/>
              <w:ind w:left="57" w:right="57"/>
              <w:jc w:val="center"/>
              <w:rPr>
                <w:rFonts w:ascii="Times New Roman CYR" w:hAnsi="Times New Roman CYR" w:cs="Times New Roman CYR"/>
                <w:sz w:val="20"/>
                <w:szCs w:val="20"/>
              </w:rPr>
            </w:pPr>
            <w:r w:rsidRPr="001F0AFD">
              <w:rPr>
                <w:rFonts w:ascii="Times New Roman CYR" w:hAnsi="Times New Roman CYR" w:cs="Times New Roman CYR"/>
                <w:color w:val="000000"/>
                <w:sz w:val="20"/>
                <w:szCs w:val="20"/>
              </w:rPr>
              <w:t xml:space="preserve">Владеть: </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655"/>
          <w:jc w:val="center"/>
        </w:trPr>
        <w:tc>
          <w:tcPr>
            <w:tcW w:w="277"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4978" w:type="dxa"/>
            <w:tcBorders>
              <w:top w:val="single" w:sz="4" w:space="0" w:color="auto"/>
              <w:left w:val="single" w:sz="4" w:space="0" w:color="auto"/>
              <w:bottom w:val="nil"/>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D332E" w:rsidRDefault="00D446CD" w:rsidP="00D446CD">
            <w:pPr>
              <w:contextualSpacing/>
              <w:jc w:val="both"/>
              <w:rPr>
                <w:rFonts w:ascii="Times New Roman" w:eastAsia="Times New Roman" w:hAnsi="Times New Roman" w:cs="Times New Roman"/>
                <w:sz w:val="20"/>
                <w:szCs w:val="20"/>
              </w:rPr>
            </w:pP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848"/>
          <w:jc w:val="center"/>
        </w:trPr>
        <w:tc>
          <w:tcPr>
            <w:tcW w:w="277"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sz w:val="20"/>
                <w:szCs w:val="20"/>
              </w:rPr>
            </w:pPr>
            <w:r>
              <w:rPr>
                <w:rFonts w:ascii="Times New Roman CYR" w:hAnsi="Times New Roman CYR" w:cs="Times New Roman CYR"/>
                <w:color w:val="000000"/>
                <w:sz w:val="20"/>
                <w:szCs w:val="20"/>
              </w:rPr>
              <w:t>2</w:t>
            </w:r>
          </w:p>
        </w:tc>
        <w:tc>
          <w:tcPr>
            <w:tcW w:w="4978" w:type="dxa"/>
            <w:tcBorders>
              <w:top w:val="single" w:sz="4" w:space="0" w:color="auto"/>
              <w:left w:val="single" w:sz="4" w:space="0" w:color="auto"/>
              <w:bottom w:val="single" w:sz="4" w:space="0" w:color="auto"/>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Pr="001F0AFD" w:rsidRDefault="00D446CD" w:rsidP="00D446CD">
            <w:pPr>
              <w:widowControl w:val="0"/>
              <w:autoSpaceDE w:val="0"/>
              <w:autoSpaceDN w:val="0"/>
              <w:adjustRightInd w:val="0"/>
              <w:spacing w:after="0" w:line="240" w:lineRule="auto"/>
              <w:ind w:left="57" w:right="57"/>
              <w:rPr>
                <w:rFonts w:ascii="Times New Roman CYR" w:hAnsi="Times New Roman CYR" w:cs="Times New Roman CYR"/>
                <w:sz w:val="20"/>
                <w:szCs w:val="20"/>
              </w:rPr>
            </w:pP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988"/>
          <w:jc w:val="center"/>
        </w:trPr>
        <w:tc>
          <w:tcPr>
            <w:tcW w:w="277"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978" w:type="dxa"/>
            <w:tcBorders>
              <w:top w:val="single" w:sz="4" w:space="0" w:color="auto"/>
              <w:left w:val="single" w:sz="4" w:space="0" w:color="auto"/>
              <w:bottom w:val="single" w:sz="4" w:space="0" w:color="auto"/>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выбора технических сре</w:t>
            </w:r>
            <w:proofErr w:type="gramStart"/>
            <w:r w:rsidRPr="004934E5">
              <w:rPr>
                <w:rFonts w:ascii="Times New Roman" w:hAnsi="Times New Roman" w:cs="Times New Roman"/>
                <w:sz w:val="20"/>
                <w:szCs w:val="20"/>
              </w:rPr>
              <w:t>дств дл</w:t>
            </w:r>
            <w:proofErr w:type="gramEnd"/>
            <w:r w:rsidRPr="004934E5">
              <w:rPr>
                <w:rFonts w:ascii="Times New Roman" w:hAnsi="Times New Roman" w:cs="Times New Roman"/>
                <w:sz w:val="20"/>
                <w:szCs w:val="20"/>
              </w:rPr>
              <w:t xml:space="preserve">я построения систем автоматизации и управления с заданными показателями надежности; </w:t>
            </w:r>
          </w:p>
          <w:p w:rsidR="00D446CD" w:rsidRPr="001F0AFD" w:rsidRDefault="00D446CD" w:rsidP="00D446CD">
            <w:pPr>
              <w:widowControl w:val="0"/>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r w:rsidR="00D446CD" w:rsidTr="00D446CD">
        <w:trPr>
          <w:trHeight w:hRule="exact" w:val="709"/>
          <w:jc w:val="center"/>
        </w:trPr>
        <w:tc>
          <w:tcPr>
            <w:tcW w:w="277"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ind w:left="5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978" w:type="dxa"/>
            <w:tcBorders>
              <w:top w:val="single" w:sz="4" w:space="0" w:color="auto"/>
              <w:left w:val="single" w:sz="4" w:space="0" w:color="auto"/>
              <w:bottom w:val="single" w:sz="4" w:space="0" w:color="auto"/>
              <w:right w:val="nil"/>
            </w:tcBorders>
            <w:shd w:val="clear" w:color="auto" w:fill="FFFFFF"/>
          </w:tcPr>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составления плана и анализа результатов испытаний систем автоматизации на надежность.</w:t>
            </w:r>
          </w:p>
          <w:p w:rsidR="00D446CD" w:rsidRPr="001F0AFD" w:rsidRDefault="00D446CD" w:rsidP="00D446CD">
            <w:pPr>
              <w:widowControl w:val="0"/>
              <w:tabs>
                <w:tab w:val="left" w:pos="1155"/>
              </w:tabs>
              <w:autoSpaceDE w:val="0"/>
              <w:autoSpaceDN w:val="0"/>
              <w:adjustRightInd w:val="0"/>
              <w:spacing w:after="0" w:line="240" w:lineRule="auto"/>
              <w:ind w:left="57" w:right="57"/>
              <w:rPr>
                <w:rFonts w:ascii="Times New Roman CYR" w:hAnsi="Times New Roman CYR" w:cs="Times New Roman CYR"/>
                <w:color w:val="000000"/>
                <w:sz w:val="20"/>
                <w:szCs w:val="20"/>
              </w:rPr>
            </w:pP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8"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r>
    </w:tbl>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sz w:val="20"/>
          <w:szCs w:val="20"/>
        </w:rPr>
      </w:pPr>
      <w:r>
        <w:rPr>
          <w:rFonts w:ascii="Times New Roman CYR" w:hAnsi="Times New Roman CYR" w:cs="Times New Roman CYR"/>
          <w:color w:val="000000"/>
          <w:sz w:val="20"/>
          <w:szCs w:val="20"/>
        </w:rPr>
        <w:t>В результате освоения дисциплины студент должен овладеть следующей компетенцией и индикаторами ее достижения</w:t>
      </w:r>
      <w:r>
        <w:rPr>
          <w:rFonts w:ascii="Times New Roman CYR" w:hAnsi="Times New Roman CYR" w:cs="Times New Roman CYR"/>
          <w:i/>
          <w:iCs/>
          <w:color w:val="000000"/>
          <w:sz w:val="20"/>
          <w:szCs w:val="20"/>
        </w:rPr>
        <w:t>:</w:t>
      </w:r>
    </w:p>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4"/>
          <w:szCs w:val="24"/>
        </w:rPr>
      </w:pPr>
    </w:p>
    <w:tbl>
      <w:tblPr>
        <w:tblW w:w="5000" w:type="pct"/>
        <w:jc w:val="center"/>
        <w:tblLayout w:type="fixed"/>
        <w:tblCellMar>
          <w:left w:w="10" w:type="dxa"/>
          <w:right w:w="10" w:type="dxa"/>
        </w:tblCellMar>
        <w:tblLook w:val="0000" w:firstRow="0" w:lastRow="0" w:firstColumn="0" w:lastColumn="0" w:noHBand="0" w:noVBand="0"/>
      </w:tblPr>
      <w:tblGrid>
        <w:gridCol w:w="117"/>
        <w:gridCol w:w="2123"/>
        <w:gridCol w:w="3047"/>
        <w:gridCol w:w="510"/>
        <w:gridCol w:w="512"/>
        <w:gridCol w:w="512"/>
        <w:gridCol w:w="512"/>
        <w:gridCol w:w="512"/>
        <w:gridCol w:w="512"/>
        <w:gridCol w:w="514"/>
        <w:gridCol w:w="504"/>
      </w:tblGrid>
      <w:tr w:rsidR="00D446CD" w:rsidTr="00D446CD">
        <w:trPr>
          <w:trHeight w:hRule="exact" w:val="781"/>
          <w:jc w:val="center"/>
        </w:trPr>
        <w:tc>
          <w:tcPr>
            <w:tcW w:w="62"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pct"/>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Код и наименование компетенции</w:t>
            </w:r>
          </w:p>
        </w:tc>
        <w:tc>
          <w:tcPr>
            <w:tcW w:w="1625" w:type="pct"/>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Код и наименование индикатора достижения компетенции</w:t>
            </w:r>
          </w:p>
        </w:tc>
        <w:tc>
          <w:tcPr>
            <w:tcW w:w="272"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Раздел 1</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Раздел 2</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Раздел 3</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Раздел 4</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5</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6</w:t>
            </w:r>
          </w:p>
        </w:tc>
        <w:tc>
          <w:tcPr>
            <w:tcW w:w="274"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7</w:t>
            </w:r>
          </w:p>
        </w:tc>
        <w:tc>
          <w:tcPr>
            <w:tcW w:w="269"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 8</w:t>
            </w:r>
          </w:p>
        </w:tc>
      </w:tr>
      <w:tr w:rsidR="00D446CD" w:rsidTr="00D446CD">
        <w:trPr>
          <w:trHeight w:hRule="exact" w:val="1473"/>
          <w:jc w:val="center"/>
        </w:trPr>
        <w:tc>
          <w:tcPr>
            <w:tcW w:w="62" w:type="pct"/>
            <w:vMerge w:val="restart"/>
            <w:tcBorders>
              <w:top w:val="single" w:sz="4" w:space="0" w:color="auto"/>
              <w:left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1132" w:type="pct"/>
            <w:vMerge w:val="restart"/>
            <w:tcBorders>
              <w:top w:val="single" w:sz="4" w:space="0" w:color="auto"/>
              <w:left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ПК-3 </w:t>
            </w:r>
            <w:r w:rsidRPr="0082522F">
              <w:rPr>
                <w:rFonts w:ascii="Times New Roman CYR" w:hAnsi="Times New Roman CYR" w:cs="Times New Roman CYR"/>
                <w:color w:val="000000"/>
                <w:sz w:val="20"/>
                <w:szCs w:val="20"/>
              </w:rPr>
              <w:t>Обеспечение текущего контроля сложных технологических процессов и управления ими</w:t>
            </w:r>
          </w:p>
        </w:tc>
        <w:tc>
          <w:tcPr>
            <w:tcW w:w="1625" w:type="pct"/>
            <w:tcBorders>
              <w:top w:val="single" w:sz="4" w:space="0" w:color="auto"/>
              <w:left w:val="single" w:sz="4" w:space="0" w:color="auto"/>
              <w:bottom w:val="nil"/>
              <w:right w:val="nil"/>
            </w:tcBorders>
            <w:shd w:val="clear" w:color="auto" w:fill="FFFFFF"/>
          </w:tcPr>
          <w:p w:rsidR="00D446CD" w:rsidRPr="00AA7171"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ПК-3.1 </w:t>
            </w:r>
            <w:r w:rsidRPr="0082522F">
              <w:rPr>
                <w:rFonts w:ascii="Times New Roman CYR" w:hAnsi="Times New Roman CYR" w:cs="Times New Roman CYR"/>
                <w:color w:val="000000"/>
                <w:sz w:val="20"/>
                <w:szCs w:val="20"/>
              </w:rPr>
              <w:t>Принятие мер к устранению отказов системы автоматизированного и автоматического управления сложными технологическими процессами</w:t>
            </w:r>
          </w:p>
        </w:tc>
        <w:tc>
          <w:tcPr>
            <w:tcW w:w="272"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4"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9"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1002"/>
          <w:jc w:val="center"/>
        </w:trPr>
        <w:tc>
          <w:tcPr>
            <w:tcW w:w="62" w:type="pct"/>
            <w:vMerge/>
            <w:tcBorders>
              <w:left w:val="single" w:sz="4" w:space="0" w:color="auto"/>
              <w:right w:val="nil"/>
            </w:tcBorders>
            <w:shd w:val="clear" w:color="auto" w:fill="FFFFFF"/>
            <w:vAlign w:val="center"/>
          </w:tcPr>
          <w:p w:rsidR="00D446CD" w:rsidRDefault="00D446CD" w:rsidP="00D446CD">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1132" w:type="pct"/>
            <w:vMerge/>
            <w:tcBorders>
              <w:left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1625"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ПК-3.2 </w:t>
            </w:r>
            <w:r w:rsidRPr="0082522F">
              <w:rPr>
                <w:rFonts w:ascii="Times New Roman CYR" w:hAnsi="Times New Roman CYR" w:cs="Times New Roman CYR"/>
                <w:color w:val="000000"/>
                <w:sz w:val="20"/>
                <w:szCs w:val="20"/>
              </w:rPr>
              <w:t>Выявление причин отказов средств автоматизации, применяемых в технологическом процессе</w:t>
            </w:r>
          </w:p>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272"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4"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9"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D446CD" w:rsidTr="00D446CD">
        <w:trPr>
          <w:trHeight w:hRule="exact" w:val="1141"/>
          <w:jc w:val="center"/>
        </w:trPr>
        <w:tc>
          <w:tcPr>
            <w:tcW w:w="62" w:type="pct"/>
            <w:vMerge/>
            <w:tcBorders>
              <w:left w:val="single" w:sz="4" w:space="0" w:color="auto"/>
              <w:right w:val="nil"/>
            </w:tcBorders>
            <w:shd w:val="clear" w:color="auto" w:fill="FFFFFF"/>
            <w:vAlign w:val="bottom"/>
          </w:tcPr>
          <w:p w:rsidR="00D446CD" w:rsidRDefault="00D446CD" w:rsidP="00D446CD">
            <w:pPr>
              <w:widowControl w:val="0"/>
              <w:autoSpaceDE w:val="0"/>
              <w:autoSpaceDN w:val="0"/>
              <w:adjustRightInd w:val="0"/>
              <w:spacing w:after="0" w:line="240" w:lineRule="auto"/>
              <w:ind w:left="220"/>
              <w:rPr>
                <w:rFonts w:ascii="Times New Roman CYR" w:hAnsi="Times New Roman CYR" w:cs="Times New Roman CYR"/>
                <w:sz w:val="20"/>
                <w:szCs w:val="20"/>
              </w:rPr>
            </w:pPr>
          </w:p>
        </w:tc>
        <w:tc>
          <w:tcPr>
            <w:tcW w:w="1132" w:type="pct"/>
            <w:vMerge/>
            <w:tcBorders>
              <w:left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p>
        </w:tc>
        <w:tc>
          <w:tcPr>
            <w:tcW w:w="1625"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ПК-3.3 </w:t>
            </w:r>
            <w:r w:rsidRPr="0082522F">
              <w:rPr>
                <w:rFonts w:ascii="Times New Roman CYR" w:hAnsi="Times New Roman CYR" w:cs="Times New Roman CYR"/>
                <w:color w:val="000000"/>
                <w:sz w:val="20"/>
                <w:szCs w:val="20"/>
              </w:rPr>
              <w:t>Принятие мер к устранению отказов средств автоматизации, применяемых в технологическом процессе</w:t>
            </w:r>
          </w:p>
          <w:p w:rsidR="00D446CD" w:rsidRDefault="00D446CD" w:rsidP="00D446CD">
            <w:pPr>
              <w:autoSpaceDE w:val="0"/>
              <w:autoSpaceDN w:val="0"/>
              <w:adjustRightInd w:val="0"/>
              <w:spacing w:after="0" w:line="240" w:lineRule="auto"/>
              <w:jc w:val="both"/>
              <w:rPr>
                <w:rFonts w:ascii="Times New Roman CYR" w:hAnsi="Times New Roman CYR" w:cs="Times New Roman CYR"/>
                <w:sz w:val="20"/>
                <w:szCs w:val="20"/>
              </w:rPr>
            </w:pPr>
          </w:p>
        </w:tc>
        <w:tc>
          <w:tcPr>
            <w:tcW w:w="272"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3"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74"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9" w:type="pct"/>
            <w:tcBorders>
              <w:top w:val="single" w:sz="4" w:space="0" w:color="auto"/>
              <w:left w:val="single" w:sz="4" w:space="0" w:color="auto"/>
              <w:bottom w:val="nil"/>
              <w:right w:val="single" w:sz="4" w:space="0" w:color="auto"/>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D446CD" w:rsidRDefault="00D446CD" w:rsidP="00D446CD">
      <w:pPr>
        <w:widowControl w:val="0"/>
        <w:autoSpaceDE w:val="0"/>
        <w:autoSpaceDN w:val="0"/>
        <w:adjustRightInd w:val="0"/>
        <w:spacing w:after="0" w:line="240" w:lineRule="auto"/>
        <w:ind w:firstLine="680"/>
        <w:rPr>
          <w:rFonts w:ascii="Times New Roman CYR" w:hAnsi="Times New Roman CYR" w:cs="Times New Roman CYR"/>
          <w:b/>
          <w:bCs/>
          <w:color w:val="000000"/>
          <w:sz w:val="24"/>
          <w:szCs w:val="24"/>
        </w:rPr>
      </w:pPr>
    </w:p>
    <w:p w:rsidR="00D446CD" w:rsidRDefault="00D446CD" w:rsidP="00D446CD">
      <w:pPr>
        <w:widowControl w:val="0"/>
        <w:autoSpaceDE w:val="0"/>
        <w:autoSpaceDN w:val="0"/>
        <w:adjustRightInd w:val="0"/>
        <w:spacing w:after="0" w:line="240" w:lineRule="auto"/>
        <w:ind w:firstLine="68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8. ПРАКТИЧЕСКИЕ И ЛАБОРАТОРНЫЕ ЗАНЯТИЯ</w:t>
      </w:r>
    </w:p>
    <w:p w:rsidR="00D446CD" w:rsidRPr="00930FF5" w:rsidRDefault="00D446CD" w:rsidP="00D446CD">
      <w:pPr>
        <w:widowControl w:val="0"/>
        <w:autoSpaceDE w:val="0"/>
        <w:autoSpaceDN w:val="0"/>
        <w:adjustRightInd w:val="0"/>
        <w:spacing w:before="120" w:after="120" w:line="240" w:lineRule="auto"/>
        <w:ind w:firstLine="680"/>
        <w:rPr>
          <w:rFonts w:ascii="Times New Roman CYR" w:hAnsi="Times New Roman CYR" w:cs="Times New Roman CYR"/>
          <w:b/>
          <w:bCs/>
          <w:color w:val="000000"/>
          <w:sz w:val="20"/>
          <w:szCs w:val="20"/>
        </w:rPr>
      </w:pPr>
      <w:r w:rsidRPr="00930FF5">
        <w:rPr>
          <w:rFonts w:ascii="Times New Roman CYR" w:hAnsi="Times New Roman CYR" w:cs="Times New Roman CYR"/>
          <w:b/>
          <w:bCs/>
          <w:color w:val="000000"/>
          <w:sz w:val="20"/>
          <w:szCs w:val="20"/>
        </w:rPr>
        <w:t>8.1. Практические занятия</w:t>
      </w:r>
    </w:p>
    <w:p w:rsidR="00D446CD" w:rsidRPr="001F0AF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Практические занятия не предусмотрены.</w:t>
      </w:r>
    </w:p>
    <w:p w:rsidR="00D446CD" w:rsidRPr="00930FF5" w:rsidRDefault="00D446CD" w:rsidP="00D446CD">
      <w:pPr>
        <w:widowControl w:val="0"/>
        <w:autoSpaceDE w:val="0"/>
        <w:autoSpaceDN w:val="0"/>
        <w:adjustRightInd w:val="0"/>
        <w:spacing w:after="120" w:line="240" w:lineRule="auto"/>
        <w:ind w:firstLine="720"/>
        <w:rPr>
          <w:rFonts w:ascii="Times New Roman CYR" w:hAnsi="Times New Roman CYR" w:cs="Times New Roman CYR"/>
          <w:b/>
          <w:bCs/>
          <w:color w:val="000000"/>
          <w:sz w:val="20"/>
          <w:szCs w:val="20"/>
        </w:rPr>
      </w:pPr>
      <w:r w:rsidRPr="00930FF5">
        <w:rPr>
          <w:rFonts w:ascii="Times New Roman CYR" w:hAnsi="Times New Roman CYR" w:cs="Times New Roman CYR"/>
          <w:b/>
          <w:bCs/>
          <w:color w:val="000000"/>
          <w:sz w:val="20"/>
          <w:szCs w:val="20"/>
        </w:rPr>
        <w:t>8.2. Лабораторные занятия</w:t>
      </w:r>
    </w:p>
    <w:p w:rsidR="00D446C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Выполнение лабораторного практикума способствует закреплению учебного материала, изучаемого в дисциплине </w:t>
      </w:r>
      <w:r w:rsidRPr="001F0AFD">
        <w:rPr>
          <w:rFonts w:ascii="Times New Roman CYR" w:hAnsi="Times New Roman CYR" w:cs="Times New Roman CYR"/>
          <w:b/>
          <w:bCs/>
          <w:i/>
          <w:iCs/>
          <w:color w:val="000000"/>
          <w:sz w:val="20"/>
          <w:szCs w:val="20"/>
        </w:rPr>
        <w:t>«</w:t>
      </w:r>
      <w:r w:rsidRPr="00C4347A">
        <w:rPr>
          <w:rFonts w:ascii="Times New Roman CYR" w:hAnsi="Times New Roman CYR" w:cs="Times New Roman CYR"/>
          <w:color w:val="000000"/>
          <w:sz w:val="20"/>
          <w:szCs w:val="20"/>
        </w:rPr>
        <w:t>Диагностика и надежность автоматизированных систем</w:t>
      </w:r>
      <w:r>
        <w:rPr>
          <w:rFonts w:ascii="Times New Roman CYR" w:hAnsi="Times New Roman CYR" w:cs="Times New Roman CYR"/>
          <w:color w:val="000000"/>
          <w:sz w:val="20"/>
          <w:szCs w:val="20"/>
        </w:rPr>
        <w:t>», позволяет освоить  методики</w:t>
      </w:r>
      <w:r w:rsidRPr="00884C61">
        <w:rPr>
          <w:rFonts w:ascii="Times New Roman CYR" w:hAnsi="Times New Roman CYR" w:cs="Times New Roman CYR"/>
          <w:color w:val="000000"/>
          <w:sz w:val="20"/>
          <w:szCs w:val="20"/>
        </w:rPr>
        <w:t xml:space="preserve"> анализа надежности автоматизированных систем по результатам испытаний и наблюдений, а также синтеза локальных технических и программных систем в соответствии с </w:t>
      </w:r>
      <w:proofErr w:type="spellStart"/>
      <w:r w:rsidRPr="00884C61">
        <w:rPr>
          <w:rFonts w:ascii="Times New Roman CYR" w:hAnsi="Times New Roman CYR" w:cs="Times New Roman CYR"/>
          <w:color w:val="000000"/>
          <w:sz w:val="20"/>
          <w:szCs w:val="20"/>
        </w:rPr>
        <w:t>заданием</w:t>
      </w:r>
      <w:r>
        <w:rPr>
          <w:rFonts w:ascii="Times New Roman CYR" w:hAnsi="Times New Roman CYR" w:cs="Times New Roman CYR"/>
          <w:color w:val="000000"/>
          <w:sz w:val="20"/>
          <w:szCs w:val="20"/>
        </w:rPr>
        <w:t>э</w:t>
      </w:r>
      <w:proofErr w:type="spellEnd"/>
    </w:p>
    <w:p w:rsidR="00D446C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b/>
          <w:bCs/>
          <w:color w:val="000000"/>
        </w:rPr>
      </w:pPr>
      <w:r>
        <w:rPr>
          <w:rFonts w:ascii="Times New Roman CYR" w:hAnsi="Times New Roman CYR" w:cs="Times New Roman CYR"/>
          <w:b/>
          <w:bCs/>
          <w:color w:val="000000"/>
        </w:rPr>
        <w:t>Лабораторные работы и разделы, которые они охватывают</w:t>
      </w:r>
    </w:p>
    <w:p w:rsidR="00D446C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rPr>
      </w:pPr>
    </w:p>
    <w:tbl>
      <w:tblPr>
        <w:tblW w:w="0" w:type="auto"/>
        <w:tblInd w:w="-5" w:type="dxa"/>
        <w:tblLayout w:type="fixed"/>
        <w:tblCellMar>
          <w:left w:w="10" w:type="dxa"/>
          <w:right w:w="10" w:type="dxa"/>
        </w:tblCellMar>
        <w:tblLook w:val="0000" w:firstRow="0" w:lastRow="0" w:firstColumn="0" w:lastColumn="0" w:noHBand="0" w:noVBand="0"/>
      </w:tblPr>
      <w:tblGrid>
        <w:gridCol w:w="725"/>
        <w:gridCol w:w="1834"/>
        <w:gridCol w:w="5669"/>
        <w:gridCol w:w="1142"/>
      </w:tblGrid>
      <w:tr w:rsidR="00D446CD" w:rsidTr="00D446CD">
        <w:trPr>
          <w:trHeight w:hRule="exact" w:val="566"/>
        </w:trPr>
        <w:tc>
          <w:tcPr>
            <w:tcW w:w="725" w:type="dxa"/>
            <w:tcBorders>
              <w:top w:val="single" w:sz="4" w:space="0" w:color="auto"/>
              <w:left w:val="single" w:sz="4" w:space="0" w:color="auto"/>
              <w:bottom w:val="nil"/>
              <w:right w:val="nil"/>
            </w:tcBorders>
            <w:shd w:val="clear" w:color="auto" w:fill="FFFFFF"/>
            <w:vAlign w:val="bottom"/>
          </w:tcPr>
          <w:p w:rsidR="00D446CD" w:rsidRPr="00221A49" w:rsidRDefault="00D446CD" w:rsidP="00D446CD">
            <w:pPr>
              <w:widowControl w:val="0"/>
              <w:autoSpaceDE w:val="0"/>
              <w:autoSpaceDN w:val="0"/>
              <w:adjustRightInd w:val="0"/>
              <w:spacing w:after="0" w:line="244" w:lineRule="exact"/>
              <w:ind w:right="300"/>
              <w:jc w:val="right"/>
              <w:rPr>
                <w:rFonts w:ascii="Times New Roman CYR" w:hAnsi="Times New Roman CYR" w:cs="Times New Roman CYR"/>
                <w:color w:val="000000"/>
              </w:rPr>
            </w:pPr>
            <w:r>
              <w:rPr>
                <w:rFonts w:ascii="Times New Roman CYR" w:hAnsi="Times New Roman CYR" w:cs="Times New Roman CYR"/>
                <w:color w:val="000000"/>
              </w:rPr>
              <w:t>№</w:t>
            </w:r>
          </w:p>
          <w:p w:rsidR="00D446CD" w:rsidRPr="00221A49" w:rsidRDefault="00D446CD" w:rsidP="00D446CD">
            <w:pPr>
              <w:widowControl w:val="0"/>
              <w:autoSpaceDE w:val="0"/>
              <w:autoSpaceDN w:val="0"/>
              <w:adjustRightInd w:val="0"/>
              <w:spacing w:after="0" w:line="244" w:lineRule="exact"/>
              <w:ind w:right="300"/>
              <w:jc w:val="right"/>
              <w:rPr>
                <w:rFonts w:ascii="Times New Roman CYR" w:hAnsi="Times New Roman CYR" w:cs="Times New Roman CYR"/>
                <w:color w:val="000000"/>
              </w:rPr>
            </w:pPr>
            <w:proofErr w:type="gramStart"/>
            <w:r>
              <w:rPr>
                <w:rFonts w:ascii="Times New Roman CYR" w:hAnsi="Times New Roman CYR" w:cs="Times New Roman CYR"/>
                <w:color w:val="000000"/>
              </w:rPr>
              <w:t>п</w:t>
            </w:r>
            <w:proofErr w:type="gramEnd"/>
            <w:r>
              <w:rPr>
                <w:rFonts w:ascii="Times New Roman CYR" w:hAnsi="Times New Roman CYR" w:cs="Times New Roman CYR"/>
                <w:color w:val="000000"/>
              </w:rPr>
              <w:t>/п</w:t>
            </w:r>
          </w:p>
        </w:tc>
        <w:tc>
          <w:tcPr>
            <w:tcW w:w="1834" w:type="dxa"/>
            <w:tcBorders>
              <w:top w:val="single" w:sz="4" w:space="0" w:color="auto"/>
              <w:left w:val="single" w:sz="4" w:space="0" w:color="auto"/>
              <w:bottom w:val="nil"/>
              <w:right w:val="nil"/>
            </w:tcBorders>
            <w:shd w:val="clear" w:color="auto" w:fill="FFFFFF"/>
            <w:vAlign w:val="bottom"/>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Pr>
                <w:rFonts w:ascii="Times New Roman CYR" w:hAnsi="Times New Roman CYR" w:cs="Times New Roman CYR"/>
                <w:color w:val="000000"/>
              </w:rPr>
              <w:t>№ раздела дисциплины</w:t>
            </w:r>
          </w:p>
        </w:tc>
        <w:tc>
          <w:tcPr>
            <w:tcW w:w="5669" w:type="dxa"/>
            <w:tcBorders>
              <w:top w:val="single" w:sz="4" w:space="0" w:color="auto"/>
              <w:left w:val="single" w:sz="4" w:space="0" w:color="auto"/>
              <w:bottom w:val="nil"/>
              <w:right w:val="nil"/>
            </w:tcBorders>
            <w:shd w:val="clear" w:color="auto" w:fill="FFFFFF"/>
            <w:vAlign w:val="center"/>
          </w:tcPr>
          <w:p w:rsidR="00D446CD" w:rsidRPr="00221A49" w:rsidRDefault="00D446CD" w:rsidP="00D446CD">
            <w:pPr>
              <w:widowControl w:val="0"/>
              <w:autoSpaceDE w:val="0"/>
              <w:autoSpaceDN w:val="0"/>
              <w:adjustRightInd w:val="0"/>
              <w:spacing w:after="0" w:line="244" w:lineRule="exact"/>
              <w:jc w:val="center"/>
              <w:rPr>
                <w:rFonts w:ascii="Times New Roman CYR" w:hAnsi="Times New Roman CYR" w:cs="Times New Roman CYR"/>
                <w:color w:val="000000"/>
              </w:rPr>
            </w:pPr>
            <w:r>
              <w:rPr>
                <w:rFonts w:ascii="Times New Roman CYR" w:hAnsi="Times New Roman CYR" w:cs="Times New Roman CYR"/>
                <w:color w:val="000000"/>
              </w:rPr>
              <w:t>Наименование лабораторных работ</w:t>
            </w:r>
          </w:p>
        </w:tc>
        <w:tc>
          <w:tcPr>
            <w:tcW w:w="1142" w:type="dxa"/>
            <w:tcBorders>
              <w:top w:val="single" w:sz="4" w:space="0" w:color="auto"/>
              <w:left w:val="single" w:sz="4" w:space="0" w:color="auto"/>
              <w:bottom w:val="nil"/>
              <w:right w:val="single" w:sz="4" w:space="0" w:color="auto"/>
            </w:tcBorders>
            <w:shd w:val="clear" w:color="auto" w:fill="FFFFFF"/>
            <w:vAlign w:val="center"/>
          </w:tcPr>
          <w:p w:rsidR="00D446CD" w:rsidRPr="00221A49" w:rsidRDefault="00D446CD" w:rsidP="00D446CD">
            <w:pPr>
              <w:widowControl w:val="0"/>
              <w:autoSpaceDE w:val="0"/>
              <w:autoSpaceDN w:val="0"/>
              <w:adjustRightInd w:val="0"/>
              <w:spacing w:after="0" w:line="244" w:lineRule="exact"/>
              <w:ind w:left="300"/>
              <w:rPr>
                <w:rFonts w:ascii="Times New Roman CYR" w:hAnsi="Times New Roman CYR" w:cs="Times New Roman CYR"/>
                <w:color w:val="000000"/>
              </w:rPr>
            </w:pPr>
            <w:r>
              <w:rPr>
                <w:rFonts w:ascii="Times New Roman CYR" w:hAnsi="Times New Roman CYR" w:cs="Times New Roman CYR"/>
                <w:color w:val="000000"/>
              </w:rPr>
              <w:t>Часы</w:t>
            </w:r>
          </w:p>
        </w:tc>
      </w:tr>
      <w:tr w:rsidR="00D446CD" w:rsidTr="00D446CD">
        <w:trPr>
          <w:trHeight w:val="773"/>
        </w:trPr>
        <w:tc>
          <w:tcPr>
            <w:tcW w:w="725"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44" w:lineRule="exact"/>
              <w:ind w:right="30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1834"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sidRPr="00221A49">
              <w:rPr>
                <w:rFonts w:ascii="Times New Roman CYR" w:hAnsi="Times New Roman CYR" w:cs="Times New Roman CYR"/>
                <w:color w:val="000000"/>
              </w:rPr>
              <w:t>Раздел</w:t>
            </w:r>
            <w:r>
              <w:rPr>
                <w:rFonts w:ascii="Times New Roman CYR" w:hAnsi="Times New Roman CYR" w:cs="Times New Roman CYR"/>
                <w:color w:val="000000"/>
              </w:rPr>
              <w:t xml:space="preserve"> 2,3,4</w:t>
            </w:r>
          </w:p>
        </w:tc>
        <w:tc>
          <w:tcPr>
            <w:tcW w:w="5669"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sidRPr="00ED04FE">
              <w:rPr>
                <w:rFonts w:ascii="Times New Roman CYR" w:hAnsi="Times New Roman CYR" w:cs="Times New Roman CYR"/>
                <w:color w:val="000000"/>
              </w:rPr>
              <w:t>Оценка показателей надежности по статистическим данным испытаний и эксплуатации изделий, подчиняющимся экспоненциальному распределению</w:t>
            </w:r>
          </w:p>
        </w:tc>
        <w:tc>
          <w:tcPr>
            <w:tcW w:w="1142" w:type="dxa"/>
            <w:tcBorders>
              <w:top w:val="single" w:sz="4" w:space="0" w:color="auto"/>
              <w:left w:val="single" w:sz="4" w:space="0" w:color="auto"/>
              <w:bottom w:val="nil"/>
              <w:right w:val="single" w:sz="4" w:space="0" w:color="auto"/>
            </w:tcBorders>
            <w:shd w:val="clear" w:color="auto" w:fill="FFFFFF"/>
            <w:vAlign w:val="center"/>
          </w:tcPr>
          <w:p w:rsidR="00D446CD" w:rsidRPr="00221A49" w:rsidRDefault="00F20FB2" w:rsidP="00D446CD">
            <w:pPr>
              <w:widowControl w:val="0"/>
              <w:autoSpaceDE w:val="0"/>
              <w:autoSpaceDN w:val="0"/>
              <w:adjustRightInd w:val="0"/>
              <w:spacing w:after="0" w:line="244" w:lineRule="exact"/>
              <w:ind w:left="300"/>
              <w:rPr>
                <w:rFonts w:ascii="Times New Roman CYR" w:hAnsi="Times New Roman CYR" w:cs="Times New Roman CYR"/>
                <w:color w:val="000000"/>
              </w:rPr>
            </w:pPr>
            <w:r>
              <w:rPr>
                <w:rFonts w:ascii="Times New Roman CYR" w:hAnsi="Times New Roman CYR" w:cs="Times New Roman CYR"/>
                <w:color w:val="000000"/>
              </w:rPr>
              <w:t>2</w:t>
            </w:r>
          </w:p>
        </w:tc>
      </w:tr>
      <w:tr w:rsidR="00D446CD" w:rsidTr="00D446CD">
        <w:trPr>
          <w:trHeight w:hRule="exact" w:val="1243"/>
        </w:trPr>
        <w:tc>
          <w:tcPr>
            <w:tcW w:w="725"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44" w:lineRule="exact"/>
              <w:ind w:right="300"/>
              <w:jc w:val="center"/>
              <w:rPr>
                <w:rFonts w:ascii="Times New Roman CYR" w:hAnsi="Times New Roman CYR" w:cs="Times New Roman CYR"/>
                <w:color w:val="000000"/>
              </w:rPr>
            </w:pPr>
            <w:r>
              <w:rPr>
                <w:rFonts w:ascii="Times New Roman CYR" w:hAnsi="Times New Roman CYR" w:cs="Times New Roman CYR"/>
                <w:color w:val="000000"/>
              </w:rPr>
              <w:t>2</w:t>
            </w:r>
          </w:p>
        </w:tc>
        <w:tc>
          <w:tcPr>
            <w:tcW w:w="1834"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sidRPr="00221A49">
              <w:rPr>
                <w:rFonts w:ascii="Times New Roman CYR" w:hAnsi="Times New Roman CYR" w:cs="Times New Roman CYR"/>
                <w:color w:val="000000"/>
              </w:rPr>
              <w:t>Раздел</w:t>
            </w:r>
            <w:r>
              <w:rPr>
                <w:rFonts w:ascii="Times New Roman CYR" w:hAnsi="Times New Roman CYR" w:cs="Times New Roman CYR"/>
                <w:color w:val="000000"/>
              </w:rPr>
              <w:t xml:space="preserve"> 2,3,4</w:t>
            </w:r>
          </w:p>
        </w:tc>
        <w:tc>
          <w:tcPr>
            <w:tcW w:w="5669"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Pr>
                <w:rFonts w:ascii="Times New Roman CYR" w:hAnsi="Times New Roman CYR" w:cs="Times New Roman CYR"/>
                <w:color w:val="000000"/>
              </w:rPr>
              <w:t>Определение параметров  закона распределения наработки до отказа по результатам испытаний. Проверка гипотезы о виде ЗРВ. Вычисление точечных и интервальных оценок показателей надежности</w:t>
            </w:r>
          </w:p>
        </w:tc>
        <w:tc>
          <w:tcPr>
            <w:tcW w:w="1142" w:type="dxa"/>
            <w:tcBorders>
              <w:top w:val="single" w:sz="4" w:space="0" w:color="auto"/>
              <w:left w:val="single" w:sz="4" w:space="0" w:color="auto"/>
              <w:bottom w:val="nil"/>
              <w:right w:val="single" w:sz="4" w:space="0" w:color="auto"/>
            </w:tcBorders>
            <w:shd w:val="clear" w:color="auto" w:fill="FFFFFF"/>
            <w:vAlign w:val="center"/>
          </w:tcPr>
          <w:p w:rsidR="00D446CD" w:rsidRPr="00221A49" w:rsidRDefault="00F20FB2" w:rsidP="00D446CD">
            <w:pPr>
              <w:widowControl w:val="0"/>
              <w:autoSpaceDE w:val="0"/>
              <w:autoSpaceDN w:val="0"/>
              <w:adjustRightInd w:val="0"/>
              <w:spacing w:after="0" w:line="244" w:lineRule="exact"/>
              <w:ind w:left="300"/>
              <w:rPr>
                <w:rFonts w:ascii="Times New Roman CYR" w:hAnsi="Times New Roman CYR" w:cs="Times New Roman CYR"/>
                <w:color w:val="000000"/>
              </w:rPr>
            </w:pPr>
            <w:r>
              <w:rPr>
                <w:rFonts w:ascii="Times New Roman CYR" w:hAnsi="Times New Roman CYR" w:cs="Times New Roman CYR"/>
                <w:color w:val="000000"/>
              </w:rPr>
              <w:t>4</w:t>
            </w:r>
          </w:p>
        </w:tc>
      </w:tr>
      <w:tr w:rsidR="00D446CD" w:rsidTr="00D446CD">
        <w:trPr>
          <w:trHeight w:hRule="exact" w:val="705"/>
        </w:trPr>
        <w:tc>
          <w:tcPr>
            <w:tcW w:w="725"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44" w:lineRule="exact"/>
              <w:ind w:right="300"/>
              <w:jc w:val="center"/>
              <w:rPr>
                <w:rFonts w:ascii="Times New Roman CYR" w:hAnsi="Times New Roman CYR" w:cs="Times New Roman CYR"/>
                <w:color w:val="000000"/>
              </w:rPr>
            </w:pPr>
            <w:r w:rsidRPr="00221A49">
              <w:rPr>
                <w:rFonts w:ascii="Times New Roman CYR" w:hAnsi="Times New Roman CYR" w:cs="Times New Roman CYR"/>
                <w:color w:val="000000"/>
              </w:rPr>
              <w:t>3</w:t>
            </w:r>
          </w:p>
        </w:tc>
        <w:tc>
          <w:tcPr>
            <w:tcW w:w="1834"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sidRPr="00221A49">
              <w:rPr>
                <w:rFonts w:ascii="Times New Roman CYR" w:hAnsi="Times New Roman CYR" w:cs="Times New Roman CYR"/>
                <w:color w:val="000000"/>
              </w:rPr>
              <w:t>Раздел</w:t>
            </w:r>
            <w:r>
              <w:rPr>
                <w:rFonts w:ascii="Times New Roman CYR" w:hAnsi="Times New Roman CYR" w:cs="Times New Roman CYR"/>
                <w:color w:val="000000"/>
              </w:rPr>
              <w:t xml:space="preserve"> 5</w:t>
            </w:r>
          </w:p>
        </w:tc>
        <w:tc>
          <w:tcPr>
            <w:tcW w:w="5669" w:type="dxa"/>
            <w:tcBorders>
              <w:top w:val="single" w:sz="4" w:space="0" w:color="auto"/>
              <w:left w:val="single" w:sz="4" w:space="0" w:color="auto"/>
              <w:bottom w:val="nil"/>
              <w:right w:val="nil"/>
            </w:tcBorders>
            <w:shd w:val="clear" w:color="auto" w:fill="FFFFFF"/>
          </w:tcPr>
          <w:p w:rsidR="00D446CD" w:rsidRPr="00221A49" w:rsidRDefault="00D446CD" w:rsidP="00D446CD">
            <w:pPr>
              <w:widowControl w:val="0"/>
              <w:autoSpaceDE w:val="0"/>
              <w:autoSpaceDN w:val="0"/>
              <w:adjustRightInd w:val="0"/>
              <w:spacing w:after="0" w:line="269" w:lineRule="exact"/>
              <w:jc w:val="center"/>
              <w:rPr>
                <w:rFonts w:ascii="Times New Roman CYR" w:hAnsi="Times New Roman CYR" w:cs="Times New Roman CYR"/>
                <w:color w:val="000000"/>
              </w:rPr>
            </w:pPr>
            <w:r>
              <w:rPr>
                <w:rFonts w:ascii="Times New Roman CYR" w:hAnsi="Times New Roman CYR" w:cs="Times New Roman CYR"/>
                <w:color w:val="000000"/>
              </w:rPr>
              <w:t>Исследование методов повышения надежности системы</w:t>
            </w:r>
          </w:p>
        </w:tc>
        <w:tc>
          <w:tcPr>
            <w:tcW w:w="1142" w:type="dxa"/>
            <w:tcBorders>
              <w:top w:val="single" w:sz="4" w:space="0" w:color="auto"/>
              <w:left w:val="single" w:sz="4" w:space="0" w:color="auto"/>
              <w:bottom w:val="nil"/>
              <w:right w:val="single" w:sz="4" w:space="0" w:color="auto"/>
            </w:tcBorders>
            <w:shd w:val="clear" w:color="auto" w:fill="FFFFFF"/>
            <w:vAlign w:val="center"/>
          </w:tcPr>
          <w:p w:rsidR="00D446CD" w:rsidRPr="00221A49" w:rsidRDefault="00F20FB2" w:rsidP="00D446CD">
            <w:pPr>
              <w:widowControl w:val="0"/>
              <w:autoSpaceDE w:val="0"/>
              <w:autoSpaceDN w:val="0"/>
              <w:adjustRightInd w:val="0"/>
              <w:spacing w:after="0" w:line="244" w:lineRule="exact"/>
              <w:ind w:left="300"/>
              <w:rPr>
                <w:rFonts w:ascii="Times New Roman CYR" w:hAnsi="Times New Roman CYR" w:cs="Times New Roman CYR"/>
                <w:color w:val="000000"/>
              </w:rPr>
            </w:pPr>
            <w:r>
              <w:rPr>
                <w:rFonts w:ascii="Times New Roman CYR" w:hAnsi="Times New Roman CYR" w:cs="Times New Roman CYR"/>
                <w:color w:val="000000"/>
              </w:rPr>
              <w:t>2</w:t>
            </w:r>
          </w:p>
        </w:tc>
      </w:tr>
    </w:tbl>
    <w:p w:rsidR="00D446CD" w:rsidRDefault="00D446CD" w:rsidP="00D446CD">
      <w:pPr>
        <w:widowControl w:val="0"/>
        <w:autoSpaceDE w:val="0"/>
        <w:autoSpaceDN w:val="0"/>
        <w:adjustRightInd w:val="0"/>
        <w:spacing w:after="0" w:line="274" w:lineRule="exact"/>
        <w:ind w:firstLine="820"/>
        <w:jc w:val="both"/>
      </w:pPr>
    </w:p>
    <w:p w:rsidR="00D446CD" w:rsidRDefault="00D446CD" w:rsidP="00D446CD">
      <w:pPr>
        <w:keepNext/>
        <w:keepLines/>
        <w:widowControl w:val="0"/>
        <w:tabs>
          <w:tab w:val="left" w:pos="3178"/>
        </w:tabs>
        <w:autoSpaceDE w:val="0"/>
        <w:autoSpaceDN w:val="0"/>
        <w:adjustRightInd w:val="0"/>
        <w:spacing w:after="0" w:line="240" w:lineRule="auto"/>
        <w:ind w:left="724"/>
        <w:rPr>
          <w:rFonts w:ascii="Times New Roman CYR" w:hAnsi="Times New Roman CYR" w:cs="Times New Roman CYR"/>
          <w:b/>
          <w:bCs/>
          <w:color w:val="000000"/>
        </w:rPr>
      </w:pPr>
      <w:r>
        <w:rPr>
          <w:rFonts w:ascii="Times New Roman CYR" w:hAnsi="Times New Roman CYR" w:cs="Times New Roman CYR"/>
          <w:b/>
          <w:bCs/>
          <w:color w:val="000000"/>
        </w:rPr>
        <w:t>9. САМОСТОЯТЕЛЬНАЯ РАБОТА</w:t>
      </w:r>
    </w:p>
    <w:p w:rsidR="00D446CD" w:rsidRPr="001F0AF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C12558">
        <w:rPr>
          <w:rFonts w:ascii="Times New Roman CYR" w:hAnsi="Times New Roman CYR" w:cs="Times New Roman CYR"/>
          <w:color w:val="000000"/>
          <w:sz w:val="20"/>
          <w:szCs w:val="20"/>
        </w:rPr>
        <w:t xml:space="preserve">Самостоятельная работа проводится с целью освоения знаний и умений по дисциплине и </w:t>
      </w:r>
      <w:r w:rsidRPr="001F0AFD">
        <w:rPr>
          <w:rFonts w:ascii="Times New Roman CYR" w:hAnsi="Times New Roman CYR" w:cs="Times New Roman CYR"/>
          <w:color w:val="000000"/>
          <w:sz w:val="20"/>
          <w:szCs w:val="20"/>
        </w:rPr>
        <w:t>предусматривает:</w:t>
      </w:r>
    </w:p>
    <w:p w:rsidR="00D446CD" w:rsidRPr="001F0AFD"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w:t>
      </w:r>
      <w:r w:rsidRPr="001F0AFD">
        <w:rPr>
          <w:rFonts w:ascii="Times New Roman CYR" w:hAnsi="Times New Roman CYR" w:cs="Times New Roman CYR"/>
          <w:color w:val="000000"/>
          <w:sz w:val="20"/>
          <w:szCs w:val="20"/>
        </w:rPr>
        <w:tab/>
        <w:t>ознакомление и проработку рекомендованной литературы, работу с электронно-библиотечными системами, включая переводы пуб</w:t>
      </w:r>
      <w:r>
        <w:rPr>
          <w:rFonts w:ascii="Times New Roman CYR" w:hAnsi="Times New Roman CYR" w:cs="Times New Roman CYR"/>
          <w:color w:val="000000"/>
          <w:sz w:val="20"/>
          <w:szCs w:val="20"/>
        </w:rPr>
        <w:t>ликаций из научных журналов</w:t>
      </w:r>
      <w:r w:rsidRPr="001F0AFD">
        <w:rPr>
          <w:rFonts w:ascii="Times New Roman CYR" w:hAnsi="Times New Roman CYR" w:cs="Times New Roman CYR"/>
          <w:color w:val="000000"/>
          <w:sz w:val="20"/>
          <w:szCs w:val="20"/>
        </w:rPr>
        <w:t>;</w:t>
      </w:r>
    </w:p>
    <w:p w:rsidR="00F20FB2" w:rsidRDefault="00D446CD" w:rsidP="00F20FB2">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w:t>
      </w:r>
      <w:r w:rsidRPr="001F0AFD">
        <w:rPr>
          <w:rFonts w:ascii="Times New Roman CYR" w:hAnsi="Times New Roman CYR" w:cs="Times New Roman CYR"/>
          <w:color w:val="000000"/>
          <w:sz w:val="20"/>
          <w:szCs w:val="20"/>
        </w:rPr>
        <w:tab/>
        <w:t>участие в семинарах, конференциях, проводимых в Институте по тематике дисциплины;</w:t>
      </w:r>
    </w:p>
    <w:p w:rsidR="00F20FB2" w:rsidRPr="001F0AFD" w:rsidRDefault="00F20FB2" w:rsidP="00F20FB2">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ab/>
        <w:t>выполнение  контрольной работы по дисциплине;</w:t>
      </w:r>
    </w:p>
    <w:p w:rsidR="00D446CD" w:rsidRPr="00F20FB2"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 xml:space="preserve">- </w:t>
      </w:r>
      <w:r w:rsidRPr="001F0AFD">
        <w:rPr>
          <w:rFonts w:ascii="Times New Roman CYR" w:hAnsi="Times New Roman CYR" w:cs="Times New Roman CYR"/>
          <w:color w:val="000000"/>
          <w:sz w:val="20"/>
          <w:szCs w:val="20"/>
        </w:rPr>
        <w:tab/>
        <w:t xml:space="preserve">подготовку к </w:t>
      </w:r>
      <w:r w:rsidRPr="00F20FB2">
        <w:rPr>
          <w:rFonts w:ascii="Times New Roman CYR" w:hAnsi="Times New Roman CYR" w:cs="Times New Roman CYR"/>
          <w:color w:val="000000"/>
          <w:sz w:val="20"/>
          <w:szCs w:val="20"/>
        </w:rPr>
        <w:t>лабораторным занятиям</w:t>
      </w:r>
      <w:r w:rsidR="00F20FB2" w:rsidRPr="00F20FB2">
        <w:rPr>
          <w:rFonts w:ascii="Times New Roman CYR" w:hAnsi="Times New Roman CYR" w:cs="Times New Roman CYR"/>
          <w:color w:val="000000"/>
          <w:sz w:val="20"/>
          <w:szCs w:val="20"/>
        </w:rPr>
        <w:t xml:space="preserve">  к зачету по дисциплине.</w:t>
      </w:r>
    </w:p>
    <w:p w:rsidR="00D446CD" w:rsidRPr="004A2CA6" w:rsidRDefault="00D446CD" w:rsidP="00D446C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Планирование времени на самостоятельную работу, необходимого на изучение дисциплины, студентам надо осуществлять на весь период изучения, предусматривая при этом регулярное повторение пройденного материала. Материал, законспектированный на лекциях, необходимо регулярно дополнять сведениями из литературных источников, представленных в рабочей программе. При работе с указанными источниками рекомендуется составлять краткий конспект материала, с обязательным фиксированием библиографических данных источника.</w:t>
      </w:r>
    </w:p>
    <w:p w:rsidR="00D446CD" w:rsidRPr="003C4AB8" w:rsidRDefault="00D446CD" w:rsidP="00D446CD">
      <w:pPr>
        <w:widowControl w:val="0"/>
        <w:shd w:val="clear" w:color="auto" w:fill="FFFFFF"/>
        <w:autoSpaceDE w:val="0"/>
        <w:autoSpaceDN w:val="0"/>
        <w:adjustRightInd w:val="0"/>
        <w:spacing w:before="240" w:after="0" w:line="240" w:lineRule="auto"/>
        <w:ind w:left="323" w:firstLine="385"/>
        <w:rPr>
          <w:rFonts w:ascii="Times New Roman CYR" w:hAnsi="Times New Roman CYR" w:cs="Times New Roman CYR"/>
          <w:b/>
          <w:bCs/>
          <w:color w:val="000000"/>
        </w:rPr>
      </w:pPr>
      <w:r w:rsidRPr="003C4AB8">
        <w:rPr>
          <w:rFonts w:ascii="Times New Roman CYR" w:hAnsi="Times New Roman CYR" w:cs="Times New Roman CYR"/>
          <w:b/>
          <w:bCs/>
          <w:color w:val="000000"/>
        </w:rPr>
        <w:lastRenderedPageBreak/>
        <w:t>10. ОЦЕНОЧНЫЕ МАТЕРИАЛЫ</w:t>
      </w:r>
    </w:p>
    <w:p w:rsidR="00D446CD" w:rsidRPr="001F0AFD" w:rsidRDefault="00D446CD" w:rsidP="00D446CD">
      <w:pPr>
        <w:widowControl w:val="0"/>
        <w:autoSpaceDE w:val="0"/>
        <w:autoSpaceDN w:val="0"/>
        <w:adjustRightInd w:val="0"/>
        <w:spacing w:after="0" w:line="274" w:lineRule="exact"/>
        <w:ind w:firstLine="708"/>
        <w:jc w:val="both"/>
        <w:rPr>
          <w:rFonts w:ascii="Times New Roman CYR" w:hAnsi="Times New Roman CYR" w:cs="Times New Roman CYR"/>
          <w:color w:val="000000"/>
          <w:sz w:val="20"/>
          <w:szCs w:val="20"/>
        </w:rPr>
      </w:pPr>
      <w:r w:rsidRPr="001F0AFD">
        <w:rPr>
          <w:rFonts w:ascii="Times New Roman CYR" w:hAnsi="Times New Roman CYR" w:cs="Times New Roman CYR"/>
          <w:color w:val="000000"/>
          <w:sz w:val="20"/>
          <w:szCs w:val="20"/>
        </w:rPr>
        <w:t>Оценочные материалы представлены в виде отдельного документа – Фонда оценочных средств, являющегося неотъемлемой частью рабочей программы дисциплины.</w:t>
      </w:r>
    </w:p>
    <w:p w:rsidR="00D446CD" w:rsidRDefault="00D446CD" w:rsidP="00D446CD">
      <w:pPr>
        <w:widowControl w:val="0"/>
        <w:autoSpaceDE w:val="0"/>
        <w:autoSpaceDN w:val="0"/>
        <w:adjustRightInd w:val="0"/>
        <w:spacing w:after="0" w:line="274" w:lineRule="exact"/>
        <w:ind w:firstLine="820"/>
        <w:jc w:val="both"/>
      </w:pPr>
    </w:p>
    <w:p w:rsidR="00D446CD" w:rsidRPr="003C4AB8" w:rsidRDefault="00D446CD" w:rsidP="00D446CD">
      <w:pPr>
        <w:widowControl w:val="0"/>
        <w:shd w:val="clear" w:color="auto" w:fill="FFFFFF"/>
        <w:autoSpaceDE w:val="0"/>
        <w:autoSpaceDN w:val="0"/>
        <w:adjustRightInd w:val="0"/>
        <w:spacing w:before="240" w:after="0" w:line="240" w:lineRule="auto"/>
        <w:ind w:left="323" w:firstLine="385"/>
        <w:rPr>
          <w:rFonts w:ascii="Times New Roman CYR" w:hAnsi="Times New Roman CYR" w:cs="Times New Roman CYR"/>
          <w:b/>
          <w:bCs/>
          <w:color w:val="000000"/>
        </w:rPr>
      </w:pPr>
      <w:r w:rsidRPr="003C4AB8">
        <w:rPr>
          <w:rFonts w:ascii="Times New Roman CYR" w:hAnsi="Times New Roman CYR" w:cs="Times New Roman CYR"/>
          <w:b/>
          <w:bCs/>
          <w:color w:val="000000"/>
        </w:rPr>
        <w:t>11. МЕТОДИЧЕСКИЕ УКАЗАНИЯ ПО ОСВОЕНИЮ ДИСЦИПЛИНЫ</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Pr>
          <w:rFonts w:ascii="Times New Roman CYR" w:hAnsi="Times New Roman CYR" w:cs="Times New Roman CYR"/>
          <w:sz w:val="20"/>
          <w:szCs w:val="20"/>
        </w:rPr>
        <w:t>Организация образовательного процесса регламентируется учебным планом и расписанием учебных занятий. Язык обучения (преподавания) — русский. Для всех видов аудиторных занятий «час» устанавливается продолжительностью 45 минут. Зачетная единица составляет 27 астрономических часов или 36 академических час. Через каждые 45 мин контактной работы делается перерыв продолжительностью 5 мин, а после двух час контактной работы делается перерыв продолжительностью 10 мин.</w:t>
      </w:r>
    </w:p>
    <w:p w:rsidR="00D446CD" w:rsidRPr="00B46202"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20"/>
          <w:szCs w:val="20"/>
        </w:rPr>
      </w:pPr>
      <w:r w:rsidRPr="00B46202">
        <w:rPr>
          <w:rFonts w:ascii="Times New Roman CYR" w:hAnsi="Times New Roman CYR" w:cs="Times New Roman CYR"/>
          <w:sz w:val="20"/>
          <w:szCs w:val="20"/>
        </w:rPr>
        <w:t xml:space="preserve">Сетевая форма реализации программы дисциплины не используется. </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color w:val="000000"/>
          <w:sz w:val="20"/>
          <w:szCs w:val="20"/>
        </w:rPr>
      </w:pPr>
      <w:r w:rsidRPr="00B46202">
        <w:rPr>
          <w:rFonts w:ascii="Times New Roman CYR" w:hAnsi="Times New Roman CYR" w:cs="Times New Roman CYR"/>
          <w:sz w:val="20"/>
          <w:szCs w:val="20"/>
        </w:rPr>
        <w:t xml:space="preserve">Обучающийся имеет право на зачет результатов </w:t>
      </w:r>
      <w:proofErr w:type="gramStart"/>
      <w:r w:rsidRPr="00B46202">
        <w:rPr>
          <w:rFonts w:ascii="Times New Roman CYR" w:hAnsi="Times New Roman CYR" w:cs="Times New Roman CYR"/>
          <w:sz w:val="20"/>
          <w:szCs w:val="20"/>
        </w:rPr>
        <w:t>обучения по дисциплине</w:t>
      </w:r>
      <w:proofErr w:type="gramEnd"/>
      <w:r w:rsidRPr="00B46202">
        <w:rPr>
          <w:rFonts w:ascii="Times New Roman CYR" w:hAnsi="Times New Roman CYR" w:cs="Times New Roman CYR"/>
          <w:sz w:val="20"/>
          <w:szCs w:val="20"/>
        </w:rPr>
        <w:t>, если она освоена им при получении среднего профессионального образования и (или) высшего образования, а также</w:t>
      </w:r>
      <w:r>
        <w:rPr>
          <w:rFonts w:ascii="Times New Roman CYR" w:hAnsi="Times New Roman CYR" w:cs="Times New Roman CYR"/>
          <w:color w:val="000000"/>
          <w:sz w:val="20"/>
          <w:szCs w:val="20"/>
        </w:rPr>
        <w:t xml:space="preserve">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в установленном в Институте порядке. </w:t>
      </w:r>
    </w:p>
    <w:p w:rsidR="00D446CD" w:rsidRPr="003C4AB8" w:rsidRDefault="00D446CD" w:rsidP="00D446CD">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11.1. Образовательные технологии</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Pr>
          <w:rFonts w:ascii="Times New Roman CYR" w:hAnsi="Times New Roman CYR" w:cs="Times New Roman CYR"/>
          <w:sz w:val="20"/>
          <w:szCs w:val="20"/>
        </w:rPr>
        <w:t xml:space="preserve">Образовательный процесс при освоении дисциплины основывается на использовании традиционных, инновационных и информационных образовательных технологий. Возможна реализация ОПОП с применением электронного обучения и дистанционных образовательных технологий. Традиционные образовательные технологии представлены лекциями и лабораторными занятиями. Инновационные образовательные технологии используются в виде применения активных и интерактивных форм проведения занятий. Информационные образовательные технологии реализуются путем активизации самостоятельной работы студентов в информационной образовательной среде. </w:t>
      </w:r>
      <w:proofErr w:type="gramStart"/>
      <w:r>
        <w:rPr>
          <w:rFonts w:ascii="Times New Roman CYR" w:hAnsi="Times New Roman CYR" w:cs="Times New Roman CYR"/>
          <w:sz w:val="20"/>
          <w:szCs w:val="20"/>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 том числе с учетом региональных особенностей профессиональной деятельности выпускников и потребностей работодателей).</w:t>
      </w:r>
      <w:proofErr w:type="gramEnd"/>
    </w:p>
    <w:p w:rsidR="00D446CD" w:rsidRDefault="00D446CD" w:rsidP="00D446CD">
      <w:pPr>
        <w:widowControl w:val="0"/>
        <w:autoSpaceDE w:val="0"/>
        <w:autoSpaceDN w:val="0"/>
        <w:adjustRightInd w:val="0"/>
        <w:spacing w:before="120" w:after="120" w:line="240" w:lineRule="auto"/>
        <w:ind w:firstLine="709"/>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11.2. </w:t>
      </w:r>
      <w:r w:rsidRPr="003C4AB8">
        <w:rPr>
          <w:rFonts w:ascii="Times New Roman CYR" w:hAnsi="Times New Roman CYR" w:cs="Times New Roman CYR"/>
          <w:b/>
          <w:bCs/>
          <w:color w:val="000000"/>
          <w:sz w:val="20"/>
          <w:szCs w:val="20"/>
        </w:rPr>
        <w:t>Лекции</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Лекционный курс предполагает систематизированное изложение основных вопросов содержания дисциплины.</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На первой лекции лектор обязан предупредить студентов, применительно к какому базовому учебнику (учебникам, учебным пособиям) будет прочитан курс.</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Лекционный курс обеспечивает более глубокое понимание учебных вопросов при значительно меньшей затрате времени, чем это требуется среднестатистическому студенту на самостоятельное изучение материала.</w:t>
      </w:r>
    </w:p>
    <w:p w:rsidR="00D446CD" w:rsidRDefault="00D446CD" w:rsidP="00D446CD">
      <w:pPr>
        <w:widowControl w:val="0"/>
        <w:autoSpaceDE w:val="0"/>
        <w:autoSpaceDN w:val="0"/>
        <w:adjustRightInd w:val="0"/>
        <w:spacing w:after="0" w:line="274" w:lineRule="exact"/>
        <w:ind w:firstLine="820"/>
        <w:jc w:val="both"/>
      </w:pPr>
    </w:p>
    <w:p w:rsidR="00D446CD" w:rsidRPr="003C4AB8" w:rsidRDefault="00D446CD" w:rsidP="00D446CD">
      <w:pPr>
        <w:widowControl w:val="0"/>
        <w:autoSpaceDE w:val="0"/>
        <w:autoSpaceDN w:val="0"/>
        <w:adjustRightInd w:val="0"/>
        <w:spacing w:before="120" w:after="120" w:line="240" w:lineRule="auto"/>
        <w:ind w:firstLine="709"/>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11.3. Лабораторные работы</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Лабораторный практикум начинается с ознакомления с техникой безопасности.</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По каждой лабораторной работе студент оформляет письменный отчет. Оценивается ход лабораторных работ, достигнутые результаты, качество оформление отчета, своевременность сдачи.</w:t>
      </w:r>
    </w:p>
    <w:p w:rsidR="00D446CD" w:rsidRPr="003C4AB8" w:rsidRDefault="00D446CD" w:rsidP="00D446CD">
      <w:pPr>
        <w:widowControl w:val="0"/>
        <w:autoSpaceDE w:val="0"/>
        <w:autoSpaceDN w:val="0"/>
        <w:adjustRightInd w:val="0"/>
        <w:spacing w:before="120" w:after="120" w:line="240" w:lineRule="auto"/>
        <w:ind w:firstLine="709"/>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11.4. Самостоятельная работа студента</w:t>
      </w:r>
    </w:p>
    <w:p w:rsidR="00D446CD"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r>
        <w:rPr>
          <w:rFonts w:ascii="Times New Roman CYR" w:hAnsi="Times New Roman CYR" w:cs="Times New Roman CYR"/>
          <w:sz w:val="18"/>
          <w:szCs w:val="18"/>
        </w:rPr>
        <w:t xml:space="preserve">Для успешного усвоения дисциплины необходимо не только посещать аудиторные занятия, но и вести активную самостоятельную работу. При самостоятельной проработке курса </w:t>
      </w:r>
      <w:proofErr w:type="gramStart"/>
      <w:r>
        <w:rPr>
          <w:rFonts w:ascii="Times New Roman CYR" w:hAnsi="Times New Roman CYR" w:cs="Times New Roman CYR"/>
          <w:sz w:val="18"/>
          <w:szCs w:val="18"/>
        </w:rPr>
        <w:t>обучающиеся</w:t>
      </w:r>
      <w:proofErr w:type="gramEnd"/>
      <w:r>
        <w:rPr>
          <w:rFonts w:ascii="Times New Roman CYR" w:hAnsi="Times New Roman CYR" w:cs="Times New Roman CYR"/>
          <w:sz w:val="18"/>
          <w:szCs w:val="18"/>
        </w:rPr>
        <w:t xml:space="preserve"> должны:</w:t>
      </w:r>
    </w:p>
    <w:p w:rsidR="00D446CD" w:rsidRDefault="00D446CD" w:rsidP="00D446CD">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18"/>
          <w:szCs w:val="1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18"/>
          <w:szCs w:val="18"/>
        </w:rPr>
        <w:t>повторить законспектированный на лекционном занятии материал и дополнить его с учетом рекомендованной по данной теме литературы;</w:t>
      </w:r>
    </w:p>
    <w:p w:rsidR="00D446CD" w:rsidRDefault="00D446CD" w:rsidP="00D446CD">
      <w:pPr>
        <w:widowControl w:val="0"/>
        <w:autoSpaceDE w:val="0"/>
        <w:autoSpaceDN w:val="0"/>
        <w:adjustRightInd w:val="0"/>
        <w:spacing w:after="0" w:line="240" w:lineRule="auto"/>
        <w:ind w:left="720" w:hanging="360"/>
        <w:jc w:val="both"/>
        <w:rPr>
          <w:rFonts w:ascii="Times New Roman CYR" w:hAnsi="Times New Roman CYR" w:cs="Times New Roman CYR"/>
          <w:sz w:val="18"/>
          <w:szCs w:val="1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18"/>
          <w:szCs w:val="18"/>
        </w:rPr>
        <w:t>изучить рекомендованную основную и дополнительную литературу, составлять тезисы, аннотации и конспекты наиболее важных моментов;</w:t>
      </w:r>
    </w:p>
    <w:p w:rsidR="00D446CD" w:rsidRDefault="00D446CD" w:rsidP="00D446CD">
      <w:pPr>
        <w:widowControl w:val="0"/>
        <w:tabs>
          <w:tab w:val="left" w:pos="708"/>
          <w:tab w:val="left" w:pos="1416"/>
          <w:tab w:val="left" w:pos="2124"/>
          <w:tab w:val="left" w:pos="2832"/>
          <w:tab w:val="left" w:pos="3540"/>
          <w:tab w:val="left" w:pos="4248"/>
          <w:tab w:val="left" w:pos="4956"/>
          <w:tab w:val="left" w:pos="6120"/>
        </w:tabs>
        <w:autoSpaceDE w:val="0"/>
        <w:autoSpaceDN w:val="0"/>
        <w:adjustRightInd w:val="0"/>
        <w:spacing w:after="0" w:line="240" w:lineRule="auto"/>
        <w:ind w:left="720" w:hanging="360"/>
        <w:jc w:val="both"/>
        <w:rPr>
          <w:rFonts w:ascii="Times New Roman CYR" w:hAnsi="Times New Roman CYR" w:cs="Times New Roman CYR"/>
          <w:sz w:val="18"/>
          <w:szCs w:val="1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18"/>
          <w:szCs w:val="18"/>
        </w:rPr>
        <w:t xml:space="preserve">выполнить </w:t>
      </w:r>
      <w:r w:rsidR="00F1519C">
        <w:rPr>
          <w:rFonts w:ascii="Times New Roman CYR" w:hAnsi="Times New Roman CYR" w:cs="Times New Roman CYR"/>
          <w:color w:val="FF0000"/>
          <w:sz w:val="18"/>
          <w:szCs w:val="18"/>
        </w:rPr>
        <w:t>контрольную работу</w:t>
      </w:r>
      <w:r>
        <w:rPr>
          <w:rFonts w:ascii="Times New Roman CYR" w:hAnsi="Times New Roman CYR" w:cs="Times New Roman CYR"/>
          <w:sz w:val="18"/>
          <w:szCs w:val="18"/>
        </w:rPr>
        <w:t xml:space="preserve"> по дисциплине (ФОС);</w:t>
      </w:r>
      <w:r>
        <w:rPr>
          <w:rFonts w:ascii="Times New Roman CYR" w:hAnsi="Times New Roman CYR" w:cs="Times New Roman CYR"/>
          <w:sz w:val="18"/>
          <w:szCs w:val="18"/>
        </w:rPr>
        <w:tab/>
      </w:r>
    </w:p>
    <w:p w:rsidR="00D446CD" w:rsidRDefault="00D446CD" w:rsidP="00D446CD">
      <w:pPr>
        <w:widowControl w:val="0"/>
        <w:autoSpaceDE w:val="0"/>
        <w:autoSpaceDN w:val="0"/>
        <w:adjustRightInd w:val="0"/>
        <w:spacing w:after="0" w:line="240" w:lineRule="auto"/>
        <w:ind w:left="720" w:hanging="360"/>
        <w:jc w:val="both"/>
        <w:rPr>
          <w:rFonts w:ascii="Times New Roman CYR" w:hAnsi="Times New Roman CYR" w:cs="Times New Roman CYR"/>
          <w:sz w:val="18"/>
          <w:szCs w:val="18"/>
        </w:rPr>
      </w:pPr>
      <w:r>
        <w:rPr>
          <w:rFonts w:ascii="Symbol" w:hAnsi="Symbol" w:cs="Symbol"/>
          <w:sz w:val="18"/>
          <w:szCs w:val="18"/>
        </w:rPr>
        <w:t></w:t>
      </w:r>
      <w:r>
        <w:rPr>
          <w:rFonts w:ascii="Symbol" w:hAnsi="Symbol" w:cs="Symbol"/>
          <w:sz w:val="18"/>
          <w:szCs w:val="18"/>
        </w:rPr>
        <w:tab/>
      </w:r>
      <w:r>
        <w:rPr>
          <w:rFonts w:ascii="Times New Roman CYR" w:hAnsi="Times New Roman CYR" w:cs="Times New Roman CYR"/>
          <w:sz w:val="18"/>
          <w:szCs w:val="18"/>
        </w:rPr>
        <w:t>использовать для самопроверки материала оценочные средства.</w:t>
      </w:r>
    </w:p>
    <w:p w:rsidR="00D446CD" w:rsidRDefault="00D446CD" w:rsidP="00D446CD">
      <w:pPr>
        <w:widowControl w:val="0"/>
        <w:autoSpaceDE w:val="0"/>
        <w:autoSpaceDN w:val="0"/>
        <w:adjustRightInd w:val="0"/>
        <w:spacing w:before="120" w:after="120" w:line="240" w:lineRule="auto"/>
        <w:ind w:firstLine="709"/>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11.5. Методические рекомендации для преподавателей</w:t>
      </w:r>
    </w:p>
    <w:p w:rsidR="00D446CD" w:rsidRDefault="00D446CD" w:rsidP="00D446CD">
      <w:pPr>
        <w:widowControl w:val="0"/>
        <w:autoSpaceDE w:val="0"/>
        <w:autoSpaceDN w:val="0"/>
        <w:adjustRightInd w:val="0"/>
        <w:spacing w:before="120" w:after="0" w:line="240" w:lineRule="auto"/>
        <w:ind w:firstLine="709"/>
        <w:jc w:val="both"/>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 xml:space="preserve">Основные принципы обучения </w:t>
      </w:r>
    </w:p>
    <w:p w:rsidR="00D446CD" w:rsidRDefault="00D446CD" w:rsidP="00D446CD">
      <w:pPr>
        <w:widowControl w:val="0"/>
        <w:autoSpaceDE w:val="0"/>
        <w:autoSpaceDN w:val="0"/>
        <w:adjustRightInd w:val="0"/>
        <w:spacing w:before="120"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1. Цель обучения – развить мышление, выработать мировоззрение; познакомить с идеями и методами науки; научить применять принципы и законы для решения простых и нестандартных измерительных задач. </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2. Обучение должно органически сочетаться с воспитанием. Нужно развивать в студентах волевые качества и трудолюбие. Ненавязчиво, к месту прививать элементы культуры поведения. В частности, преподаватель должен личным примером воспитывать в студентах пунктуальность и уважение к чужому времени. Недопустимо преподавание </w:t>
      </w:r>
      <w:proofErr w:type="spellStart"/>
      <w:r>
        <w:rPr>
          <w:rFonts w:ascii="Times New Roman CYR" w:hAnsi="Times New Roman CYR" w:cs="Times New Roman CYR"/>
          <w:color w:val="000000"/>
          <w:sz w:val="18"/>
          <w:szCs w:val="18"/>
        </w:rPr>
        <w:t>односеместровой</w:t>
      </w:r>
      <w:proofErr w:type="spellEnd"/>
      <w:r>
        <w:rPr>
          <w:rFonts w:ascii="Times New Roman CYR" w:hAnsi="Times New Roman CYR" w:cs="Times New Roman CYR"/>
          <w:color w:val="000000"/>
          <w:sz w:val="18"/>
          <w:szCs w:val="18"/>
        </w:rPr>
        <w:t xml:space="preserve"> учебной дисциплины превращать в </w:t>
      </w:r>
      <w:proofErr w:type="spellStart"/>
      <w:r>
        <w:rPr>
          <w:rFonts w:ascii="Times New Roman CYR" w:hAnsi="Times New Roman CYR" w:cs="Times New Roman CYR"/>
          <w:color w:val="000000"/>
          <w:sz w:val="18"/>
          <w:szCs w:val="18"/>
        </w:rPr>
        <w:t>многосеместровое</w:t>
      </w:r>
      <w:proofErr w:type="spellEnd"/>
      <w:r>
        <w:rPr>
          <w:rFonts w:ascii="Times New Roman CYR" w:hAnsi="Times New Roman CYR" w:cs="Times New Roman CYR"/>
          <w:color w:val="000000"/>
          <w:sz w:val="18"/>
          <w:szCs w:val="18"/>
        </w:rPr>
        <w:t>. Возникшая академическая задолженность должна быть ликвидирована в период следующего семестра до начала зачетной недели.</w:t>
      </w:r>
    </w:p>
    <w:p w:rsidR="00D446CD" w:rsidRDefault="00D446CD" w:rsidP="00D446CD">
      <w:pPr>
        <w:widowControl w:val="0"/>
        <w:autoSpaceDE w:val="0"/>
        <w:autoSpaceDN w:val="0"/>
        <w:adjustRightInd w:val="0"/>
        <w:spacing w:after="0" w:line="240" w:lineRule="auto"/>
        <w:ind w:firstLine="708"/>
        <w:jc w:val="both"/>
        <w:rPr>
          <w:rFonts w:ascii="Courier New CYR" w:hAnsi="Courier New CYR" w:cs="Courier New CYR"/>
          <w:color w:val="000000"/>
          <w:sz w:val="18"/>
          <w:szCs w:val="18"/>
        </w:rPr>
      </w:pPr>
      <w:r>
        <w:rPr>
          <w:rFonts w:ascii="Times New Roman CYR" w:hAnsi="Times New Roman CYR" w:cs="Times New Roman CYR"/>
          <w:color w:val="000000"/>
          <w:sz w:val="18"/>
          <w:szCs w:val="18"/>
        </w:rPr>
        <w:t xml:space="preserve">3. Обучение должно быть не пассивным (сообщим студентам некоторый объем информации, расскажем, как </w:t>
      </w:r>
      <w:r>
        <w:rPr>
          <w:rFonts w:ascii="Times New Roman CYR" w:hAnsi="Times New Roman CYR" w:cs="Times New Roman CYR"/>
          <w:color w:val="000000"/>
          <w:sz w:val="18"/>
          <w:szCs w:val="18"/>
        </w:rPr>
        <w:lastRenderedPageBreak/>
        <w:t xml:space="preserve">решаются те или иные задачи), а активным. Нужно строить обучение так, чтобы в овладении материалом основную роль играла память логическая, а не формальная. Запоминание должно достигаться через глубокое понимание. </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4. Одно из важнейших условий успешного обучения – умение организовать работу студентов.</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5. Отношение преподавателя к студентам должно носить характер доброжелательной требовательности. Для стимулирования работы студентов нужно использовать поощрение, одобрение, похвалу, но не порицание (порицание может применяться лишь как исключение). Преподаватель должен быть для студентов доступным. </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6. Необходим регулярный контроль работы студентов. Правильно поставленный, он помогает им организовать систематические занятия, а преподавателю достичь высоких результатов в обучении.</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7. Важнейшей задачей преподавателей, ведущих занятия по дисциплине, является выработка у студентов осознания необходимости и полезности знания дисциплины как теоретической и практической основы для изучения профильных дисциплин. </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8. С целью более эффективного усвоения студентами материала данной дисциплины рекомендуется при проведении лекционных и лабораторных занятий использовать современные технические средства обучения, а именно презентации лекций, наглядные пособия в виде схем, компьютерное тестирование.</w:t>
      </w: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9. Для более глубокого изучения предмета и подготовки ряда вопросов (тем) для самостоятельного изучения по разделам дисциплины преподаватель предоставляет студентам необходимую информацию </w:t>
      </w:r>
      <w:proofErr w:type="gramStart"/>
      <w:r>
        <w:rPr>
          <w:rFonts w:ascii="Times New Roman CYR" w:hAnsi="Times New Roman CYR" w:cs="Times New Roman CYR"/>
          <w:color w:val="000000"/>
          <w:sz w:val="18"/>
          <w:szCs w:val="18"/>
        </w:rPr>
        <w:t>о</w:t>
      </w:r>
      <w:proofErr w:type="gramEnd"/>
      <w:r>
        <w:rPr>
          <w:rFonts w:ascii="Times New Roman CYR" w:hAnsi="Times New Roman CYR" w:cs="Times New Roman CYR"/>
          <w:color w:val="000000"/>
          <w:sz w:val="18"/>
          <w:szCs w:val="18"/>
        </w:rPr>
        <w:t xml:space="preserve"> использовании учебно-методического обеспечения: учебниках, учебных пособиях, сборниках примеров и задач и описание лабораторных работ, наличии Интернет-ресурсов. </w:t>
      </w:r>
    </w:p>
    <w:p w:rsidR="00D446CD" w:rsidRDefault="00D446CD" w:rsidP="00D446CD">
      <w:pPr>
        <w:widowControl w:val="0"/>
        <w:autoSpaceDE w:val="0"/>
        <w:autoSpaceDN w:val="0"/>
        <w:adjustRightInd w:val="0"/>
        <w:spacing w:after="0" w:line="240" w:lineRule="auto"/>
        <w:ind w:firstLine="69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При текущем контроле рекомендуется использовать компьютерное или бланковое тестирование, контрольные коллоквиумы или контрольные работы.</w:t>
      </w:r>
    </w:p>
    <w:p w:rsidR="00D446CD" w:rsidRDefault="00D446CD" w:rsidP="00D446CD">
      <w:pPr>
        <w:widowControl w:val="0"/>
        <w:autoSpaceDE w:val="0"/>
        <w:autoSpaceDN w:val="0"/>
        <w:adjustRightInd w:val="0"/>
        <w:spacing w:after="0" w:line="240" w:lineRule="auto"/>
        <w:ind w:firstLine="69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Контрольное (итоговое) тестирование включает в себя задания по всем темам раздела рабочей программы дисциплины. </w:t>
      </w:r>
    </w:p>
    <w:p w:rsidR="00D446CD" w:rsidRDefault="00D446CD" w:rsidP="00D446CD">
      <w:pPr>
        <w:widowControl w:val="0"/>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10. Цель лекции – формирование у студентов ориентировочной основы для последующего усвоения материала методом самостоятельной работы. Содержание лекции должно отвечать следующим дидактическим требованиям:</w:t>
      </w:r>
    </w:p>
    <w:p w:rsidR="00D446CD" w:rsidRDefault="00D446CD" w:rsidP="00D446CD">
      <w:pPr>
        <w:widowControl w:val="0"/>
        <w:numPr>
          <w:ilvl w:val="0"/>
          <w:numId w:val="7"/>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pacing w:val="-10"/>
          <w:sz w:val="18"/>
          <w:szCs w:val="18"/>
        </w:rPr>
      </w:pPr>
      <w:r>
        <w:rPr>
          <w:rFonts w:ascii="Times New Roman CYR" w:hAnsi="Times New Roman CYR" w:cs="Times New Roman CYR"/>
          <w:color w:val="000000"/>
          <w:spacing w:val="-10"/>
          <w:sz w:val="18"/>
          <w:szCs w:val="18"/>
        </w:rPr>
        <w:t xml:space="preserve">изложение материала </w:t>
      </w:r>
      <w:proofErr w:type="gramStart"/>
      <w:r>
        <w:rPr>
          <w:rFonts w:ascii="Times New Roman CYR" w:hAnsi="Times New Roman CYR" w:cs="Times New Roman CYR"/>
          <w:color w:val="000000"/>
          <w:spacing w:val="-10"/>
          <w:sz w:val="18"/>
          <w:szCs w:val="18"/>
        </w:rPr>
        <w:t>от</w:t>
      </w:r>
      <w:proofErr w:type="gramEnd"/>
      <w:r>
        <w:rPr>
          <w:rFonts w:ascii="Times New Roman CYR" w:hAnsi="Times New Roman CYR" w:cs="Times New Roman CYR"/>
          <w:color w:val="000000"/>
          <w:spacing w:val="-10"/>
          <w:sz w:val="18"/>
          <w:szCs w:val="18"/>
        </w:rPr>
        <w:t xml:space="preserve"> простого к сложному, от известного к неизвестному;</w:t>
      </w:r>
    </w:p>
    <w:p w:rsidR="00D446CD" w:rsidRDefault="00D446CD" w:rsidP="00D446CD">
      <w:pPr>
        <w:widowControl w:val="0"/>
        <w:numPr>
          <w:ilvl w:val="0"/>
          <w:numId w:val="7"/>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логичность, четкость и ясность в изложении материала;</w:t>
      </w:r>
    </w:p>
    <w:p w:rsidR="00D446CD" w:rsidRDefault="00D446CD" w:rsidP="00D446CD">
      <w:pPr>
        <w:widowControl w:val="0"/>
        <w:numPr>
          <w:ilvl w:val="0"/>
          <w:numId w:val="7"/>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возможность проблемного изложения, дискуссии, диалога с целью активизации деятельности студентов;</w:t>
      </w:r>
    </w:p>
    <w:p w:rsidR="00D446CD" w:rsidRDefault="00D446CD" w:rsidP="00D446CD">
      <w:pPr>
        <w:widowControl w:val="0"/>
        <w:numPr>
          <w:ilvl w:val="0"/>
          <w:numId w:val="7"/>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опора смысловой части лекции на подлинные факты, события, явления, статистические данные;</w:t>
      </w:r>
    </w:p>
    <w:p w:rsidR="00D446CD" w:rsidRDefault="00D446CD" w:rsidP="00D446CD">
      <w:pPr>
        <w:widowControl w:val="0"/>
        <w:numPr>
          <w:ilvl w:val="0"/>
          <w:numId w:val="7"/>
        </w:numPr>
        <w:shd w:val="clear" w:color="auto" w:fill="FFFFFF"/>
        <w:tabs>
          <w:tab w:val="left" w:pos="9354"/>
        </w:tabs>
        <w:autoSpaceDE w:val="0"/>
        <w:autoSpaceDN w:val="0"/>
        <w:adjustRightInd w:val="0"/>
        <w:spacing w:after="0" w:line="240" w:lineRule="auto"/>
        <w:ind w:firstLine="567"/>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тесная связь теоретических положений и выводов с практикой и будущей профессиональной деятельностью студентов.</w:t>
      </w:r>
    </w:p>
    <w:p w:rsidR="00D446CD" w:rsidRDefault="00D446CD" w:rsidP="00D446CD">
      <w:pPr>
        <w:widowControl w:val="0"/>
        <w:shd w:val="clear" w:color="auto" w:fill="FFFFFF"/>
        <w:autoSpaceDE w:val="0"/>
        <w:autoSpaceDN w:val="0"/>
        <w:adjustRightInd w:val="0"/>
        <w:spacing w:before="120" w:after="0" w:line="240" w:lineRule="auto"/>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ab/>
        <w:t>Преподаватель, читающий лекционные курсы, должен знать существующие в педагогической практике варианты лекций, их дидактические и воспитывающие возможности, а также их место в структуре процесса обучения.</w:t>
      </w:r>
    </w:p>
    <w:p w:rsidR="00D446CD" w:rsidRDefault="00D446CD" w:rsidP="00D446CD">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18"/>
          <w:szCs w:val="18"/>
        </w:rPr>
      </w:pPr>
      <w:r>
        <w:rPr>
          <w:rFonts w:ascii="Times New Roman CYR" w:hAnsi="Times New Roman CYR" w:cs="Times New Roman CYR"/>
          <w:sz w:val="18"/>
          <w:szCs w:val="18"/>
        </w:rPr>
        <w:t>11. При проведении аттестации студентов важно всегда помнить, что систематичность, объективность, аргументированность – главные принципы, на которых основаны контроль и оценка знаний студентов. Знание критериев оценки знаний обязательно для преподавателя и студента.</w:t>
      </w:r>
    </w:p>
    <w:p w:rsidR="00D446CD" w:rsidRPr="003C4AB8" w:rsidRDefault="00D446CD" w:rsidP="00D446CD">
      <w:pPr>
        <w:widowControl w:val="0"/>
        <w:autoSpaceDE w:val="0"/>
        <w:autoSpaceDN w:val="0"/>
        <w:adjustRightInd w:val="0"/>
        <w:spacing w:before="120" w:after="0" w:line="240" w:lineRule="auto"/>
        <w:ind w:firstLine="708"/>
        <w:jc w:val="both"/>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Организация лабораторного практикума</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Освоение студентом лабораторного практикума – необходимая составная часть работы студента при освоении курса. Каждый студент за один семестр должен выполнить в семестре по 3 лабораторные работы, указанные в календарном плане. График работ студент получает за неделю до начала лабораторного практикума.</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Все студенты перед началом работы в лаборатории проходят инструктаж по технике безопасности. Каждый студент в специальном журнале ставит свою подпись о том, что он прослушал инструктаж по технике безопасности работы в лаборатории и обязуется выполнять все пункты инструктажа.</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1. Студенты не допускаются к работе в лаборатории в верхней одежде.</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2. Студент допускается к выполнению работы только после «допуска», т.е. проверки преподавателем готовности студента.</w:t>
      </w:r>
    </w:p>
    <w:p w:rsidR="00D446CD" w:rsidRPr="0065409D" w:rsidRDefault="00D446CD" w:rsidP="00D446CD">
      <w:pPr>
        <w:spacing w:after="0" w:line="240" w:lineRule="auto"/>
        <w:ind w:firstLine="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Готовность студента к выполнению лабораторной работы состоит в следующем:</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а) подготовлена текущая работа, подготовка включает: название работы, теоретическое введение, рабочие формулы и формулы для расчета показателей; перечень заданий и таблицы для записи результатов измерений;</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 знание эксперимента и теории данной работы в рамках описания работы в методическом пособии, умение работать с моделирующей программой,</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в) знание правил техники безопасности при работе с компьютерами.</w:t>
      </w:r>
    </w:p>
    <w:p w:rsidR="00D446CD" w:rsidRPr="0065409D" w:rsidRDefault="00D446CD" w:rsidP="00D446CD">
      <w:pPr>
        <w:spacing w:after="0" w:line="240" w:lineRule="auto"/>
        <w:ind w:firstLine="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3. Студент не допускается к выполнению работы, если:</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а) отсутствует протокол лабораторной работы</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 студент не знает теории работы в рамках теоретического введения в практикуме и не представляет, что и каким ме</w:t>
      </w:r>
      <w:r>
        <w:rPr>
          <w:rFonts w:ascii="Times New Roman" w:eastAsia="TimesNewRoman" w:hAnsi="Times New Roman" w:cs="Times New Roman"/>
          <w:sz w:val="18"/>
          <w:szCs w:val="18"/>
        </w:rPr>
        <w:t>тодом он будет рассчитывать</w:t>
      </w:r>
      <w:r w:rsidRPr="0065409D">
        <w:rPr>
          <w:rFonts w:ascii="Times New Roman" w:eastAsia="TimesNewRoman" w:hAnsi="Times New Roman" w:cs="Times New Roman"/>
          <w:sz w:val="18"/>
          <w:szCs w:val="18"/>
        </w:rPr>
        <w:t>;</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в) имеется более одной несданной ранее выполненной работы.</w:t>
      </w:r>
    </w:p>
    <w:p w:rsidR="00D446CD" w:rsidRPr="0065409D" w:rsidRDefault="00D446CD" w:rsidP="00D446CD">
      <w:pPr>
        <w:spacing w:after="0" w:line="240" w:lineRule="auto"/>
        <w:ind w:left="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Однако до окончания лабораторного занятия студент, не получивший допуск, работает в лаборатории, устраняя допущенные недоработки.</w:t>
      </w:r>
    </w:p>
    <w:p w:rsidR="00D446CD" w:rsidRPr="0065409D" w:rsidRDefault="00D446CD" w:rsidP="00D446CD">
      <w:pPr>
        <w:spacing w:after="0" w:line="240" w:lineRule="auto"/>
        <w:ind w:firstLine="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4. Студентам, пропустившим занятия по уважительным причинам (имеется допуск из деканата), предоставляется возможность ее выполнения во время указанное ведущим преподавателем. Студентам, пропустившим занятия по неуважительным причинам, предоставляется возможность ее выполнения в зачетную неделю на «дублерском» занятии во время указанное ведущим преподавателем. Студенты, нуждающиеся в дополнительной подготовке, могут воспользоваться услугами Центра дополнительного образования и профессиональной подготовки.</w:t>
      </w:r>
    </w:p>
    <w:p w:rsidR="00D446CD" w:rsidRPr="0065409D" w:rsidRDefault="00D446CD" w:rsidP="00D446CD">
      <w:pPr>
        <w:spacing w:after="0" w:line="240" w:lineRule="auto"/>
        <w:ind w:firstLine="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5. В течение одного занятия допускается выполнение не более одной лабораторной работы.</w:t>
      </w:r>
    </w:p>
    <w:p w:rsidR="00D446CD" w:rsidRPr="0065409D" w:rsidRDefault="00D446CD" w:rsidP="00D446CD">
      <w:pPr>
        <w:spacing w:after="0" w:line="240" w:lineRule="auto"/>
        <w:ind w:firstLine="567"/>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 xml:space="preserve">6. Не допускается совместная работа больнее двух  </w:t>
      </w:r>
      <w:r>
        <w:rPr>
          <w:rFonts w:ascii="Times New Roman" w:eastAsia="TimesNewRoman" w:hAnsi="Times New Roman" w:cs="Times New Roman"/>
          <w:sz w:val="18"/>
          <w:szCs w:val="18"/>
        </w:rPr>
        <w:t>студентов за одним компьютером,</w:t>
      </w:r>
    </w:p>
    <w:p w:rsidR="00D446CD" w:rsidRPr="0065409D" w:rsidRDefault="00D446CD" w:rsidP="00D446CD">
      <w:pPr>
        <w:spacing w:after="0" w:line="240" w:lineRule="auto"/>
        <w:ind w:firstLine="567"/>
        <w:jc w:val="both"/>
        <w:rPr>
          <w:rFonts w:ascii="Times New Roman" w:eastAsia="Times New Roman" w:hAnsi="Times New Roman" w:cs="Times New Roman"/>
          <w:sz w:val="18"/>
          <w:szCs w:val="18"/>
        </w:rPr>
      </w:pPr>
      <w:r w:rsidRPr="0065409D">
        <w:rPr>
          <w:rFonts w:ascii="Times New Roman" w:eastAsia="Times New Roman" w:hAnsi="Times New Roman" w:cs="Times New Roman"/>
          <w:sz w:val="18"/>
          <w:szCs w:val="18"/>
        </w:rPr>
        <w:t xml:space="preserve">7. </w:t>
      </w:r>
      <w:r w:rsidRPr="0065409D">
        <w:rPr>
          <w:rFonts w:ascii="Times New Roman" w:eastAsia="TimesNewRoman" w:hAnsi="Times New Roman" w:cs="Times New Roman"/>
          <w:sz w:val="18"/>
          <w:szCs w:val="18"/>
        </w:rPr>
        <w:t>На титульном листе протокола должны быть указаны фамилия и инициалы студента</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код учебной группы</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На расчетных страницах должны обязательно присутствовать рабочие формулы с подстановкой результатов расчетов</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На этих же страницах производится расчет значений</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Оформление работы завершается написанием выводов</w:t>
      </w:r>
      <w:r w:rsidRPr="0065409D">
        <w:rPr>
          <w:rFonts w:ascii="Times New Roman" w:eastAsia="Times New Roman" w:hAnsi="Times New Roman" w:cs="Times New Roman"/>
          <w:sz w:val="18"/>
          <w:szCs w:val="18"/>
        </w:rPr>
        <w:t xml:space="preserve">. </w:t>
      </w:r>
    </w:p>
    <w:p w:rsidR="00D446CD" w:rsidRPr="0065409D" w:rsidRDefault="00F1519C" w:rsidP="00D446CD">
      <w:pPr>
        <w:spacing w:after="0" w:line="240" w:lineRule="auto"/>
        <w:ind w:firstLine="567"/>
        <w:jc w:val="both"/>
        <w:rPr>
          <w:rFonts w:ascii="Times New Roman" w:eastAsia="Times New Roman" w:hAnsi="Times New Roman" w:cs="Times New Roman"/>
          <w:sz w:val="18"/>
          <w:szCs w:val="18"/>
        </w:rPr>
      </w:pPr>
      <w:r>
        <w:rPr>
          <w:rFonts w:ascii="Times New Roman" w:eastAsia="TimesNewRoman" w:hAnsi="Times New Roman" w:cs="Times New Roman"/>
          <w:sz w:val="18"/>
          <w:szCs w:val="18"/>
        </w:rPr>
        <w:t>8. Прием</w:t>
      </w:r>
      <w:r w:rsidRPr="00F1519C">
        <w:rPr>
          <w:rFonts w:ascii="Times New Roman" w:eastAsia="TimesNewRoman" w:hAnsi="Times New Roman" w:cs="Times New Roman"/>
          <w:color w:val="FF0000"/>
          <w:sz w:val="18"/>
          <w:szCs w:val="18"/>
        </w:rPr>
        <w:t xml:space="preserve"> «отчета</w:t>
      </w:r>
      <w:r w:rsidR="00D446CD" w:rsidRPr="00F1519C">
        <w:rPr>
          <w:rFonts w:ascii="Times New Roman" w:eastAsia="TimesNewRoman" w:hAnsi="Times New Roman" w:cs="Times New Roman"/>
          <w:color w:val="FF0000"/>
          <w:sz w:val="18"/>
          <w:szCs w:val="18"/>
        </w:rPr>
        <w:t>»</w:t>
      </w:r>
      <w:r w:rsidR="00D446CD" w:rsidRPr="0065409D">
        <w:rPr>
          <w:rFonts w:ascii="Times New Roman" w:eastAsia="TimesNewRoman" w:hAnsi="Times New Roman" w:cs="Times New Roman"/>
          <w:sz w:val="18"/>
          <w:szCs w:val="18"/>
        </w:rPr>
        <w:t xml:space="preserve"> по лабораторной работе заключается в проверке</w:t>
      </w:r>
      <w:r w:rsidR="00D446CD" w:rsidRPr="0065409D">
        <w:rPr>
          <w:rFonts w:ascii="Times New Roman" w:eastAsia="Times New Roman" w:hAnsi="Times New Roman" w:cs="Times New Roman"/>
          <w:sz w:val="18"/>
          <w:szCs w:val="18"/>
        </w:rPr>
        <w:t>:</w:t>
      </w:r>
    </w:p>
    <w:p w:rsidR="00D446CD" w:rsidRPr="0065409D" w:rsidRDefault="00D446CD" w:rsidP="00D446CD">
      <w:pPr>
        <w:spacing w:after="0" w:line="240" w:lineRule="auto"/>
        <w:ind w:firstLine="567"/>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lastRenderedPageBreak/>
        <w:t>а</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результатов работы</w:t>
      </w:r>
      <w:r w:rsidRPr="0065409D">
        <w:rPr>
          <w:rFonts w:ascii="Times New Roman" w:eastAsia="Times New Roman" w:hAnsi="Times New Roman" w:cs="Times New Roman"/>
          <w:sz w:val="18"/>
          <w:szCs w:val="18"/>
        </w:rPr>
        <w:t>,</w:t>
      </w:r>
    </w:p>
    <w:p w:rsidR="00D446CD" w:rsidRPr="0065409D" w:rsidRDefault="00D446CD" w:rsidP="00D446CD">
      <w:pPr>
        <w:spacing w:after="0" w:line="240" w:lineRule="auto"/>
        <w:ind w:firstLine="567"/>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достоверности расчетов и их соответствия данным,</w:t>
      </w:r>
    </w:p>
    <w:p w:rsidR="00D446CD" w:rsidRPr="0065409D" w:rsidRDefault="00D446CD" w:rsidP="00D446CD">
      <w:pPr>
        <w:spacing w:after="0" w:line="240" w:lineRule="auto"/>
        <w:ind w:firstLine="567"/>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в</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правильности построения графиков</w:t>
      </w:r>
      <w:r w:rsidRPr="0065409D">
        <w:rPr>
          <w:rFonts w:ascii="Times New Roman" w:eastAsia="Times New Roman" w:hAnsi="Times New Roman" w:cs="Times New Roman"/>
          <w:sz w:val="18"/>
          <w:szCs w:val="18"/>
        </w:rPr>
        <w:t>,</w:t>
      </w:r>
    </w:p>
    <w:p w:rsidR="00D446CD" w:rsidRDefault="00D446CD" w:rsidP="00D446CD">
      <w:pPr>
        <w:spacing w:after="0" w:line="240" w:lineRule="auto"/>
        <w:ind w:firstLine="567"/>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г</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оформления работы и выводов</w:t>
      </w:r>
      <w:r w:rsidR="00F1519C">
        <w:rPr>
          <w:rFonts w:ascii="Times New Roman" w:eastAsia="Times New Roman" w:hAnsi="Times New Roman" w:cs="Times New Roman"/>
          <w:sz w:val="18"/>
          <w:szCs w:val="18"/>
        </w:rPr>
        <w:t>.</w:t>
      </w:r>
    </w:p>
    <w:p w:rsidR="00F1519C" w:rsidRDefault="00F1519C" w:rsidP="00F1519C">
      <w:pPr>
        <w:pStyle w:val="htmlparagraph"/>
        <w:rPr>
          <w:sz w:val="18"/>
          <w:szCs w:val="18"/>
          <w:lang w:val="ru-RU"/>
        </w:rPr>
      </w:pPr>
    </w:p>
    <w:p w:rsidR="00F1519C" w:rsidRDefault="00F1519C" w:rsidP="00F1519C">
      <w:pPr>
        <w:pStyle w:val="htmlparagraph"/>
        <w:rPr>
          <w:sz w:val="18"/>
          <w:szCs w:val="18"/>
          <w:lang w:val="ru-RU"/>
        </w:rPr>
      </w:pPr>
      <w:r w:rsidRPr="009B7F84">
        <w:rPr>
          <w:sz w:val="18"/>
          <w:szCs w:val="18"/>
          <w:lang w:val="ru-RU"/>
        </w:rPr>
        <w:t>Выпо</w:t>
      </w:r>
      <w:r>
        <w:rPr>
          <w:sz w:val="18"/>
          <w:szCs w:val="18"/>
          <w:lang w:val="ru-RU"/>
        </w:rPr>
        <w:t>лненная работа отмечается в журнале</w:t>
      </w:r>
      <w:r w:rsidRPr="009B7F84">
        <w:rPr>
          <w:sz w:val="18"/>
          <w:szCs w:val="18"/>
          <w:lang w:val="ru-RU"/>
        </w:rPr>
        <w:t xml:space="preserve"> подписью преподавателя и простановкой даты. Раб</w:t>
      </w:r>
      <w:r>
        <w:rPr>
          <w:sz w:val="18"/>
          <w:szCs w:val="18"/>
          <w:lang w:val="ru-RU"/>
        </w:rPr>
        <w:t>ота считается зачтенной,</w:t>
      </w:r>
      <w:r w:rsidRPr="009B7F84">
        <w:rPr>
          <w:sz w:val="18"/>
          <w:szCs w:val="18"/>
          <w:lang w:val="ru-RU"/>
        </w:rPr>
        <w:t xml:space="preserve"> </w:t>
      </w:r>
      <w:proofErr w:type="spellStart"/>
      <w:r>
        <w:rPr>
          <w:rFonts w:ascii="Times New Roman CYR" w:hAnsi="Times New Roman CYR" w:cs="Times New Roman CYR"/>
          <w:color w:val="000000"/>
          <w:sz w:val="18"/>
          <w:szCs w:val="18"/>
        </w:rPr>
        <w:t>если</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на</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странице</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где</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начинается</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ее</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описание</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имеется</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подпись</w:t>
      </w:r>
      <w:proofErr w:type="spellEnd"/>
      <w:r>
        <w:rPr>
          <w:rFonts w:ascii="Times New Roman CYR" w:hAnsi="Times New Roman CYR" w:cs="Times New Roman CYR"/>
          <w:color w:val="000000"/>
          <w:sz w:val="18"/>
          <w:szCs w:val="18"/>
        </w:rPr>
        <w:t xml:space="preserve"> </w:t>
      </w:r>
      <w:proofErr w:type="spellStart"/>
      <w:r>
        <w:rPr>
          <w:rFonts w:ascii="Times New Roman CYR" w:hAnsi="Times New Roman CYR" w:cs="Times New Roman CYR"/>
          <w:color w:val="000000"/>
          <w:sz w:val="18"/>
          <w:szCs w:val="18"/>
        </w:rPr>
        <w:t>преподавателя</w:t>
      </w:r>
      <w:proofErr w:type="spellEnd"/>
      <w:r>
        <w:rPr>
          <w:rFonts w:ascii="Times New Roman CYR" w:hAnsi="Times New Roman CYR" w:cs="Times New Roman CYR"/>
          <w:color w:val="000000"/>
          <w:sz w:val="18"/>
          <w:szCs w:val="18"/>
        </w:rPr>
        <w:t>.</w:t>
      </w:r>
      <w:r w:rsidRPr="009B7F84">
        <w:rPr>
          <w:sz w:val="18"/>
          <w:szCs w:val="18"/>
          <w:lang w:val="ru-RU"/>
        </w:rPr>
        <w:t xml:space="preserve"> </w:t>
      </w:r>
    </w:p>
    <w:p w:rsidR="00F1519C" w:rsidRPr="00A45895" w:rsidRDefault="00F1519C" w:rsidP="00F1519C">
      <w:pPr>
        <w:pStyle w:val="htmlparagraph"/>
        <w:rPr>
          <w:sz w:val="18"/>
          <w:szCs w:val="18"/>
          <w:lang w:val="ru-RU"/>
        </w:rPr>
      </w:pPr>
      <w:r w:rsidRPr="00A45895">
        <w:rPr>
          <w:sz w:val="18"/>
          <w:szCs w:val="18"/>
        </w:rPr>
        <w:t xml:space="preserve">8. </w:t>
      </w:r>
      <w:proofErr w:type="spellStart"/>
      <w:r w:rsidRPr="00A45895">
        <w:rPr>
          <w:sz w:val="18"/>
          <w:szCs w:val="18"/>
        </w:rPr>
        <w:t>Журнал</w:t>
      </w:r>
      <w:proofErr w:type="spellEnd"/>
      <w:r w:rsidRPr="00A45895">
        <w:rPr>
          <w:sz w:val="18"/>
          <w:szCs w:val="18"/>
        </w:rPr>
        <w:t xml:space="preserve"> </w:t>
      </w:r>
      <w:proofErr w:type="spellStart"/>
      <w:r w:rsidRPr="00A45895">
        <w:rPr>
          <w:sz w:val="18"/>
          <w:szCs w:val="18"/>
        </w:rPr>
        <w:t>преподавателя</w:t>
      </w:r>
      <w:proofErr w:type="spellEnd"/>
      <w:r w:rsidRPr="00A45895">
        <w:rPr>
          <w:sz w:val="18"/>
          <w:szCs w:val="18"/>
        </w:rPr>
        <w:t xml:space="preserve"> </w:t>
      </w:r>
      <w:proofErr w:type="spellStart"/>
      <w:r w:rsidRPr="00A45895">
        <w:rPr>
          <w:sz w:val="18"/>
          <w:szCs w:val="18"/>
        </w:rPr>
        <w:t>хранится</w:t>
      </w:r>
      <w:proofErr w:type="spellEnd"/>
      <w:r w:rsidRPr="00A45895">
        <w:rPr>
          <w:sz w:val="18"/>
          <w:szCs w:val="18"/>
        </w:rPr>
        <w:t xml:space="preserve"> у </w:t>
      </w:r>
      <w:proofErr w:type="spellStart"/>
      <w:r w:rsidRPr="00A45895">
        <w:rPr>
          <w:sz w:val="18"/>
          <w:szCs w:val="18"/>
        </w:rPr>
        <w:t>лаборанта</w:t>
      </w:r>
      <w:proofErr w:type="spellEnd"/>
      <w:r w:rsidRPr="00A45895">
        <w:rPr>
          <w:sz w:val="18"/>
          <w:szCs w:val="18"/>
        </w:rPr>
        <w:t xml:space="preserve"> </w:t>
      </w:r>
      <w:proofErr w:type="spellStart"/>
      <w:r w:rsidRPr="00A45895">
        <w:rPr>
          <w:sz w:val="18"/>
          <w:szCs w:val="18"/>
        </w:rPr>
        <w:t>той</w:t>
      </w:r>
      <w:proofErr w:type="spellEnd"/>
      <w:r w:rsidRPr="00A45895">
        <w:rPr>
          <w:sz w:val="18"/>
          <w:szCs w:val="18"/>
        </w:rPr>
        <w:t xml:space="preserve"> </w:t>
      </w:r>
      <w:proofErr w:type="spellStart"/>
      <w:r w:rsidRPr="00A45895">
        <w:rPr>
          <w:sz w:val="18"/>
          <w:szCs w:val="18"/>
        </w:rPr>
        <w:t>лаборатории</w:t>
      </w:r>
      <w:proofErr w:type="spellEnd"/>
      <w:r w:rsidRPr="00A45895">
        <w:rPr>
          <w:sz w:val="18"/>
          <w:szCs w:val="18"/>
        </w:rPr>
        <w:t xml:space="preserve">, в </w:t>
      </w:r>
      <w:proofErr w:type="spellStart"/>
      <w:r w:rsidRPr="00A45895">
        <w:rPr>
          <w:sz w:val="18"/>
          <w:szCs w:val="18"/>
        </w:rPr>
        <w:t>которой</w:t>
      </w:r>
      <w:proofErr w:type="spellEnd"/>
      <w:r w:rsidRPr="00A45895">
        <w:rPr>
          <w:sz w:val="18"/>
          <w:szCs w:val="18"/>
        </w:rPr>
        <w:t xml:space="preserve"> </w:t>
      </w:r>
      <w:proofErr w:type="spellStart"/>
      <w:r w:rsidRPr="00A45895">
        <w:rPr>
          <w:sz w:val="18"/>
          <w:szCs w:val="18"/>
        </w:rPr>
        <w:t>эта</w:t>
      </w:r>
      <w:proofErr w:type="spellEnd"/>
      <w:r w:rsidRPr="00A45895">
        <w:rPr>
          <w:sz w:val="18"/>
          <w:szCs w:val="18"/>
        </w:rPr>
        <w:t xml:space="preserve"> </w:t>
      </w:r>
      <w:proofErr w:type="spellStart"/>
      <w:r w:rsidRPr="00A45895">
        <w:rPr>
          <w:sz w:val="18"/>
          <w:szCs w:val="18"/>
        </w:rPr>
        <w:t>работа</w:t>
      </w:r>
      <w:proofErr w:type="spellEnd"/>
      <w:r w:rsidRPr="00A45895">
        <w:rPr>
          <w:sz w:val="18"/>
          <w:szCs w:val="18"/>
        </w:rPr>
        <w:t xml:space="preserve"> </w:t>
      </w:r>
      <w:proofErr w:type="spellStart"/>
      <w:r w:rsidRPr="00A45895">
        <w:rPr>
          <w:sz w:val="18"/>
          <w:szCs w:val="18"/>
        </w:rPr>
        <w:t>выполняется</w:t>
      </w:r>
      <w:proofErr w:type="spellEnd"/>
      <w:r w:rsidRPr="00A45895">
        <w:rPr>
          <w:sz w:val="18"/>
          <w:szCs w:val="18"/>
        </w:rPr>
        <w:t xml:space="preserve">. </w:t>
      </w:r>
      <w:proofErr w:type="spellStart"/>
      <w:proofErr w:type="gramStart"/>
      <w:r w:rsidRPr="00A45895">
        <w:rPr>
          <w:sz w:val="18"/>
          <w:szCs w:val="18"/>
        </w:rPr>
        <w:t>Правила</w:t>
      </w:r>
      <w:proofErr w:type="spellEnd"/>
      <w:r w:rsidRPr="00A45895">
        <w:rPr>
          <w:sz w:val="18"/>
          <w:szCs w:val="18"/>
        </w:rPr>
        <w:t xml:space="preserve"> </w:t>
      </w:r>
      <w:proofErr w:type="spellStart"/>
      <w:r w:rsidRPr="00A45895">
        <w:rPr>
          <w:sz w:val="18"/>
          <w:szCs w:val="18"/>
        </w:rPr>
        <w:t>ведения</w:t>
      </w:r>
      <w:proofErr w:type="spellEnd"/>
      <w:r>
        <w:rPr>
          <w:rFonts w:ascii="Times New Roman CYR" w:hAnsi="Times New Roman CYR" w:cs="Times New Roman CYR"/>
          <w:color w:val="000000"/>
          <w:sz w:val="18"/>
          <w:szCs w:val="18"/>
        </w:rPr>
        <w:t xml:space="preserve"> </w:t>
      </w:r>
      <w:proofErr w:type="spellStart"/>
      <w:r w:rsidRPr="00A45895">
        <w:rPr>
          <w:sz w:val="18"/>
          <w:szCs w:val="18"/>
        </w:rPr>
        <w:t>журнала</w:t>
      </w:r>
      <w:proofErr w:type="spellEnd"/>
      <w:r w:rsidRPr="00A45895">
        <w:rPr>
          <w:sz w:val="18"/>
          <w:szCs w:val="18"/>
        </w:rPr>
        <w:t xml:space="preserve"> </w:t>
      </w:r>
      <w:proofErr w:type="spellStart"/>
      <w:r w:rsidRPr="00A45895">
        <w:rPr>
          <w:sz w:val="18"/>
          <w:szCs w:val="18"/>
        </w:rPr>
        <w:t>преподавателя</w:t>
      </w:r>
      <w:proofErr w:type="spellEnd"/>
      <w:r w:rsidRPr="00A45895">
        <w:rPr>
          <w:sz w:val="18"/>
          <w:szCs w:val="18"/>
        </w:rPr>
        <w:t>.</w:t>
      </w:r>
      <w:proofErr w:type="gramEnd"/>
      <w:r w:rsidRPr="00A45895">
        <w:rPr>
          <w:sz w:val="18"/>
          <w:szCs w:val="18"/>
        </w:rPr>
        <w:t xml:space="preserve"> </w:t>
      </w:r>
    </w:p>
    <w:p w:rsidR="00F1519C" w:rsidRDefault="00F1519C" w:rsidP="00F1519C">
      <w:pPr>
        <w:widowControl w:val="0"/>
        <w:autoSpaceDE w:val="0"/>
        <w:autoSpaceDN w:val="0"/>
        <w:adjustRightInd w:val="0"/>
        <w:spacing w:before="96" w:after="0" w:line="240" w:lineRule="auto"/>
        <w:ind w:left="540"/>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1. В графе журнала учета выполненных студентами лабораторных работ делается отметка о выполнении и сдаче отчета с указанием даты.</w:t>
      </w:r>
    </w:p>
    <w:p w:rsidR="00F1519C" w:rsidRDefault="00F1519C" w:rsidP="00F1519C">
      <w:pPr>
        <w:widowControl w:val="0"/>
        <w:autoSpaceDE w:val="0"/>
        <w:autoSpaceDN w:val="0"/>
        <w:adjustRightInd w:val="0"/>
        <w:spacing w:before="96" w:after="0" w:line="240" w:lineRule="auto"/>
        <w:ind w:left="540"/>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2. В случае отсутствия студента на лабораторном занятии в журнале учета выполненных студентами лабораторных работ пишется «</w:t>
      </w:r>
      <w:proofErr w:type="spellStart"/>
      <w:r>
        <w:rPr>
          <w:rFonts w:ascii="Times New Roman CYR" w:hAnsi="Times New Roman CYR" w:cs="Times New Roman CYR"/>
          <w:color w:val="000000"/>
          <w:sz w:val="18"/>
          <w:szCs w:val="18"/>
        </w:rPr>
        <w:t>нб</w:t>
      </w:r>
      <w:proofErr w:type="spellEnd"/>
      <w:r>
        <w:rPr>
          <w:rFonts w:ascii="Times New Roman CYR" w:hAnsi="Times New Roman CYR" w:cs="Times New Roman CYR"/>
          <w:color w:val="000000"/>
          <w:sz w:val="18"/>
          <w:szCs w:val="18"/>
        </w:rPr>
        <w:t>».</w:t>
      </w:r>
    </w:p>
    <w:p w:rsidR="00F1519C" w:rsidRDefault="00F1519C" w:rsidP="00F1519C">
      <w:pPr>
        <w:widowControl w:val="0"/>
        <w:autoSpaceDE w:val="0"/>
        <w:autoSpaceDN w:val="0"/>
        <w:adjustRightInd w:val="0"/>
        <w:spacing w:before="96" w:after="0" w:line="240" w:lineRule="auto"/>
        <w:ind w:left="540"/>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3. Около работы, пропущенной по уважительной причине (допуск из деканата), пишется «</w:t>
      </w:r>
      <w:proofErr w:type="spellStart"/>
      <w:r>
        <w:rPr>
          <w:rFonts w:ascii="Times New Roman CYR" w:hAnsi="Times New Roman CYR" w:cs="Times New Roman CYR"/>
          <w:color w:val="000000"/>
          <w:sz w:val="18"/>
          <w:szCs w:val="18"/>
        </w:rPr>
        <w:t>ув</w:t>
      </w:r>
      <w:proofErr w:type="spellEnd"/>
      <w:r>
        <w:rPr>
          <w:rFonts w:ascii="Times New Roman CYR" w:hAnsi="Times New Roman CYR" w:cs="Times New Roman CYR"/>
          <w:color w:val="000000"/>
          <w:sz w:val="18"/>
          <w:szCs w:val="18"/>
        </w:rPr>
        <w:t>».</w:t>
      </w:r>
    </w:p>
    <w:p w:rsidR="00D446CD" w:rsidRPr="0065409D" w:rsidRDefault="00D446CD" w:rsidP="00D446CD">
      <w:pPr>
        <w:spacing w:after="0" w:line="240" w:lineRule="auto"/>
        <w:ind w:firstLine="567"/>
        <w:jc w:val="both"/>
        <w:rPr>
          <w:rFonts w:ascii="Times New Roman" w:eastAsia="Times New Roman" w:hAnsi="Times New Roman" w:cs="Times New Roman"/>
          <w:sz w:val="18"/>
          <w:szCs w:val="18"/>
        </w:rPr>
      </w:pPr>
    </w:p>
    <w:p w:rsidR="00D446CD" w:rsidRDefault="00D446CD" w:rsidP="00D446CD">
      <w:pPr>
        <w:widowControl w:val="0"/>
        <w:suppressAutoHyphens/>
        <w:autoSpaceDE w:val="0"/>
        <w:autoSpaceDN w:val="0"/>
        <w:adjustRightInd w:val="0"/>
        <w:spacing w:before="240" w:after="120" w:line="240" w:lineRule="auto"/>
        <w:ind w:firstLine="567"/>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11.6. Методические указания для студентов</w:t>
      </w:r>
    </w:p>
    <w:p w:rsidR="00D446CD" w:rsidRPr="003C4AB8" w:rsidRDefault="00D446CD" w:rsidP="00D446CD">
      <w:pPr>
        <w:spacing w:before="240"/>
        <w:ind w:firstLine="708"/>
        <w:jc w:val="both"/>
        <w:rPr>
          <w:rFonts w:ascii="Times New Roman" w:eastAsia="TimesNewRoman" w:hAnsi="Times New Roman" w:cs="Times New Roman"/>
          <w:b/>
          <w:sz w:val="20"/>
          <w:szCs w:val="20"/>
        </w:rPr>
      </w:pPr>
      <w:r w:rsidRPr="003C4AB8">
        <w:rPr>
          <w:rFonts w:ascii="Times New Roman" w:eastAsia="TimesNewRoman" w:hAnsi="Times New Roman" w:cs="Times New Roman"/>
          <w:b/>
          <w:sz w:val="20"/>
          <w:szCs w:val="20"/>
        </w:rPr>
        <w:t>По подготовке к лекционным занятиям</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Изучение дисциплины требует систематического и последовательного накопления теоретических знаний, следовательно, пропуски отдельных тем не позволяют глубоко освоить предмет. Студентам необходимо: </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1. перед каждой лекцией просматривать рабочую программу дисциплины; </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2. перед следующей лекцией необходимо просмотреть по конспекту материал предыдущей. </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Конспектирование лекций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Вами.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 п. Можно делать это и с помощью разноцветных маркеров или ручек, подчеркивая термины и определения.</w:t>
      </w:r>
    </w:p>
    <w:p w:rsidR="00F1519C" w:rsidRDefault="00F1519C"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r>
        <w:rPr>
          <w:rFonts w:ascii="Times New Roman CYR" w:hAnsi="Times New Roman CYR" w:cs="Times New Roman CYR"/>
          <w:color w:val="000000"/>
          <w:sz w:val="18"/>
          <w:szCs w:val="18"/>
        </w:rPr>
        <w:t>.</w:t>
      </w:r>
    </w:p>
    <w:p w:rsidR="00F1519C"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При затруднениях в восприятии материала следует обратиться к основным литературным источникам. Если разобраться в материале не удалось, необходимо обратиться к лектору или</w:t>
      </w:r>
      <w:r>
        <w:rPr>
          <w:rFonts w:ascii="Times New Roman CYR" w:hAnsi="Times New Roman CYR" w:cs="Times New Roman CYR"/>
          <w:color w:val="000000"/>
          <w:sz w:val="18"/>
          <w:szCs w:val="18"/>
        </w:rPr>
        <w:t xml:space="preserve"> к преподавателю на лабораторных</w:t>
      </w:r>
      <w:r w:rsidRPr="004B10DB">
        <w:rPr>
          <w:rFonts w:ascii="Times New Roman CYR" w:hAnsi="Times New Roman CYR" w:cs="Times New Roman CYR"/>
          <w:color w:val="000000"/>
          <w:sz w:val="18"/>
          <w:szCs w:val="18"/>
        </w:rPr>
        <w:t xml:space="preserve"> занятиях. Не оставляйте «бел</w:t>
      </w:r>
      <w:r w:rsidR="00F1519C">
        <w:rPr>
          <w:rFonts w:ascii="Times New Roman CYR" w:hAnsi="Times New Roman CYR" w:cs="Times New Roman CYR"/>
          <w:color w:val="000000"/>
          <w:sz w:val="18"/>
          <w:szCs w:val="18"/>
        </w:rPr>
        <w:t>ых пятен» в освоении материала!</w:t>
      </w:r>
    </w:p>
    <w:p w:rsidR="00F1519C" w:rsidRDefault="00F1519C" w:rsidP="00F1519C">
      <w:pPr>
        <w:widowControl w:val="0"/>
        <w:suppressAutoHyphens/>
        <w:autoSpaceDE w:val="0"/>
        <w:autoSpaceDN w:val="0"/>
        <w:adjustRightInd w:val="0"/>
        <w:spacing w:before="240" w:after="120" w:line="240" w:lineRule="auto"/>
        <w:ind w:firstLine="567"/>
        <w:rPr>
          <w:rFonts w:ascii="Times New Roman CYR" w:hAnsi="Times New Roman CYR" w:cs="Times New Roman CYR"/>
          <w:b/>
          <w:bCs/>
          <w:color w:val="FF0000"/>
          <w:sz w:val="18"/>
          <w:szCs w:val="18"/>
        </w:rPr>
      </w:pPr>
      <w:r w:rsidRPr="00E547B1">
        <w:rPr>
          <w:rFonts w:ascii="Times New Roman CYR" w:hAnsi="Times New Roman CYR" w:cs="Times New Roman CYR"/>
          <w:b/>
          <w:bCs/>
          <w:color w:val="000000"/>
          <w:sz w:val="18"/>
          <w:szCs w:val="18"/>
        </w:rPr>
        <w:t>По выполнению</w:t>
      </w:r>
      <w:r w:rsidRPr="00E547B1">
        <w:rPr>
          <w:rFonts w:ascii="Times New Roman CYR" w:hAnsi="Times New Roman CYR" w:cs="Times New Roman CYR"/>
          <w:b/>
          <w:bCs/>
          <w:color w:val="FF0000"/>
          <w:sz w:val="18"/>
          <w:szCs w:val="18"/>
        </w:rPr>
        <w:t xml:space="preserve"> заданий для контрольной работы</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Для заочной формы обучения предусмотрен пром</w:t>
      </w:r>
      <w:r>
        <w:rPr>
          <w:rFonts w:ascii="Times New Roman CYR" w:hAnsi="Times New Roman CYR" w:cs="Times New Roman CYR"/>
          <w:color w:val="000000"/>
          <w:sz w:val="18"/>
          <w:szCs w:val="18"/>
        </w:rPr>
        <w:t>ежуточный контроль в виде зачетов</w:t>
      </w:r>
      <w:r w:rsidRPr="00E72672">
        <w:rPr>
          <w:rFonts w:ascii="Times New Roman CYR" w:hAnsi="Times New Roman CYR" w:cs="Times New Roman CYR"/>
          <w:color w:val="000000"/>
          <w:sz w:val="18"/>
          <w:szCs w:val="18"/>
        </w:rPr>
        <w:t xml:space="preserve"> в форме контрольной работы. Тематика контрольных работ представлена в ФОС рабочей программы дисциплины.</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Контрольная работа - одна из форм самостоятельной исследовательской работы студента. В процессе работы расширяется научно-теоретический кругозор по избранной теме, совершенствуются навыки самостоятельного изучения литературы и ее анализ.</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 xml:space="preserve">Цель написания контрольной работы состоит в том, чтобы научить студента пользоваться литературой, привить умение популярно излагать сложные вопросы. </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Контрольная работа может иметь следующую структуру: содержание, введение, изл</w:t>
      </w:r>
      <w:r>
        <w:rPr>
          <w:rFonts w:ascii="Times New Roman CYR" w:hAnsi="Times New Roman CYR" w:cs="Times New Roman CYR"/>
          <w:color w:val="000000"/>
          <w:sz w:val="18"/>
          <w:szCs w:val="18"/>
        </w:rPr>
        <w:t>ожение основного содержания</w:t>
      </w:r>
      <w:r w:rsidRPr="00E72672">
        <w:rPr>
          <w:rFonts w:ascii="Times New Roman CYR" w:hAnsi="Times New Roman CYR" w:cs="Times New Roman CYR"/>
          <w:color w:val="000000"/>
          <w:sz w:val="18"/>
          <w:szCs w:val="18"/>
        </w:rPr>
        <w:t>, заключение, список использованных источников.</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Выбор варианта контрольной работы определяется преподавателем / по последней цифре шифра студента.</w:t>
      </w:r>
    </w:p>
    <w:p w:rsidR="00F1519C" w:rsidRPr="00E72672" w:rsidRDefault="00F1519C" w:rsidP="00F1519C">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E72672">
        <w:rPr>
          <w:rFonts w:ascii="Times New Roman CYR" w:hAnsi="Times New Roman CYR" w:cs="Times New Roman CYR"/>
          <w:color w:val="000000"/>
          <w:sz w:val="18"/>
          <w:szCs w:val="18"/>
        </w:rPr>
        <w:t xml:space="preserve">Проверка контрольной работы позволяет выявить и исправить допущенные студентами ошибки, указать, какие вопросы дисциплины ими недостаточно усвоены и требуют доработки. Студент должен внимательно ознакомиться с письменными замечаниями преподавателя и приступить к их исправлению, для чего еще раз повторить </w:t>
      </w:r>
      <w:r w:rsidRPr="00E72672">
        <w:rPr>
          <w:rFonts w:ascii="Times New Roman CYR" w:hAnsi="Times New Roman CYR" w:cs="Times New Roman CYR"/>
          <w:color w:val="000000"/>
          <w:sz w:val="18"/>
          <w:szCs w:val="18"/>
        </w:rPr>
        <w:lastRenderedPageBreak/>
        <w:t>соответствующий материал.</w:t>
      </w:r>
    </w:p>
    <w:p w:rsidR="00D446CD" w:rsidRPr="00F1519C" w:rsidRDefault="00D446CD" w:rsidP="00F1519C">
      <w:pPr>
        <w:widowControl w:val="0"/>
        <w:suppressAutoHyphens/>
        <w:autoSpaceDE w:val="0"/>
        <w:autoSpaceDN w:val="0"/>
        <w:adjustRightInd w:val="0"/>
        <w:spacing w:before="240" w:after="120" w:line="240" w:lineRule="auto"/>
        <w:ind w:firstLine="567"/>
        <w:rPr>
          <w:rFonts w:ascii="Times New Roman CYR" w:hAnsi="Times New Roman CYR" w:cs="Times New Roman CYR"/>
          <w:b/>
          <w:bCs/>
          <w:color w:val="000000"/>
          <w:sz w:val="18"/>
          <w:szCs w:val="18"/>
        </w:rPr>
      </w:pPr>
      <w:r w:rsidRPr="00F1519C">
        <w:rPr>
          <w:rFonts w:ascii="Times New Roman CYR" w:hAnsi="Times New Roman CYR" w:cs="Times New Roman CYR"/>
          <w:b/>
          <w:bCs/>
          <w:color w:val="000000"/>
          <w:sz w:val="18"/>
          <w:szCs w:val="18"/>
        </w:rPr>
        <w:t>По подготовке к лабораторному практикуму</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1. Освоение студентом лабораторного практикума – необходимая составная часть работы студента при освоении курса. Каждый студент за один семестр должен выполнить в семестре по 3 лабораторные работы, указанные в календарном плане. График работ студент получает за неделю до начала лабораторного практикума.</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 xml:space="preserve">2. Каждый студент перед началом семестра получает полный комплект литературы - набор учебных пособий, в которых помещены описания лабораторных работ. Инструкции по лабораторным работам, отсутствующим в учебных пособиях, имеются в читальном зале библиотеке и в соответствующей лаборатории на кафедре, и каждый студент может получить ее во временное пользование. Описание каждой лабораторной работы содержит достаточно проработанное теоретическое введение, основные расчетные формулы, подробное описание моделирующих схем, сценарий проведения лабораторной работы, виды таблиц для внесения в них результатов расчетов, контрольные вопросы, дающие студенту возможность осуществить самоконтроль уровня своей подготовки к работе. </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3. Студент допускается к выполнению работы только после «допуска», т.е. проверки преподавателем готовности студента. Готовность студента к выполнению лабораторной работы состоит в следующем:</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proofErr w:type="gramStart"/>
      <w:r w:rsidRPr="0065409D">
        <w:rPr>
          <w:rFonts w:ascii="Times New Roman" w:eastAsia="TimesNewRoman" w:hAnsi="Times New Roman" w:cs="Times New Roman"/>
          <w:sz w:val="18"/>
          <w:szCs w:val="18"/>
        </w:rPr>
        <w:t>а) в протоколе  имеется описание текущей лабораторной  работы: название работы, теоретическое введение, моделирующая схема, рабочие формулы и формулы для расчета параметров; перечень элементов схем; перечень заданий и таблицы для записи результатов измерений;</w:t>
      </w:r>
      <w:proofErr w:type="gramEnd"/>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 знание эксперимента и теории данной работы в рамках описания работы в практикуме и учебнике, умение работать с моделирующей программой;</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в) знание правил техники безопасности при работе с компьютером</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 xml:space="preserve">Студент не допускается к выполнению работы, если: </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а) отсутствует протокол,</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 студент не знает теории работы в рамках теоретического введения в практикуме и не представляет, что и каким методом он будет измерять;</w:t>
      </w:r>
    </w:p>
    <w:p w:rsidR="00D446CD" w:rsidRPr="0065409D" w:rsidRDefault="00D446CD" w:rsidP="00D446CD">
      <w:pPr>
        <w:spacing w:after="0" w:line="240" w:lineRule="auto"/>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Однако до окончания лабораторного занятия студент, не получивший допуск, работает в лаборатории, устраняя допущенные недоработки.</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4. Студентам, пропустившим занятия по уважительным причинам (имеется допуск из деканата), предоставляется возможность ее выполнения во время указанное ведущим преподавателем. Студентам, пропустившим занятия по неуважительным причинам, предоставляется возможность ее выполнения в зачетную неделю на «дублерском» занятии во время, указанное ведущим преподавателем.</w:t>
      </w:r>
    </w:p>
    <w:p w:rsidR="00D446CD" w:rsidRPr="0065409D" w:rsidRDefault="00D446CD" w:rsidP="00D446CD">
      <w:pPr>
        <w:spacing w:after="0" w:line="240" w:lineRule="auto"/>
        <w:ind w:firstLine="708"/>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 xml:space="preserve">5. Не допускается совместная работа 3-х и большего числа студентов за одним компьютером </w:t>
      </w:r>
    </w:p>
    <w:p w:rsidR="00D446CD" w:rsidRPr="0065409D" w:rsidRDefault="00D446CD" w:rsidP="00D446CD">
      <w:pPr>
        <w:spacing w:after="0" w:line="240" w:lineRule="auto"/>
        <w:ind w:firstLine="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6. На титульном листе лабораторного журнала должны быть указаны фамилия и инициалы студента, код учебной группы. Оформление каждой работы начинается с новой страницы. При оформлении работы необходимо выделять страницы для расчетов. На расчетных страницах должны обязательно присутствовать рабочие формулы с подстановкой результатов расчетов</w:t>
      </w:r>
      <w:r>
        <w:rPr>
          <w:rFonts w:ascii="Times New Roman" w:eastAsia="TimesNewRoman" w:hAnsi="Times New Roman" w:cs="Times New Roman"/>
          <w:sz w:val="18"/>
          <w:szCs w:val="18"/>
        </w:rPr>
        <w:t>.</w:t>
      </w:r>
      <w:r w:rsidRPr="0065409D">
        <w:rPr>
          <w:rFonts w:ascii="Times New Roman" w:eastAsia="TimesNewRoman" w:hAnsi="Times New Roman" w:cs="Times New Roman"/>
          <w:sz w:val="18"/>
          <w:szCs w:val="18"/>
        </w:rPr>
        <w:t xml:space="preserve"> Оформление работы завершается написанием выводов.</w:t>
      </w:r>
    </w:p>
    <w:p w:rsidR="00D446CD" w:rsidRPr="0065409D" w:rsidRDefault="00F1519C" w:rsidP="00D446CD">
      <w:pPr>
        <w:spacing w:after="0" w:line="240" w:lineRule="auto"/>
        <w:ind w:firstLine="708"/>
        <w:jc w:val="both"/>
        <w:rPr>
          <w:rFonts w:ascii="Times New Roman" w:eastAsia="Times New Roman" w:hAnsi="Times New Roman" w:cs="Times New Roman"/>
          <w:sz w:val="18"/>
          <w:szCs w:val="18"/>
        </w:rPr>
      </w:pPr>
      <w:r>
        <w:rPr>
          <w:rFonts w:ascii="Times New Roman" w:eastAsia="TimesNewRoman" w:hAnsi="Times New Roman" w:cs="Times New Roman"/>
          <w:sz w:val="18"/>
          <w:szCs w:val="18"/>
        </w:rPr>
        <w:t>Прием</w:t>
      </w:r>
      <w:r w:rsidRPr="005F756D">
        <w:rPr>
          <w:rFonts w:ascii="Times New Roman" w:eastAsia="TimesNewRoman" w:hAnsi="Times New Roman" w:cs="Times New Roman"/>
          <w:color w:val="FF0000"/>
          <w:sz w:val="18"/>
          <w:szCs w:val="18"/>
        </w:rPr>
        <w:t xml:space="preserve"> «отчета</w:t>
      </w:r>
      <w:r w:rsidR="00D446CD" w:rsidRPr="005F756D">
        <w:rPr>
          <w:rFonts w:ascii="Times New Roman" w:eastAsia="TimesNewRoman" w:hAnsi="Times New Roman" w:cs="Times New Roman"/>
          <w:color w:val="FF0000"/>
          <w:sz w:val="18"/>
          <w:szCs w:val="18"/>
        </w:rPr>
        <w:t xml:space="preserve">» </w:t>
      </w:r>
      <w:r w:rsidR="00D446CD" w:rsidRPr="0065409D">
        <w:rPr>
          <w:rFonts w:ascii="Times New Roman" w:eastAsia="TimesNewRoman" w:hAnsi="Times New Roman" w:cs="Times New Roman"/>
          <w:sz w:val="18"/>
          <w:szCs w:val="18"/>
        </w:rPr>
        <w:t>по лабораторной работе заключается в проверке</w:t>
      </w:r>
      <w:r w:rsidR="00D446CD" w:rsidRPr="0065409D">
        <w:rPr>
          <w:rFonts w:ascii="Times New Roman" w:eastAsia="Times New Roman" w:hAnsi="Times New Roman" w:cs="Times New Roman"/>
          <w:sz w:val="18"/>
          <w:szCs w:val="18"/>
        </w:rPr>
        <w:t>:</w:t>
      </w:r>
    </w:p>
    <w:p w:rsidR="00D446CD" w:rsidRPr="0065409D" w:rsidRDefault="00D446CD" w:rsidP="00D446CD">
      <w:pPr>
        <w:spacing w:after="0" w:line="240" w:lineRule="auto"/>
        <w:ind w:left="708"/>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а</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результатов работы</w:t>
      </w:r>
      <w:r w:rsidRPr="0065409D">
        <w:rPr>
          <w:rFonts w:ascii="Times New Roman" w:eastAsia="Times New Roman" w:hAnsi="Times New Roman" w:cs="Times New Roman"/>
          <w:sz w:val="18"/>
          <w:szCs w:val="18"/>
        </w:rPr>
        <w:t>,</w:t>
      </w:r>
    </w:p>
    <w:p w:rsidR="00D446CD" w:rsidRPr="0065409D" w:rsidRDefault="00D446CD" w:rsidP="00D446CD">
      <w:pPr>
        <w:spacing w:after="0" w:line="240" w:lineRule="auto"/>
        <w:ind w:left="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б</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достоверности расчетов,</w:t>
      </w:r>
    </w:p>
    <w:p w:rsidR="00D446CD" w:rsidRPr="0065409D" w:rsidRDefault="00D446CD" w:rsidP="00D446CD">
      <w:pPr>
        <w:spacing w:after="0" w:line="240" w:lineRule="auto"/>
        <w:ind w:left="708"/>
        <w:jc w:val="both"/>
        <w:rPr>
          <w:rFonts w:ascii="Times New Roman" w:eastAsia="Times New Roman" w:hAnsi="Times New Roman" w:cs="Times New Roman"/>
          <w:sz w:val="18"/>
          <w:szCs w:val="18"/>
        </w:rPr>
      </w:pPr>
      <w:r w:rsidRPr="0065409D">
        <w:rPr>
          <w:rFonts w:ascii="Times New Roman" w:eastAsia="TimesNewRoman" w:hAnsi="Times New Roman" w:cs="Times New Roman"/>
          <w:sz w:val="18"/>
          <w:szCs w:val="18"/>
        </w:rPr>
        <w:t>в</w:t>
      </w:r>
      <w:r w:rsidRPr="0065409D">
        <w:rPr>
          <w:rFonts w:ascii="Times New Roman" w:eastAsia="Times New Roman" w:hAnsi="Times New Roman" w:cs="Times New Roman"/>
          <w:sz w:val="18"/>
          <w:szCs w:val="18"/>
        </w:rPr>
        <w:t xml:space="preserve">) </w:t>
      </w:r>
      <w:r w:rsidRPr="0065409D">
        <w:rPr>
          <w:rFonts w:ascii="Times New Roman" w:eastAsia="TimesNewRoman" w:hAnsi="Times New Roman" w:cs="Times New Roman"/>
          <w:sz w:val="18"/>
          <w:szCs w:val="18"/>
        </w:rPr>
        <w:t>правильности построения графиков</w:t>
      </w:r>
      <w:r w:rsidRPr="0065409D">
        <w:rPr>
          <w:rFonts w:ascii="Times New Roman" w:eastAsia="Times New Roman" w:hAnsi="Times New Roman" w:cs="Times New Roman"/>
          <w:sz w:val="18"/>
          <w:szCs w:val="18"/>
        </w:rPr>
        <w:t>,</w:t>
      </w:r>
    </w:p>
    <w:p w:rsidR="00D446CD" w:rsidRPr="00D76C74" w:rsidRDefault="00D446CD" w:rsidP="00D446CD">
      <w:pPr>
        <w:spacing w:after="0" w:line="240" w:lineRule="auto"/>
        <w:ind w:left="708"/>
        <w:jc w:val="both"/>
        <w:rPr>
          <w:rFonts w:ascii="Times New Roman" w:eastAsia="TimesNewRoman" w:hAnsi="Times New Roman" w:cs="Times New Roman"/>
          <w:sz w:val="18"/>
          <w:szCs w:val="18"/>
        </w:rPr>
      </w:pPr>
      <w:r w:rsidRPr="0065409D">
        <w:rPr>
          <w:rFonts w:ascii="Times New Roman" w:eastAsia="TimesNewRoman" w:hAnsi="Times New Roman" w:cs="Times New Roman"/>
          <w:sz w:val="18"/>
          <w:szCs w:val="18"/>
        </w:rPr>
        <w:t>г</w:t>
      </w:r>
      <w:r w:rsidRPr="00D76C74">
        <w:rPr>
          <w:rFonts w:ascii="Times New Roman" w:eastAsia="TimesNewRoman" w:hAnsi="Times New Roman" w:cs="Times New Roman"/>
          <w:sz w:val="18"/>
          <w:szCs w:val="18"/>
        </w:rPr>
        <w:t xml:space="preserve">) </w:t>
      </w:r>
      <w:r w:rsidRPr="0065409D">
        <w:rPr>
          <w:rFonts w:ascii="Times New Roman" w:eastAsia="TimesNewRoman" w:hAnsi="Times New Roman" w:cs="Times New Roman"/>
          <w:sz w:val="18"/>
          <w:szCs w:val="18"/>
        </w:rPr>
        <w:t>оформления работы и выводов</w:t>
      </w:r>
      <w:r w:rsidR="005F756D">
        <w:rPr>
          <w:rFonts w:ascii="Times New Roman" w:eastAsia="TimesNewRoman" w:hAnsi="Times New Roman" w:cs="Times New Roman"/>
          <w:sz w:val="18"/>
          <w:szCs w:val="18"/>
        </w:rPr>
        <w:t>.</w:t>
      </w:r>
    </w:p>
    <w:p w:rsidR="005F756D" w:rsidRPr="004B10DB" w:rsidRDefault="005F756D" w:rsidP="005F756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Выполненная работа отмечается в отчете студента подписью преподавателя и простановкой даты.</w:t>
      </w:r>
    </w:p>
    <w:p w:rsidR="00D446CD" w:rsidRPr="00D76C74" w:rsidRDefault="00D446CD" w:rsidP="00D446CD">
      <w:pPr>
        <w:spacing w:after="0" w:line="240" w:lineRule="auto"/>
        <w:ind w:left="708"/>
        <w:jc w:val="both"/>
        <w:rPr>
          <w:rFonts w:ascii="Times New Roman" w:eastAsia="TimesNewRoman" w:hAnsi="Times New Roman" w:cs="Times New Roman"/>
          <w:sz w:val="18"/>
          <w:szCs w:val="18"/>
        </w:rPr>
      </w:pPr>
    </w:p>
    <w:p w:rsidR="00D446CD" w:rsidRPr="003C4AB8" w:rsidRDefault="00D446CD" w:rsidP="00D446CD">
      <w:pPr>
        <w:spacing w:before="240"/>
        <w:ind w:firstLine="708"/>
        <w:jc w:val="both"/>
        <w:rPr>
          <w:rFonts w:ascii="Times New Roman" w:eastAsia="TimesNewRoman" w:hAnsi="Times New Roman" w:cs="Times New Roman"/>
          <w:b/>
          <w:sz w:val="20"/>
          <w:szCs w:val="20"/>
        </w:rPr>
      </w:pPr>
      <w:r w:rsidRPr="003C4AB8">
        <w:rPr>
          <w:rFonts w:ascii="Times New Roman" w:eastAsia="TimesNewRoman" w:hAnsi="Times New Roman" w:cs="Times New Roman"/>
          <w:b/>
          <w:sz w:val="20"/>
          <w:szCs w:val="20"/>
        </w:rPr>
        <w:t>По работе с литературой</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В рабочей программе дисциплины представлен список основной и дополнительной литературы – это учебники, учебно-методические пособия или указания. </w:t>
      </w:r>
      <w:proofErr w:type="gramStart"/>
      <w:r w:rsidRPr="004B10DB">
        <w:rPr>
          <w:rFonts w:ascii="Times New Roman CYR" w:hAnsi="Times New Roman CYR" w:cs="Times New Roman CYR"/>
          <w:color w:val="000000"/>
          <w:sz w:val="18"/>
          <w:szCs w:val="18"/>
        </w:rPr>
        <w:t xml:space="preserve">Дополнительная литература – учебники, монографии, сборники научных трудов, журнальные и газетные статьи, различные справочники, энциклопедии, Интернет-ресурсы. </w:t>
      </w:r>
      <w:proofErr w:type="gramEnd"/>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Любая форма самостоятельной работы студента начинается с изучения соответствующей литературы как в библиотеке / электронно-библиотечной системе, так и дома. Изучение указанных источников расширяет границы понимания предмета дисциплины.</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При работе с литературой выделяются следующие виды записей. 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Цитата – точное воспроизведение текста. Заключается в кавычки. Точно указывается страница источника. Тезисы – концентрированное изложение основных положений прочитанного материала. Аннотация – очень краткое изложение содержания прочитанной работы. Резюме – наиболее общие выводы и положения работы, ее концептуальные итоги. </w:t>
      </w:r>
    </w:p>
    <w:p w:rsidR="00D446CD" w:rsidRDefault="00D446CD" w:rsidP="00D446CD">
      <w:pPr>
        <w:widowControl w:val="0"/>
        <w:autoSpaceDE w:val="0"/>
        <w:autoSpaceDN w:val="0"/>
        <w:adjustRightInd w:val="0"/>
        <w:spacing w:before="120" w:after="120" w:line="240" w:lineRule="auto"/>
        <w:ind w:firstLine="708"/>
        <w:rPr>
          <w:rFonts w:ascii="Times New Roman CYR" w:hAnsi="Times New Roman CYR" w:cs="Times New Roman CYR"/>
          <w:b/>
          <w:bCs/>
          <w:color w:val="000000"/>
          <w:sz w:val="20"/>
          <w:szCs w:val="20"/>
          <w:highlight w:val="yellow"/>
        </w:rPr>
      </w:pPr>
      <w:r>
        <w:rPr>
          <w:rFonts w:ascii="Times New Roman CYR" w:hAnsi="Times New Roman CYR" w:cs="Times New Roman CYR"/>
          <w:b/>
          <w:bCs/>
          <w:color w:val="000000"/>
          <w:sz w:val="20"/>
          <w:szCs w:val="20"/>
        </w:rPr>
        <w:t>11.7. Особенности организации образовательного процесса для инвалидов и лиц с ограниченными возможностями здоровья</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психологами, социальными работниками, прошедшими подготовку ассистентами.</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 xml:space="preserve">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w:t>
      </w:r>
      <w:r w:rsidRPr="004B10DB">
        <w:rPr>
          <w:rFonts w:ascii="Times New Roman CYR" w:hAnsi="Times New Roman CYR" w:cs="Times New Roman CYR"/>
          <w:color w:val="000000"/>
          <w:sz w:val="18"/>
          <w:szCs w:val="18"/>
        </w:rPr>
        <w:lastRenderedPageBreak/>
        <w:t xml:space="preserve">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4B10DB">
        <w:rPr>
          <w:rFonts w:ascii="Times New Roman CYR" w:hAnsi="Times New Roman CYR" w:cs="Times New Roman CYR"/>
          <w:color w:val="000000"/>
          <w:sz w:val="18"/>
          <w:szCs w:val="18"/>
        </w:rPr>
        <w:t>визуальной</w:t>
      </w:r>
      <w:proofErr w:type="gramEnd"/>
      <w:r w:rsidRPr="004B10DB">
        <w:rPr>
          <w:rFonts w:ascii="Times New Roman CYR" w:hAnsi="Times New Roman CYR" w:cs="Times New Roman CYR"/>
          <w:color w:val="000000"/>
          <w:sz w:val="18"/>
          <w:szCs w:val="18"/>
        </w:rPr>
        <w:t>, с использованием специальных технических средств и информационных систем.</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p w:rsidR="00D446CD" w:rsidRPr="004B10DB" w:rsidRDefault="00D446CD" w:rsidP="00D446CD">
      <w:pPr>
        <w:widowControl w:val="0"/>
        <w:autoSpaceDE w:val="0"/>
        <w:autoSpaceDN w:val="0"/>
        <w:adjustRightInd w:val="0"/>
        <w:spacing w:before="96" w:after="0" w:line="240" w:lineRule="auto"/>
        <w:jc w:val="both"/>
        <w:rPr>
          <w:rFonts w:ascii="Times New Roman CYR" w:hAnsi="Times New Roman CYR" w:cs="Times New Roman CYR"/>
          <w:color w:val="000000"/>
          <w:sz w:val="18"/>
          <w:szCs w:val="18"/>
        </w:rPr>
      </w:pPr>
      <w:r w:rsidRPr="004B10DB">
        <w:rPr>
          <w:rFonts w:ascii="Times New Roman CYR" w:hAnsi="Times New Roman CYR" w:cs="Times New Roman CYR"/>
          <w:color w:val="000000"/>
          <w:sz w:val="18"/>
          <w:szCs w:val="18"/>
        </w:rPr>
        <w:t>Для студентов с ОВЗ предусматривается доступная форма предоставления заданий оценочных средств, а именно:</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в печатной или электронной форме (для лиц с нарушениями опорно-двигательного аппарата);</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в печатной форме или электронной форме с увеличенным шрифтом и контрастностью (для лиц с нарушениями слуха, речи, зрения);</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методом чтения ассистентом задания вслух (для лиц с нарушениями зрения).</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Лабораторные работы выполняются методом вычислительного эксперимента.</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письменно на бумаге или набором ответов на компьютере (для лиц с нарушениями слуха, речи);</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выбором ответа из возможных вариантов при тестировании с использованием услуг ассистента (для лиц с нарушениями опорно-двигательного аппарата);</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устно (для лиц с нарушениями зрения, опорно-двигательного аппарата).</w:t>
      </w:r>
    </w:p>
    <w:p w:rsidR="00D446CD" w:rsidRPr="005F4B46" w:rsidRDefault="00D446CD" w:rsidP="00D446CD">
      <w:pPr>
        <w:pStyle w:val="aa"/>
        <w:widowControl w:val="0"/>
        <w:numPr>
          <w:ilvl w:val="0"/>
          <w:numId w:val="8"/>
        </w:numPr>
        <w:autoSpaceDE w:val="0"/>
        <w:autoSpaceDN w:val="0"/>
        <w:adjustRightInd w:val="0"/>
        <w:spacing w:before="96" w:after="0" w:line="240" w:lineRule="auto"/>
        <w:jc w:val="both"/>
        <w:rPr>
          <w:rFonts w:ascii="Times New Roman CYR" w:hAnsi="Times New Roman CYR" w:cs="Times New Roman CYR"/>
          <w:color w:val="000000"/>
          <w:sz w:val="18"/>
          <w:szCs w:val="18"/>
        </w:rPr>
      </w:pPr>
      <w:r w:rsidRPr="005F4B46">
        <w:rPr>
          <w:rFonts w:ascii="Times New Roman CYR" w:hAnsi="Times New Roman CYR" w:cs="Times New Roman CYR"/>
          <w:color w:val="000000"/>
          <w:sz w:val="18"/>
          <w:szCs w:val="18"/>
        </w:rPr>
        <w:t>При необходимости для обучающихся с инвалидностью процедура оценивания результатов обучения может проводиться в несколько этапов.</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0"/>
          <w:szCs w:val="20"/>
        </w:rPr>
      </w:pPr>
    </w:p>
    <w:p w:rsidR="00D446CD" w:rsidRDefault="00D446CD" w:rsidP="00D446CD">
      <w:pPr>
        <w:widowControl w:val="0"/>
        <w:autoSpaceDE w:val="0"/>
        <w:autoSpaceDN w:val="0"/>
        <w:adjustRightInd w:val="0"/>
        <w:spacing w:after="0" w:line="240" w:lineRule="auto"/>
        <w:ind w:firstLine="708"/>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12. УЧЕБНО-МЕТОДИЧЕСКОЕ И ИНФОРМАЦИОННОЕ ОБЕСПЕЧЕНИЕ ДИСЦИПЛИНЫ</w:t>
      </w:r>
    </w:p>
    <w:p w:rsidR="00D446CD" w:rsidRDefault="00D446CD" w:rsidP="00D446CD">
      <w:pPr>
        <w:widowControl w:val="0"/>
        <w:autoSpaceDE w:val="0"/>
        <w:autoSpaceDN w:val="0"/>
        <w:adjustRightInd w:val="0"/>
        <w:spacing w:before="120" w:after="0" w:line="240" w:lineRule="auto"/>
        <w:ind w:firstLine="709"/>
        <w:rPr>
          <w:rFonts w:ascii="Times New Roman CYR" w:hAnsi="Times New Roman CYR" w:cs="Times New Roman CYR"/>
          <w:b/>
          <w:bCs/>
          <w:color w:val="000000"/>
        </w:rPr>
      </w:pPr>
    </w:p>
    <w:p w:rsidR="00D446CD" w:rsidRDefault="00D446CD" w:rsidP="00D446CD">
      <w:pPr>
        <w:widowControl w:val="0"/>
        <w:tabs>
          <w:tab w:val="left" w:leader="underscore" w:pos="5174"/>
          <w:tab w:val="left" w:leader="underscore" w:pos="5472"/>
          <w:tab w:val="left" w:leader="underscore" w:pos="6014"/>
          <w:tab w:val="left" w:leader="underscore" w:pos="8314"/>
        </w:tabs>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Информационную поддержку освоения дисциплины осуществляет библиотека Института, которая обеспечивает </w:t>
      </w:r>
      <w:proofErr w:type="gramStart"/>
      <w:r>
        <w:rPr>
          <w:rFonts w:ascii="Times New Roman CYR" w:hAnsi="Times New Roman CYR" w:cs="Times New Roman CYR"/>
          <w:color w:val="000000"/>
          <w:sz w:val="20"/>
          <w:szCs w:val="20"/>
        </w:rPr>
        <w:t>обучающихся</w:t>
      </w:r>
      <w:proofErr w:type="gramEnd"/>
      <w:r>
        <w:rPr>
          <w:rFonts w:ascii="Times New Roman CYR" w:hAnsi="Times New Roman CYR" w:cs="Times New Roman CYR"/>
          <w:color w:val="000000"/>
          <w:sz w:val="20"/>
          <w:szCs w:val="20"/>
        </w:rPr>
        <w:t xml:space="preserve"> основной учебной, учебно-методической и научной литературой, необходимой для организации образовательного процесса по дисциплине. Общий объем многоотраслевого фонда на 01.03.2021 г составляет более 405 000 экз.</w:t>
      </w: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Библиотека располагает учебной, учебно-методической и научно-технической литературой в форме печатных и электронных изданий, а также включает официальные, справочно-библиографические, специализированные отечественные и зарубежные периодические и информационные издания. Библиотека обеспечивает доступ к профессиональным базам данных, информационным, справочным и поисковым системам.</w:t>
      </w: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sz w:val="20"/>
          <w:szCs w:val="20"/>
        </w:rPr>
      </w:pPr>
      <w:r>
        <w:rPr>
          <w:rFonts w:ascii="Times New Roman CYR" w:hAnsi="Times New Roman CYR" w:cs="Times New Roman CYR"/>
          <w:color w:val="000000"/>
          <w:sz w:val="20"/>
          <w:szCs w:val="20"/>
        </w:rPr>
        <w:t>Каждый обучающийся обеспечен свободным доступом из любой точки, в которой имеется доступ к сети Интернет и к электронно-библиотечной системе (ЭБС) Института и Университета, которая содержит различные издания по основным изучаемым дисциплинам и сформирована по согласованию с правообладателями учебной и учебно-методической литературы.</w:t>
      </w:r>
    </w:p>
    <w:p w:rsidR="00D446CD"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sz w:val="20"/>
          <w:szCs w:val="20"/>
        </w:rPr>
      </w:pPr>
      <w:r>
        <w:rPr>
          <w:rFonts w:ascii="Times New Roman CYR" w:hAnsi="Times New Roman CYR" w:cs="Times New Roman CYR"/>
          <w:color w:val="000000"/>
          <w:sz w:val="20"/>
          <w:szCs w:val="20"/>
        </w:rPr>
        <w:t>Полный перечень электронных информационных ресурсов, используемых в процессе обучения, представлен в основной образовательной программе.</w:t>
      </w:r>
    </w:p>
    <w:p w:rsidR="00D446CD" w:rsidRPr="003C4AB8" w:rsidRDefault="00D446CD" w:rsidP="00D446CD">
      <w:pPr>
        <w:widowControl w:val="0"/>
        <w:autoSpaceDE w:val="0"/>
        <w:autoSpaceDN w:val="0"/>
        <w:adjustRightInd w:val="0"/>
        <w:spacing w:before="200" w:after="120" w:line="240" w:lineRule="auto"/>
        <w:ind w:firstLine="708"/>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 xml:space="preserve">12.1. Перечень основной и дополнительной литературы, необходимой для освоения дисциплины </w:t>
      </w:r>
    </w:p>
    <w:p w:rsidR="00D446CD" w:rsidRPr="003C4AB8" w:rsidRDefault="00D446CD" w:rsidP="00D446CD">
      <w:pPr>
        <w:widowControl w:val="0"/>
        <w:autoSpaceDE w:val="0"/>
        <w:autoSpaceDN w:val="0"/>
        <w:adjustRightInd w:val="0"/>
        <w:spacing w:before="120" w:after="80" w:line="240" w:lineRule="auto"/>
        <w:ind w:firstLine="708"/>
        <w:jc w:val="both"/>
        <w:rPr>
          <w:rFonts w:ascii="Times New Roman CYR" w:hAnsi="Times New Roman CYR" w:cs="Times New Roman CYR"/>
          <w:b/>
          <w:bCs/>
          <w:color w:val="000000"/>
          <w:sz w:val="20"/>
          <w:szCs w:val="20"/>
        </w:rPr>
      </w:pPr>
      <w:r w:rsidRPr="003C4AB8">
        <w:rPr>
          <w:rFonts w:ascii="Times New Roman CYR" w:hAnsi="Times New Roman CYR" w:cs="Times New Roman CYR"/>
          <w:b/>
          <w:bCs/>
          <w:color w:val="000000"/>
          <w:sz w:val="20"/>
          <w:szCs w:val="20"/>
        </w:rPr>
        <w:t>а) основная литература</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8"/>
        <w:gridCol w:w="3537"/>
        <w:gridCol w:w="1566"/>
      </w:tblGrid>
      <w:tr w:rsidR="00D446CD" w:rsidRPr="00ED3EC4" w:rsidTr="00D446CD">
        <w:trPr>
          <w:trHeight w:val="510"/>
          <w:jc w:val="center"/>
        </w:trPr>
        <w:tc>
          <w:tcPr>
            <w:tcW w:w="4268" w:type="dxa"/>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Основная литература</w:t>
            </w:r>
          </w:p>
        </w:tc>
        <w:tc>
          <w:tcPr>
            <w:tcW w:w="3537" w:type="dxa"/>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Режим доступа</w:t>
            </w:r>
          </w:p>
        </w:tc>
        <w:tc>
          <w:tcPr>
            <w:tcW w:w="1566" w:type="dxa"/>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Обеспеченность</w:t>
            </w:r>
          </w:p>
        </w:tc>
      </w:tr>
      <w:tr w:rsidR="00D446CD" w:rsidRPr="00ED3EC4" w:rsidTr="00D446CD">
        <w:trPr>
          <w:trHeight w:val="274"/>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7962ED" w:rsidRDefault="00D446CD" w:rsidP="00D446CD">
            <w:pPr>
              <w:spacing w:after="0" w:line="240" w:lineRule="auto"/>
              <w:jc w:val="both"/>
              <w:rPr>
                <w:rFonts w:ascii="Times New Roman" w:eastAsia="Times New Roman" w:hAnsi="Times New Roman" w:cs="Times New Roman"/>
                <w:sz w:val="18"/>
                <w:szCs w:val="18"/>
              </w:rPr>
            </w:pPr>
            <w:r w:rsidRPr="007962ED">
              <w:rPr>
                <w:rFonts w:ascii="Times New Roman" w:eastAsia="Times New Roman" w:hAnsi="Times New Roman" w:cs="Times New Roman"/>
                <w:sz w:val="18"/>
                <w:szCs w:val="18"/>
              </w:rPr>
              <w:t>Малафеев, С. И. Надежность технических систем. Примеры и задачи</w:t>
            </w:r>
            <w:proofErr w:type="gramStart"/>
            <w:r w:rsidRPr="007962ED">
              <w:rPr>
                <w:rFonts w:ascii="Times New Roman" w:eastAsia="Times New Roman" w:hAnsi="Times New Roman" w:cs="Times New Roman"/>
                <w:sz w:val="18"/>
                <w:szCs w:val="18"/>
              </w:rPr>
              <w:t xml:space="preserve"> :</w:t>
            </w:r>
            <w:proofErr w:type="gramEnd"/>
            <w:r w:rsidRPr="007962ED">
              <w:rPr>
                <w:rFonts w:ascii="Times New Roman" w:eastAsia="Times New Roman" w:hAnsi="Times New Roman" w:cs="Times New Roman"/>
                <w:sz w:val="18"/>
                <w:szCs w:val="18"/>
              </w:rPr>
              <w:t xml:space="preserve"> учебное пособие / С. И. Малафеев, А. И. Копейкин. — Санкт-Петербург</w:t>
            </w:r>
            <w:proofErr w:type="gramStart"/>
            <w:r w:rsidRPr="007962ED">
              <w:rPr>
                <w:rFonts w:ascii="Times New Roman" w:eastAsia="Times New Roman" w:hAnsi="Times New Roman" w:cs="Times New Roman"/>
                <w:sz w:val="18"/>
                <w:szCs w:val="18"/>
              </w:rPr>
              <w:t xml:space="preserve"> :</w:t>
            </w:r>
            <w:proofErr w:type="gramEnd"/>
            <w:r w:rsidRPr="007962ED">
              <w:rPr>
                <w:rFonts w:ascii="Times New Roman" w:eastAsia="Times New Roman" w:hAnsi="Times New Roman" w:cs="Times New Roman"/>
                <w:sz w:val="18"/>
                <w:szCs w:val="18"/>
              </w:rPr>
              <w:t xml:space="preserve"> Лань, 2012. — 320 с. — ISBN 978-5-8114-1268-6. — Текст</w:t>
            </w:r>
            <w:proofErr w:type="gramStart"/>
            <w:r w:rsidRPr="007962ED">
              <w:rPr>
                <w:rFonts w:ascii="Times New Roman" w:eastAsia="Times New Roman" w:hAnsi="Times New Roman" w:cs="Times New Roman"/>
                <w:sz w:val="18"/>
                <w:szCs w:val="18"/>
              </w:rPr>
              <w:t> :</w:t>
            </w:r>
            <w:proofErr w:type="gramEnd"/>
            <w:r w:rsidRPr="007962ED">
              <w:rPr>
                <w:rFonts w:ascii="Times New Roman" w:eastAsia="Times New Roman" w:hAnsi="Times New Roman" w:cs="Times New Roman"/>
                <w:sz w:val="18"/>
                <w:szCs w:val="18"/>
              </w:rPr>
              <w:t xml:space="preserve"> электронный // Лань : электронно-библиотечная система. — URL: https://e.lanbook.com/book/2778 (дата обращения: 02.02.2023). — Режим доступа: для </w:t>
            </w:r>
            <w:proofErr w:type="spellStart"/>
            <w:r w:rsidRPr="007962ED">
              <w:rPr>
                <w:rFonts w:ascii="Times New Roman" w:eastAsia="Times New Roman" w:hAnsi="Times New Roman" w:cs="Times New Roman"/>
                <w:sz w:val="18"/>
                <w:szCs w:val="18"/>
              </w:rPr>
              <w:t>авториз</w:t>
            </w:r>
            <w:proofErr w:type="spellEnd"/>
            <w:r w:rsidRPr="007962ED">
              <w:rPr>
                <w:rFonts w:ascii="Times New Roman" w:eastAsia="Times New Roman" w:hAnsi="Times New Roman" w:cs="Times New Roman"/>
                <w:sz w:val="18"/>
                <w:szCs w:val="18"/>
              </w:rPr>
              <w:t>. пользователей.</w:t>
            </w:r>
          </w:p>
        </w:tc>
        <w:tc>
          <w:tcPr>
            <w:tcW w:w="3537"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rPr>
                <w:sz w:val="18"/>
                <w:szCs w:val="18"/>
              </w:rPr>
            </w:pPr>
            <w:hyperlink r:id="rId6" w:history="1">
              <w:r w:rsidRPr="009D4918">
                <w:rPr>
                  <w:rStyle w:val="af"/>
                  <w:sz w:val="18"/>
                  <w:szCs w:val="18"/>
                </w:rPr>
                <w:t>http://e.lanbook.com/book/2778</w:t>
              </w:r>
            </w:hyperlink>
          </w:p>
          <w:p w:rsidR="00D446CD" w:rsidRPr="00A648C4" w:rsidRDefault="00D446CD" w:rsidP="00D446CD">
            <w:pPr>
              <w:rPr>
                <w:sz w:val="18"/>
                <w:szCs w:val="18"/>
              </w:rPr>
            </w:pPr>
            <w:hyperlink r:id="rId7" w:anchor="3" w:history="1">
              <w:r w:rsidRPr="00B37E2B">
                <w:rPr>
                  <w:rStyle w:val="af"/>
                  <w:sz w:val="18"/>
                  <w:szCs w:val="18"/>
                </w:rPr>
                <w:t>https://reader.lanbook.com/book/171887#3</w:t>
              </w:r>
            </w:hyperlink>
            <w:r>
              <w:rPr>
                <w:sz w:val="18"/>
                <w:szCs w:val="18"/>
              </w:rPr>
              <w:t xml:space="preserve"> </w:t>
            </w:r>
          </w:p>
        </w:tc>
        <w:tc>
          <w:tcPr>
            <w:tcW w:w="1566"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Да</w:t>
            </w:r>
          </w:p>
        </w:tc>
      </w:tr>
      <w:tr w:rsidR="00D446CD" w:rsidRPr="00ED3EC4" w:rsidTr="00D446CD">
        <w:trPr>
          <w:trHeight w:val="274"/>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7962ED" w:rsidRDefault="00D446CD" w:rsidP="00D446CD">
            <w:pPr>
              <w:spacing w:after="0" w:line="240" w:lineRule="auto"/>
              <w:jc w:val="both"/>
              <w:rPr>
                <w:rFonts w:ascii="Times New Roman" w:eastAsia="Times New Roman" w:hAnsi="Times New Roman" w:cs="Times New Roman"/>
                <w:sz w:val="18"/>
                <w:szCs w:val="18"/>
              </w:rPr>
            </w:pPr>
            <w:proofErr w:type="spellStart"/>
            <w:r w:rsidRPr="007962ED">
              <w:rPr>
                <w:rFonts w:ascii="Times New Roman" w:eastAsia="Times New Roman" w:hAnsi="Times New Roman" w:cs="Times New Roman"/>
                <w:sz w:val="18"/>
                <w:szCs w:val="18"/>
              </w:rPr>
              <w:t>Тимошенков</w:t>
            </w:r>
            <w:proofErr w:type="spellEnd"/>
            <w:r w:rsidRPr="007962ED">
              <w:rPr>
                <w:rFonts w:ascii="Times New Roman" w:eastAsia="Times New Roman" w:hAnsi="Times New Roman" w:cs="Times New Roman"/>
                <w:sz w:val="18"/>
                <w:szCs w:val="18"/>
              </w:rPr>
              <w:t>, С. П.  Основы теории надежности</w:t>
            </w:r>
            <w:proofErr w:type="gramStart"/>
            <w:r w:rsidRPr="007962ED">
              <w:rPr>
                <w:rFonts w:ascii="Times New Roman" w:eastAsia="Times New Roman" w:hAnsi="Times New Roman" w:cs="Times New Roman"/>
                <w:sz w:val="18"/>
                <w:szCs w:val="18"/>
              </w:rPr>
              <w:t> :</w:t>
            </w:r>
            <w:proofErr w:type="gramEnd"/>
            <w:r w:rsidRPr="007962ED">
              <w:rPr>
                <w:rFonts w:ascii="Times New Roman" w:eastAsia="Times New Roman" w:hAnsi="Times New Roman" w:cs="Times New Roman"/>
                <w:sz w:val="18"/>
                <w:szCs w:val="18"/>
              </w:rPr>
              <w:t xml:space="preserve"> учебник и практикум для вузов / С. П. </w:t>
            </w:r>
            <w:proofErr w:type="spellStart"/>
            <w:r w:rsidRPr="007962ED">
              <w:rPr>
                <w:rFonts w:ascii="Times New Roman" w:eastAsia="Times New Roman" w:hAnsi="Times New Roman" w:cs="Times New Roman"/>
                <w:sz w:val="18"/>
                <w:szCs w:val="18"/>
              </w:rPr>
              <w:t>Тимошенков</w:t>
            </w:r>
            <w:proofErr w:type="spellEnd"/>
            <w:r w:rsidRPr="007962ED">
              <w:rPr>
                <w:rFonts w:ascii="Times New Roman" w:eastAsia="Times New Roman" w:hAnsi="Times New Roman" w:cs="Times New Roman"/>
                <w:sz w:val="18"/>
                <w:szCs w:val="18"/>
              </w:rPr>
              <w:t>, Б. М. Симонов, В. Н. Горошко. — Москва</w:t>
            </w:r>
            <w:proofErr w:type="gramStart"/>
            <w:r w:rsidRPr="007962ED">
              <w:rPr>
                <w:rFonts w:ascii="Times New Roman" w:eastAsia="Times New Roman" w:hAnsi="Times New Roman" w:cs="Times New Roman"/>
                <w:sz w:val="18"/>
                <w:szCs w:val="18"/>
              </w:rPr>
              <w:t> :</w:t>
            </w:r>
            <w:proofErr w:type="gramEnd"/>
            <w:r w:rsidRPr="007962ED">
              <w:rPr>
                <w:rFonts w:ascii="Times New Roman" w:eastAsia="Times New Roman" w:hAnsi="Times New Roman" w:cs="Times New Roman"/>
                <w:sz w:val="18"/>
                <w:szCs w:val="18"/>
              </w:rPr>
              <w:t xml:space="preserve"> Издательство </w:t>
            </w:r>
            <w:proofErr w:type="spellStart"/>
            <w:r w:rsidRPr="007962ED">
              <w:rPr>
                <w:rFonts w:ascii="Times New Roman" w:eastAsia="Times New Roman" w:hAnsi="Times New Roman" w:cs="Times New Roman"/>
                <w:sz w:val="18"/>
                <w:szCs w:val="18"/>
              </w:rPr>
              <w:t>Юрайт</w:t>
            </w:r>
            <w:proofErr w:type="spellEnd"/>
            <w:r w:rsidRPr="007962ED">
              <w:rPr>
                <w:rFonts w:ascii="Times New Roman" w:eastAsia="Times New Roman" w:hAnsi="Times New Roman" w:cs="Times New Roman"/>
                <w:sz w:val="18"/>
                <w:szCs w:val="18"/>
              </w:rPr>
              <w:t>, 2022. — 445 с. — (Высшее образование). — ISBN 978-5-9916-8193-3. — Текст</w:t>
            </w:r>
            <w:proofErr w:type="gramStart"/>
            <w:r w:rsidRPr="007962ED">
              <w:rPr>
                <w:rFonts w:ascii="Times New Roman" w:eastAsia="Times New Roman" w:hAnsi="Times New Roman" w:cs="Times New Roman"/>
                <w:sz w:val="18"/>
                <w:szCs w:val="18"/>
              </w:rPr>
              <w:t xml:space="preserve"> :</w:t>
            </w:r>
            <w:proofErr w:type="gramEnd"/>
            <w:r w:rsidRPr="007962ED">
              <w:rPr>
                <w:rFonts w:ascii="Times New Roman" w:eastAsia="Times New Roman" w:hAnsi="Times New Roman" w:cs="Times New Roman"/>
                <w:sz w:val="18"/>
                <w:szCs w:val="18"/>
              </w:rPr>
              <w:t xml:space="preserve"> электронный // Образовательная платформа </w:t>
            </w:r>
            <w:proofErr w:type="spellStart"/>
            <w:r w:rsidRPr="007962ED">
              <w:rPr>
                <w:rFonts w:ascii="Times New Roman" w:eastAsia="Times New Roman" w:hAnsi="Times New Roman" w:cs="Times New Roman"/>
                <w:sz w:val="18"/>
                <w:szCs w:val="18"/>
              </w:rPr>
              <w:t>Юрайт</w:t>
            </w:r>
            <w:proofErr w:type="spellEnd"/>
            <w:r w:rsidRPr="007962ED">
              <w:rPr>
                <w:rFonts w:ascii="Times New Roman" w:eastAsia="Times New Roman" w:hAnsi="Times New Roman" w:cs="Times New Roman"/>
                <w:sz w:val="18"/>
                <w:szCs w:val="18"/>
              </w:rPr>
              <w:t xml:space="preserve"> [сайт]. — URL: </w:t>
            </w:r>
            <w:hyperlink r:id="rId8" w:tgtFrame="_blank" w:history="1">
              <w:r w:rsidRPr="007962ED">
                <w:rPr>
                  <w:rFonts w:ascii="Times New Roman" w:eastAsia="Times New Roman" w:hAnsi="Times New Roman" w:cs="Times New Roman"/>
                  <w:sz w:val="18"/>
                  <w:szCs w:val="18"/>
                </w:rPr>
                <w:t>https://urait.ru/bcode/489438</w:t>
              </w:r>
            </w:hyperlink>
            <w:r w:rsidRPr="007962ED">
              <w:rPr>
                <w:rFonts w:ascii="Times New Roman" w:eastAsia="Times New Roman" w:hAnsi="Times New Roman" w:cs="Times New Roman"/>
                <w:sz w:val="18"/>
                <w:szCs w:val="18"/>
              </w:rPr>
              <w:t> (дата обращения: 02.02.2023).</w:t>
            </w:r>
          </w:p>
        </w:tc>
        <w:tc>
          <w:tcPr>
            <w:tcW w:w="3537" w:type="dxa"/>
            <w:tcBorders>
              <w:top w:val="single" w:sz="4" w:space="0" w:color="auto"/>
              <w:left w:val="single" w:sz="4" w:space="0" w:color="000000"/>
              <w:bottom w:val="single" w:sz="4" w:space="0" w:color="auto"/>
            </w:tcBorders>
            <w:shd w:val="clear" w:color="auto" w:fill="auto"/>
            <w:vAlign w:val="center"/>
          </w:tcPr>
          <w:p w:rsidR="00D446CD" w:rsidRDefault="00D446CD" w:rsidP="00D446CD">
            <w:r w:rsidRPr="00293A5B">
              <w:rPr>
                <w:sz w:val="18"/>
                <w:szCs w:val="18"/>
              </w:rPr>
              <w:t xml:space="preserve"> </w:t>
            </w:r>
            <w:hyperlink r:id="rId9" w:history="1">
              <w:r w:rsidRPr="00352BF6">
                <w:rPr>
                  <w:rStyle w:val="af"/>
                  <w:sz w:val="18"/>
                  <w:szCs w:val="18"/>
                </w:rPr>
                <w:t>https://urait.ru/bcode/489438</w:t>
              </w:r>
            </w:hyperlink>
            <w:r>
              <w:rPr>
                <w:sz w:val="18"/>
                <w:szCs w:val="18"/>
              </w:rPr>
              <w:t xml:space="preserve"> </w:t>
            </w:r>
          </w:p>
        </w:tc>
        <w:tc>
          <w:tcPr>
            <w:tcW w:w="1566"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Да</w:t>
            </w:r>
          </w:p>
        </w:tc>
      </w:tr>
      <w:tr w:rsidR="00D446CD" w:rsidRPr="00ED3EC4" w:rsidTr="00D446CD">
        <w:trPr>
          <w:trHeight w:val="274"/>
          <w:jc w:val="center"/>
        </w:trPr>
        <w:tc>
          <w:tcPr>
            <w:tcW w:w="4268" w:type="dxa"/>
            <w:tcBorders>
              <w:top w:val="single" w:sz="4" w:space="0" w:color="auto"/>
              <w:left w:val="single" w:sz="4" w:space="0" w:color="000000"/>
              <w:bottom w:val="single" w:sz="4" w:space="0" w:color="000000"/>
            </w:tcBorders>
            <w:shd w:val="clear" w:color="auto" w:fill="auto"/>
            <w:vAlign w:val="center"/>
          </w:tcPr>
          <w:p w:rsidR="00D446CD" w:rsidRPr="006B154F" w:rsidRDefault="00D446CD" w:rsidP="00D446CD">
            <w:pPr>
              <w:spacing w:after="0" w:line="240" w:lineRule="auto"/>
              <w:jc w:val="both"/>
              <w:rPr>
                <w:rFonts w:ascii="Times New Roman CYR" w:hAnsi="Times New Roman CYR" w:cs="Times New Roman CYR"/>
                <w:color w:val="000000"/>
                <w:sz w:val="20"/>
                <w:szCs w:val="20"/>
              </w:rPr>
            </w:pPr>
            <w:proofErr w:type="spellStart"/>
            <w:r w:rsidRPr="007962ED">
              <w:rPr>
                <w:rFonts w:ascii="Times New Roman" w:eastAsia="Times New Roman" w:hAnsi="Times New Roman" w:cs="Times New Roman"/>
                <w:sz w:val="18"/>
                <w:szCs w:val="18"/>
              </w:rPr>
              <w:lastRenderedPageBreak/>
              <w:t>Шишмарёв</w:t>
            </w:r>
            <w:proofErr w:type="spellEnd"/>
            <w:r w:rsidRPr="007962ED">
              <w:rPr>
                <w:rFonts w:ascii="Times New Roman" w:eastAsia="Times New Roman" w:hAnsi="Times New Roman" w:cs="Times New Roman"/>
                <w:sz w:val="18"/>
                <w:szCs w:val="18"/>
              </w:rPr>
              <w:t>, В. Ю.  Надежность технических систем</w:t>
            </w:r>
            <w:proofErr w:type="gramStart"/>
            <w:r w:rsidRPr="007962ED">
              <w:rPr>
                <w:rFonts w:ascii="Times New Roman" w:eastAsia="Times New Roman" w:hAnsi="Times New Roman" w:cs="Times New Roman"/>
                <w:sz w:val="18"/>
                <w:szCs w:val="18"/>
              </w:rPr>
              <w:t> :</w:t>
            </w:r>
            <w:proofErr w:type="gramEnd"/>
            <w:r w:rsidRPr="007962ED">
              <w:rPr>
                <w:rFonts w:ascii="Times New Roman" w:eastAsia="Times New Roman" w:hAnsi="Times New Roman" w:cs="Times New Roman"/>
                <w:sz w:val="18"/>
                <w:szCs w:val="18"/>
              </w:rPr>
              <w:t xml:space="preserve"> учебник для вузов / В. Ю. </w:t>
            </w:r>
            <w:proofErr w:type="spellStart"/>
            <w:r w:rsidRPr="007962ED">
              <w:rPr>
                <w:rFonts w:ascii="Times New Roman" w:eastAsia="Times New Roman" w:hAnsi="Times New Roman" w:cs="Times New Roman"/>
                <w:sz w:val="18"/>
                <w:szCs w:val="18"/>
              </w:rPr>
              <w:t>Шишмарёв</w:t>
            </w:r>
            <w:proofErr w:type="spellEnd"/>
            <w:r w:rsidRPr="007962ED">
              <w:rPr>
                <w:rFonts w:ascii="Times New Roman" w:eastAsia="Times New Roman" w:hAnsi="Times New Roman" w:cs="Times New Roman"/>
                <w:sz w:val="18"/>
                <w:szCs w:val="18"/>
              </w:rPr>
              <w:t xml:space="preserve">. — 2-е изд., </w:t>
            </w:r>
            <w:proofErr w:type="spellStart"/>
            <w:r w:rsidRPr="007962ED">
              <w:rPr>
                <w:rFonts w:ascii="Times New Roman" w:eastAsia="Times New Roman" w:hAnsi="Times New Roman" w:cs="Times New Roman"/>
                <w:sz w:val="18"/>
                <w:szCs w:val="18"/>
              </w:rPr>
              <w:t>испр</w:t>
            </w:r>
            <w:proofErr w:type="spellEnd"/>
            <w:r w:rsidRPr="007962ED">
              <w:rPr>
                <w:rFonts w:ascii="Times New Roman" w:eastAsia="Times New Roman" w:hAnsi="Times New Roman" w:cs="Times New Roman"/>
                <w:sz w:val="18"/>
                <w:szCs w:val="18"/>
              </w:rPr>
              <w:t xml:space="preserve">. и доп. — Москва : Издательство </w:t>
            </w:r>
            <w:proofErr w:type="spellStart"/>
            <w:r w:rsidRPr="007962ED">
              <w:rPr>
                <w:rFonts w:ascii="Times New Roman" w:eastAsia="Times New Roman" w:hAnsi="Times New Roman" w:cs="Times New Roman"/>
                <w:sz w:val="18"/>
                <w:szCs w:val="18"/>
              </w:rPr>
              <w:t>Юрайт</w:t>
            </w:r>
            <w:proofErr w:type="spellEnd"/>
            <w:r w:rsidRPr="007962ED">
              <w:rPr>
                <w:rFonts w:ascii="Times New Roman" w:eastAsia="Times New Roman" w:hAnsi="Times New Roman" w:cs="Times New Roman"/>
                <w:sz w:val="18"/>
                <w:szCs w:val="18"/>
              </w:rPr>
              <w:t>, 2022. — 289 с. — (Высшее образование). — ISBN 978-5-534-09368-1. — Текст</w:t>
            </w:r>
            <w:proofErr w:type="gramStart"/>
            <w:r w:rsidRPr="007962ED">
              <w:rPr>
                <w:rFonts w:ascii="Times New Roman" w:eastAsia="Times New Roman" w:hAnsi="Times New Roman" w:cs="Times New Roman"/>
                <w:sz w:val="18"/>
                <w:szCs w:val="18"/>
              </w:rPr>
              <w:t xml:space="preserve"> :</w:t>
            </w:r>
            <w:proofErr w:type="gramEnd"/>
            <w:r w:rsidRPr="007962ED">
              <w:rPr>
                <w:rFonts w:ascii="Times New Roman" w:eastAsia="Times New Roman" w:hAnsi="Times New Roman" w:cs="Times New Roman"/>
                <w:sz w:val="18"/>
                <w:szCs w:val="18"/>
              </w:rPr>
              <w:t xml:space="preserve"> электронный // Образовательная платформа </w:t>
            </w:r>
            <w:proofErr w:type="spellStart"/>
            <w:r w:rsidRPr="007962ED">
              <w:rPr>
                <w:rFonts w:ascii="Times New Roman" w:eastAsia="Times New Roman" w:hAnsi="Times New Roman" w:cs="Times New Roman"/>
                <w:sz w:val="18"/>
                <w:szCs w:val="18"/>
              </w:rPr>
              <w:t>Юрайт</w:t>
            </w:r>
            <w:proofErr w:type="spellEnd"/>
            <w:r w:rsidRPr="007962ED">
              <w:rPr>
                <w:rFonts w:ascii="Times New Roman" w:eastAsia="Times New Roman" w:hAnsi="Times New Roman" w:cs="Times New Roman"/>
                <w:sz w:val="18"/>
                <w:szCs w:val="18"/>
              </w:rPr>
              <w:t xml:space="preserve"> [сайт]. — URL: </w:t>
            </w:r>
            <w:hyperlink r:id="rId10" w:tgtFrame="_blank" w:history="1">
              <w:r w:rsidRPr="007962ED">
                <w:rPr>
                  <w:rFonts w:ascii="Times New Roman" w:eastAsia="Times New Roman" w:hAnsi="Times New Roman" w:cs="Times New Roman"/>
                  <w:sz w:val="18"/>
                  <w:szCs w:val="18"/>
                </w:rPr>
                <w:t>https://urait.ru/bcode/493101</w:t>
              </w:r>
            </w:hyperlink>
            <w:r w:rsidRPr="007962ED">
              <w:rPr>
                <w:rFonts w:ascii="Times New Roman" w:eastAsia="Times New Roman" w:hAnsi="Times New Roman" w:cs="Times New Roman"/>
                <w:sz w:val="18"/>
                <w:szCs w:val="18"/>
              </w:rPr>
              <w:t> (дата обращения: 02.02.2023).</w:t>
            </w:r>
          </w:p>
        </w:tc>
        <w:tc>
          <w:tcPr>
            <w:tcW w:w="3537" w:type="dxa"/>
            <w:tcBorders>
              <w:top w:val="single" w:sz="4" w:space="0" w:color="auto"/>
              <w:left w:val="single" w:sz="4" w:space="0" w:color="000000"/>
              <w:bottom w:val="single" w:sz="4" w:space="0" w:color="000000"/>
            </w:tcBorders>
            <w:shd w:val="clear" w:color="auto" w:fill="auto"/>
            <w:vAlign w:val="center"/>
          </w:tcPr>
          <w:p w:rsidR="00D446CD" w:rsidRPr="00293A5B" w:rsidRDefault="00D446CD" w:rsidP="00D446CD">
            <w:pPr>
              <w:rPr>
                <w:sz w:val="18"/>
                <w:szCs w:val="18"/>
              </w:rPr>
            </w:pPr>
            <w:hyperlink r:id="rId11" w:history="1">
              <w:r w:rsidRPr="00352BF6">
                <w:rPr>
                  <w:rStyle w:val="af"/>
                  <w:sz w:val="18"/>
                  <w:szCs w:val="18"/>
                </w:rPr>
                <w:t>https://urait.ru/bcode/493101</w:t>
              </w:r>
            </w:hyperlink>
            <w:r>
              <w:rPr>
                <w:sz w:val="18"/>
                <w:szCs w:val="18"/>
              </w:rPr>
              <w:t xml:space="preserve"> </w:t>
            </w:r>
          </w:p>
        </w:tc>
        <w:tc>
          <w:tcPr>
            <w:tcW w:w="1566" w:type="dxa"/>
            <w:tcBorders>
              <w:top w:val="single" w:sz="4" w:space="0" w:color="auto"/>
              <w:left w:val="single" w:sz="4" w:space="0" w:color="000000"/>
              <w:bottom w:val="single" w:sz="4" w:space="0" w:color="000000"/>
            </w:tcBorders>
            <w:shd w:val="clear" w:color="auto" w:fill="auto"/>
            <w:vAlign w:val="center"/>
          </w:tcPr>
          <w:p w:rsidR="00D446CD" w:rsidRPr="006B154F" w:rsidRDefault="00D446CD" w:rsidP="00D446CD">
            <w:pPr>
              <w:widowControl w:val="0"/>
              <w:autoSpaceDE w:val="0"/>
              <w:autoSpaceDN w:val="0"/>
              <w:adjustRightInd w:val="0"/>
              <w:spacing w:after="324" w:line="240" w:lineRule="auto"/>
              <w:ind w:firstLine="820"/>
              <w:jc w:val="both"/>
              <w:rPr>
                <w:rFonts w:ascii="Times New Roman CYR" w:hAnsi="Times New Roman CYR" w:cs="Times New Roman CYR"/>
                <w:color w:val="000000"/>
                <w:sz w:val="20"/>
                <w:szCs w:val="20"/>
              </w:rPr>
            </w:pPr>
            <w:r w:rsidRPr="006B154F">
              <w:rPr>
                <w:rFonts w:ascii="Times New Roman CYR" w:hAnsi="Times New Roman CYR" w:cs="Times New Roman CYR"/>
                <w:color w:val="000000"/>
                <w:sz w:val="20"/>
                <w:szCs w:val="20"/>
              </w:rPr>
              <w:t>Да</w:t>
            </w:r>
          </w:p>
        </w:tc>
      </w:tr>
    </w:tbl>
    <w:p w:rsidR="00D446CD" w:rsidRPr="006B154F" w:rsidRDefault="00D446CD" w:rsidP="00D446CD">
      <w:pPr>
        <w:spacing w:after="0" w:line="240" w:lineRule="auto"/>
        <w:ind w:firstLine="708"/>
        <w:jc w:val="both"/>
        <w:rPr>
          <w:rFonts w:ascii="Times New Roman" w:eastAsia="Times New Roman" w:hAnsi="Times New Roman" w:cs="Times New Roman"/>
          <w:b/>
          <w:sz w:val="18"/>
          <w:szCs w:val="18"/>
        </w:rPr>
      </w:pPr>
      <w:r w:rsidRPr="006B154F">
        <w:rPr>
          <w:rFonts w:ascii="Times New Roman" w:eastAsia="Times New Roman" w:hAnsi="Times New Roman" w:cs="Times New Roman"/>
          <w:b/>
          <w:sz w:val="18"/>
          <w:szCs w:val="18"/>
        </w:rPr>
        <w:t>б) дополнительная литература</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8"/>
        <w:gridCol w:w="3537"/>
        <w:gridCol w:w="1566"/>
      </w:tblGrid>
      <w:tr w:rsidR="00D446CD" w:rsidRPr="006B154F" w:rsidTr="00D446CD">
        <w:trPr>
          <w:trHeight w:val="510"/>
          <w:jc w:val="center"/>
        </w:trPr>
        <w:tc>
          <w:tcPr>
            <w:tcW w:w="4268" w:type="dxa"/>
            <w:shd w:val="clear" w:color="auto" w:fill="auto"/>
            <w:vAlign w:val="center"/>
          </w:tcPr>
          <w:p w:rsidR="00D446CD" w:rsidRPr="006B154F" w:rsidRDefault="00D446CD" w:rsidP="00D446CD">
            <w:pPr>
              <w:spacing w:after="0" w:line="240" w:lineRule="auto"/>
              <w:jc w:val="center"/>
              <w:rPr>
                <w:rFonts w:ascii="Times New Roman" w:eastAsia="Times New Roman" w:hAnsi="Times New Roman" w:cs="Times New Roman"/>
                <w:bCs/>
                <w:color w:val="000000"/>
                <w:sz w:val="18"/>
                <w:szCs w:val="18"/>
              </w:rPr>
            </w:pPr>
            <w:r w:rsidRPr="006B154F">
              <w:rPr>
                <w:rFonts w:ascii="Times New Roman" w:eastAsia="Times New Roman" w:hAnsi="Times New Roman" w:cs="Times New Roman"/>
                <w:bCs/>
                <w:color w:val="000000"/>
                <w:sz w:val="18"/>
                <w:szCs w:val="18"/>
              </w:rPr>
              <w:t>Дополнительная литература</w:t>
            </w:r>
          </w:p>
        </w:tc>
        <w:tc>
          <w:tcPr>
            <w:tcW w:w="3537" w:type="dxa"/>
            <w:shd w:val="clear" w:color="auto" w:fill="auto"/>
            <w:vAlign w:val="center"/>
          </w:tcPr>
          <w:p w:rsidR="00D446CD" w:rsidRPr="006B154F" w:rsidRDefault="00D446CD" w:rsidP="00D446CD">
            <w:pPr>
              <w:spacing w:after="0" w:line="240" w:lineRule="auto"/>
              <w:jc w:val="center"/>
              <w:rPr>
                <w:rFonts w:ascii="Times New Roman" w:eastAsia="Times New Roman" w:hAnsi="Times New Roman" w:cs="Times New Roman"/>
                <w:bCs/>
                <w:color w:val="000000"/>
                <w:sz w:val="18"/>
                <w:szCs w:val="18"/>
              </w:rPr>
            </w:pPr>
            <w:r w:rsidRPr="006B154F">
              <w:rPr>
                <w:rFonts w:ascii="Times New Roman" w:eastAsia="Times New Roman" w:hAnsi="Times New Roman" w:cs="Times New Roman"/>
                <w:bCs/>
                <w:color w:val="000000"/>
                <w:sz w:val="18"/>
                <w:szCs w:val="18"/>
              </w:rPr>
              <w:t>Режим доступа</w:t>
            </w:r>
          </w:p>
        </w:tc>
        <w:tc>
          <w:tcPr>
            <w:tcW w:w="1566" w:type="dxa"/>
            <w:shd w:val="clear" w:color="auto" w:fill="auto"/>
            <w:vAlign w:val="center"/>
          </w:tcPr>
          <w:p w:rsidR="00D446CD" w:rsidRPr="006B154F" w:rsidRDefault="00D446CD" w:rsidP="00D446CD">
            <w:pPr>
              <w:spacing w:after="0" w:line="240" w:lineRule="auto"/>
              <w:jc w:val="center"/>
              <w:rPr>
                <w:rFonts w:ascii="Times New Roman" w:eastAsia="Times New Roman" w:hAnsi="Times New Roman" w:cs="Times New Roman"/>
                <w:bCs/>
                <w:color w:val="000000"/>
                <w:sz w:val="18"/>
                <w:szCs w:val="18"/>
              </w:rPr>
            </w:pPr>
            <w:r w:rsidRPr="006B154F">
              <w:rPr>
                <w:rFonts w:ascii="Times New Roman" w:eastAsia="Times New Roman" w:hAnsi="Times New Roman" w:cs="Times New Roman"/>
                <w:bCs/>
                <w:color w:val="000000"/>
                <w:sz w:val="18"/>
                <w:szCs w:val="18"/>
              </w:rPr>
              <w:t>Обеспеченность</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spacing w:after="0" w:line="240" w:lineRule="auto"/>
              <w:jc w:val="both"/>
              <w:rPr>
                <w:rFonts w:ascii="Times New Roman" w:eastAsia="Times New Roman" w:hAnsi="Times New Roman" w:cs="Times New Roman"/>
                <w:sz w:val="18"/>
                <w:szCs w:val="18"/>
              </w:rPr>
            </w:pPr>
            <w:proofErr w:type="spellStart"/>
            <w:r w:rsidRPr="006B154F">
              <w:rPr>
                <w:rFonts w:ascii="Times New Roman" w:eastAsia="Times New Roman" w:hAnsi="Times New Roman" w:cs="Times New Roman"/>
                <w:sz w:val="18"/>
                <w:szCs w:val="18"/>
              </w:rPr>
              <w:t>Предместьин</w:t>
            </w:r>
            <w:proofErr w:type="spellEnd"/>
            <w:r w:rsidRPr="006B154F">
              <w:rPr>
                <w:rFonts w:ascii="Times New Roman" w:eastAsia="Times New Roman" w:hAnsi="Times New Roman" w:cs="Times New Roman"/>
                <w:sz w:val="18"/>
                <w:szCs w:val="18"/>
              </w:rPr>
              <w:t xml:space="preserve"> В.Р. </w:t>
            </w:r>
            <w:proofErr w:type="spellStart"/>
            <w:r w:rsidRPr="006B154F">
              <w:rPr>
                <w:rFonts w:ascii="Times New Roman" w:eastAsia="Times New Roman" w:hAnsi="Times New Roman" w:cs="Times New Roman"/>
                <w:sz w:val="18"/>
                <w:szCs w:val="18"/>
              </w:rPr>
              <w:t>Сидельников</w:t>
            </w:r>
            <w:proofErr w:type="spellEnd"/>
            <w:r w:rsidRPr="006B154F">
              <w:rPr>
                <w:rFonts w:ascii="Times New Roman" w:eastAsia="Times New Roman" w:hAnsi="Times New Roman" w:cs="Times New Roman"/>
                <w:sz w:val="18"/>
                <w:szCs w:val="18"/>
              </w:rPr>
              <w:t xml:space="preserve"> С.И. Киреев П.А. М Диагностика и Надёжность систем автоматизации. Лабораторный практикум /ФГБОУ ВО РХТУ им. </w:t>
            </w:r>
            <w:proofErr w:type="spellStart"/>
            <w:r w:rsidRPr="006B154F">
              <w:rPr>
                <w:rFonts w:ascii="Times New Roman" w:eastAsia="Times New Roman" w:hAnsi="Times New Roman" w:cs="Times New Roman"/>
                <w:sz w:val="18"/>
                <w:szCs w:val="18"/>
              </w:rPr>
              <w:t>Д.И.Менделеева</w:t>
            </w:r>
            <w:proofErr w:type="spellEnd"/>
            <w:r w:rsidRPr="006B154F">
              <w:rPr>
                <w:rFonts w:ascii="Times New Roman" w:eastAsia="Times New Roman" w:hAnsi="Times New Roman" w:cs="Times New Roman"/>
                <w:sz w:val="18"/>
                <w:szCs w:val="18"/>
              </w:rPr>
              <w:t xml:space="preserve">, </w:t>
            </w:r>
            <w:proofErr w:type="spellStart"/>
            <w:r w:rsidRPr="006B154F">
              <w:rPr>
                <w:rFonts w:ascii="Times New Roman" w:eastAsia="Times New Roman" w:hAnsi="Times New Roman" w:cs="Times New Roman"/>
                <w:sz w:val="18"/>
                <w:szCs w:val="18"/>
              </w:rPr>
              <w:t>Новомосковский</w:t>
            </w:r>
            <w:proofErr w:type="spellEnd"/>
            <w:r w:rsidRPr="006B154F">
              <w:rPr>
                <w:rFonts w:ascii="Times New Roman" w:eastAsia="Times New Roman" w:hAnsi="Times New Roman" w:cs="Times New Roman"/>
                <w:sz w:val="18"/>
                <w:szCs w:val="18"/>
              </w:rPr>
              <w:t xml:space="preserve"> институт (филиал); Новомосковск, 2014. – 19 с http://moodle.nirhtu.ru/mod/resource/view.php?id=127</w:t>
            </w:r>
          </w:p>
          <w:p w:rsidR="00D446CD" w:rsidRPr="006B154F" w:rsidRDefault="00D446CD" w:rsidP="00D446CD">
            <w:pPr>
              <w:spacing w:after="0" w:line="240" w:lineRule="auto"/>
              <w:jc w:val="both"/>
              <w:rPr>
                <w:rFonts w:ascii="Times New Roman" w:eastAsia="Times New Roman" w:hAnsi="Times New Roman" w:cs="Times New Roman"/>
                <w:sz w:val="18"/>
                <w:szCs w:val="18"/>
              </w:rPr>
            </w:pPr>
          </w:p>
        </w:tc>
        <w:tc>
          <w:tcPr>
            <w:tcW w:w="3537"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spacing w:after="0" w:line="240" w:lineRule="auto"/>
              <w:rPr>
                <w:rFonts w:ascii="Times New Roman" w:eastAsia="Times New Roman" w:hAnsi="Times New Roman" w:cs="Times New Roman"/>
                <w:sz w:val="18"/>
                <w:szCs w:val="18"/>
              </w:rPr>
            </w:pPr>
            <w:r w:rsidRPr="006B154F">
              <w:rPr>
                <w:rFonts w:ascii="Times New Roman" w:eastAsia="Times New Roman" w:hAnsi="Times New Roman" w:cs="Times New Roman"/>
                <w:sz w:val="18"/>
                <w:szCs w:val="18"/>
              </w:rPr>
              <w:t xml:space="preserve">Библиотека НИ РХТУ, </w:t>
            </w:r>
            <w:proofErr w:type="spellStart"/>
            <w:r w:rsidRPr="006B154F">
              <w:rPr>
                <w:rFonts w:ascii="Times New Roman" w:eastAsia="Times New Roman" w:hAnsi="Times New Roman" w:cs="Times New Roman"/>
                <w:sz w:val="18"/>
                <w:szCs w:val="18"/>
              </w:rPr>
              <w:t>moodle</w:t>
            </w:r>
            <w:proofErr w:type="spellEnd"/>
          </w:p>
        </w:tc>
        <w:tc>
          <w:tcPr>
            <w:tcW w:w="1566" w:type="dxa"/>
            <w:tcBorders>
              <w:top w:val="single" w:sz="4" w:space="0" w:color="auto"/>
              <w:bottom w:val="single" w:sz="4" w:space="0" w:color="auto"/>
            </w:tcBorders>
            <w:shd w:val="clear" w:color="auto" w:fill="auto"/>
            <w:vAlign w:val="center"/>
          </w:tcPr>
          <w:p w:rsidR="00D446CD" w:rsidRPr="006B154F" w:rsidRDefault="00D446CD" w:rsidP="00D446CD">
            <w:pPr>
              <w:spacing w:after="0" w:line="240" w:lineRule="auto"/>
              <w:jc w:val="center"/>
              <w:rPr>
                <w:rFonts w:ascii="Times New Roman" w:eastAsia="Times New Roman" w:hAnsi="Times New Roman" w:cs="Times New Roman"/>
                <w:color w:val="000000"/>
                <w:sz w:val="18"/>
                <w:szCs w:val="18"/>
              </w:rPr>
            </w:pPr>
            <w:r w:rsidRPr="006B154F">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3570CD" w:rsidRDefault="00D446CD" w:rsidP="00D446CD">
            <w:pPr>
              <w:spacing w:after="0" w:line="240" w:lineRule="auto"/>
              <w:jc w:val="both"/>
              <w:rPr>
                <w:rFonts w:ascii="Times New Roman" w:eastAsia="Times New Roman" w:hAnsi="Times New Roman" w:cs="Times New Roman"/>
                <w:sz w:val="18"/>
                <w:szCs w:val="18"/>
              </w:rPr>
            </w:pPr>
            <w:r w:rsidRPr="003570CD">
              <w:rPr>
                <w:rFonts w:ascii="Times New Roman" w:eastAsia="Times New Roman" w:hAnsi="Times New Roman" w:cs="Times New Roman"/>
                <w:sz w:val="18"/>
                <w:szCs w:val="18"/>
              </w:rPr>
              <w:t xml:space="preserve">ГОСТ </w:t>
            </w:r>
            <w:proofErr w:type="gramStart"/>
            <w:r w:rsidRPr="003570CD">
              <w:rPr>
                <w:rFonts w:ascii="Times New Roman" w:eastAsia="Times New Roman" w:hAnsi="Times New Roman" w:cs="Times New Roman"/>
                <w:sz w:val="18"/>
                <w:szCs w:val="18"/>
              </w:rPr>
              <w:t>Р</w:t>
            </w:r>
            <w:proofErr w:type="gramEnd"/>
            <w:r w:rsidRPr="003570CD">
              <w:rPr>
                <w:rFonts w:ascii="Times New Roman" w:eastAsia="Times New Roman" w:hAnsi="Times New Roman" w:cs="Times New Roman"/>
                <w:sz w:val="18"/>
                <w:szCs w:val="18"/>
              </w:rPr>
              <w:t xml:space="preserve"> 27.102-2021Надежность в технике</w:t>
            </w:r>
            <w:r>
              <w:rPr>
                <w:rFonts w:ascii="Times New Roman" w:eastAsia="Times New Roman" w:hAnsi="Times New Roman" w:cs="Times New Roman"/>
                <w:sz w:val="18"/>
                <w:szCs w:val="18"/>
              </w:rPr>
              <w:t>.</w:t>
            </w:r>
          </w:p>
          <w:p w:rsidR="00D446CD" w:rsidRPr="003570CD"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Надежность объекта. </w:t>
            </w:r>
            <w:r w:rsidRPr="003570CD">
              <w:rPr>
                <w:rFonts w:ascii="Times New Roman" w:eastAsia="Times New Roman" w:hAnsi="Times New Roman" w:cs="Times New Roman"/>
                <w:sz w:val="18"/>
                <w:szCs w:val="18"/>
              </w:rPr>
              <w:t>Термины и определения</w:t>
            </w:r>
          </w:p>
          <w:p w:rsidR="00D446CD" w:rsidRPr="006B154F" w:rsidRDefault="00D446CD" w:rsidP="00D446CD">
            <w:pPr>
              <w:spacing w:after="0" w:line="240" w:lineRule="auto"/>
              <w:jc w:val="both"/>
              <w:rPr>
                <w:rFonts w:ascii="Times New Roman" w:eastAsia="Times New Roman" w:hAnsi="Times New Roman" w:cs="Times New Roman"/>
                <w:sz w:val="18"/>
                <w:szCs w:val="18"/>
              </w:rPr>
            </w:pPr>
          </w:p>
        </w:tc>
        <w:tc>
          <w:tcPr>
            <w:tcW w:w="3537"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spacing w:after="0" w:line="240" w:lineRule="auto"/>
              <w:rPr>
                <w:rFonts w:ascii="Times New Roman" w:eastAsia="Times New Roman" w:hAnsi="Times New Roman" w:cs="Times New Roman"/>
                <w:sz w:val="18"/>
                <w:szCs w:val="18"/>
              </w:rPr>
            </w:pPr>
            <w:r w:rsidRPr="00CA1732">
              <w:rPr>
                <w:rFonts w:ascii="Times New Roman" w:eastAsia="Times New Roman" w:hAnsi="Times New Roman" w:cs="Times New Roman"/>
                <w:sz w:val="18"/>
                <w:szCs w:val="18"/>
              </w:rPr>
              <w:t>https://files.stroyinf.ru/Data/759/75917.pdf</w:t>
            </w:r>
          </w:p>
        </w:tc>
        <w:tc>
          <w:tcPr>
            <w:tcW w:w="1566" w:type="dxa"/>
            <w:tcBorders>
              <w:top w:val="single" w:sz="4" w:space="0" w:color="auto"/>
              <w:bottom w:val="single" w:sz="4" w:space="0" w:color="auto"/>
            </w:tcBorders>
            <w:shd w:val="clear" w:color="auto" w:fill="auto"/>
            <w:vAlign w:val="center"/>
          </w:tcPr>
          <w:p w:rsidR="00D446CD" w:rsidRPr="003570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3570CD"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ГОСТ 24.701-86 </w:t>
            </w:r>
            <w:r w:rsidRPr="00920F9A">
              <w:rPr>
                <w:rFonts w:ascii="Times New Roman" w:eastAsia="Times New Roman" w:hAnsi="Times New Roman" w:cs="Times New Roman"/>
                <w:sz w:val="18"/>
                <w:szCs w:val="18"/>
              </w:rPr>
              <w:t>Единая система стандартов автоматизированных систем управления. Надежность автоматизированных систем управления. Основные положения</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3570CD" w:rsidRDefault="00D446CD" w:rsidP="00D446CD">
            <w:pPr>
              <w:spacing w:after="0" w:line="240" w:lineRule="auto"/>
              <w:rPr>
                <w:rFonts w:ascii="Times New Roman" w:eastAsia="Times New Roman" w:hAnsi="Times New Roman" w:cs="Times New Roman"/>
                <w:sz w:val="18"/>
                <w:szCs w:val="18"/>
              </w:rPr>
            </w:pPr>
            <w:r w:rsidRPr="00920F9A">
              <w:rPr>
                <w:rFonts w:ascii="Times New Roman" w:eastAsia="Times New Roman" w:hAnsi="Times New Roman" w:cs="Times New Roman"/>
                <w:sz w:val="18"/>
                <w:szCs w:val="18"/>
              </w:rPr>
              <w:t>https://docs.cntd.ru/document/1200022035</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ГОСТ </w:t>
            </w: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 xml:space="preserve"> 27.010-2019 </w:t>
            </w:r>
            <w:r w:rsidRPr="00920F9A">
              <w:rPr>
                <w:rFonts w:ascii="Times New Roman" w:eastAsia="Times New Roman" w:hAnsi="Times New Roman" w:cs="Times New Roman"/>
                <w:sz w:val="18"/>
                <w:szCs w:val="18"/>
              </w:rPr>
              <w:t>Надежность в технике. Математические выражения для показателей безотказности, готовности, ремонтопригодности.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920F9A" w:rsidRDefault="00D446CD" w:rsidP="00D446CD">
            <w:pPr>
              <w:spacing w:after="0" w:line="240" w:lineRule="auto"/>
              <w:rPr>
                <w:rFonts w:ascii="Times New Roman" w:eastAsia="Times New Roman" w:hAnsi="Times New Roman" w:cs="Times New Roman"/>
                <w:sz w:val="18"/>
                <w:szCs w:val="18"/>
              </w:rPr>
            </w:pPr>
            <w:r w:rsidRPr="00920F9A">
              <w:rPr>
                <w:rFonts w:ascii="Times New Roman" w:eastAsia="Times New Roman" w:hAnsi="Times New Roman" w:cs="Times New Roman"/>
                <w:sz w:val="18"/>
                <w:szCs w:val="18"/>
              </w:rPr>
              <w:t>https://docs.cntd.ru/document/1200167729</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r w:rsidRPr="000704B1">
              <w:rPr>
                <w:rFonts w:ascii="Times New Roman" w:eastAsia="Times New Roman" w:hAnsi="Times New Roman" w:cs="Times New Roman"/>
                <w:sz w:val="18"/>
                <w:szCs w:val="18"/>
              </w:rPr>
              <w:t xml:space="preserve">ГОСТ </w:t>
            </w:r>
            <w:proofErr w:type="gramStart"/>
            <w:r w:rsidRPr="000704B1">
              <w:rPr>
                <w:rFonts w:ascii="Times New Roman" w:eastAsia="Times New Roman" w:hAnsi="Times New Roman" w:cs="Times New Roman"/>
                <w:sz w:val="18"/>
                <w:szCs w:val="18"/>
              </w:rPr>
              <w:t>Р</w:t>
            </w:r>
            <w:proofErr w:type="gramEnd"/>
            <w:r w:rsidRPr="000704B1">
              <w:rPr>
                <w:rFonts w:ascii="Times New Roman" w:eastAsia="Times New Roman" w:hAnsi="Times New Roman" w:cs="Times New Roman"/>
                <w:sz w:val="18"/>
                <w:szCs w:val="18"/>
              </w:rPr>
              <w:t> 27.606-2013 Техническое обслуживание, ориентированное на безотказность</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920F9A" w:rsidRDefault="00D446CD" w:rsidP="00D446CD">
            <w:pPr>
              <w:spacing w:after="0" w:line="240" w:lineRule="auto"/>
              <w:rPr>
                <w:rFonts w:ascii="Times New Roman" w:eastAsia="Times New Roman" w:hAnsi="Times New Roman" w:cs="Times New Roman"/>
                <w:sz w:val="18"/>
                <w:szCs w:val="18"/>
              </w:rPr>
            </w:pPr>
            <w:r w:rsidRPr="000704B1">
              <w:rPr>
                <w:rFonts w:ascii="Times New Roman" w:eastAsia="Times New Roman" w:hAnsi="Times New Roman" w:cs="Times New Roman"/>
                <w:sz w:val="18"/>
                <w:szCs w:val="18"/>
              </w:rPr>
              <w:t>https://docs.cntd.ru/document/1200104775</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0704B1"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ГОСТ </w:t>
            </w: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 xml:space="preserve"> 27.607.2013 </w:t>
            </w:r>
            <w:r w:rsidRPr="00291BFB">
              <w:rPr>
                <w:rFonts w:ascii="Times New Roman" w:eastAsia="Times New Roman" w:hAnsi="Times New Roman" w:cs="Times New Roman"/>
                <w:sz w:val="18"/>
                <w:szCs w:val="18"/>
              </w:rPr>
              <w:t>Надежность в технике. Управление надежностью. Условия проведения испытаний на безотказность и статистические критерии и методы оценки их результатов</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0704B1" w:rsidRDefault="00D446CD" w:rsidP="00D446CD">
            <w:pPr>
              <w:spacing w:after="0" w:line="240" w:lineRule="auto"/>
              <w:rPr>
                <w:rFonts w:ascii="Times New Roman" w:eastAsia="Times New Roman" w:hAnsi="Times New Roman" w:cs="Times New Roman"/>
                <w:sz w:val="18"/>
                <w:szCs w:val="18"/>
              </w:rPr>
            </w:pPr>
            <w:r w:rsidRPr="00291BFB">
              <w:rPr>
                <w:rFonts w:ascii="Times New Roman" w:eastAsia="Times New Roman" w:hAnsi="Times New Roman" w:cs="Times New Roman"/>
                <w:sz w:val="18"/>
                <w:szCs w:val="18"/>
              </w:rPr>
              <w:t>https://docs.cntd.ru/document/1200104776</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44789A" w:rsidRDefault="00D446CD" w:rsidP="00D446CD">
            <w:pPr>
              <w:spacing w:after="0" w:line="240" w:lineRule="auto"/>
              <w:jc w:val="both"/>
              <w:rPr>
                <w:rFonts w:ascii="Times New Roman" w:eastAsia="Times New Roman" w:hAnsi="Times New Roman" w:cs="Times New Roman"/>
                <w:sz w:val="18"/>
                <w:szCs w:val="18"/>
              </w:rPr>
            </w:pPr>
            <w:r w:rsidRPr="0044789A">
              <w:rPr>
                <w:rFonts w:ascii="Times New Roman" w:eastAsia="Times New Roman" w:hAnsi="Times New Roman" w:cs="Times New Roman"/>
                <w:sz w:val="18"/>
                <w:szCs w:val="18"/>
              </w:rPr>
              <w:t xml:space="preserve">ГОСТ </w:t>
            </w:r>
            <w:proofErr w:type="gramStart"/>
            <w:r w:rsidRPr="0044789A">
              <w:rPr>
                <w:rFonts w:ascii="Times New Roman" w:eastAsia="Times New Roman" w:hAnsi="Times New Roman" w:cs="Times New Roman"/>
                <w:sz w:val="18"/>
                <w:szCs w:val="18"/>
              </w:rPr>
              <w:t>Р</w:t>
            </w:r>
            <w:proofErr w:type="gramEnd"/>
            <w:r w:rsidRPr="0044789A">
              <w:rPr>
                <w:rFonts w:ascii="Times New Roman" w:eastAsia="Times New Roman" w:hAnsi="Times New Roman" w:cs="Times New Roman"/>
                <w:sz w:val="18"/>
                <w:szCs w:val="18"/>
              </w:rPr>
              <w:t xml:space="preserve"> 27.013-2019</w:t>
            </w:r>
          </w:p>
          <w:p w:rsidR="00D446CD" w:rsidRDefault="00D446CD" w:rsidP="00D446CD">
            <w:pPr>
              <w:spacing w:after="0" w:line="240" w:lineRule="auto"/>
              <w:jc w:val="both"/>
              <w:rPr>
                <w:rFonts w:ascii="Times New Roman" w:eastAsia="Times New Roman" w:hAnsi="Times New Roman" w:cs="Times New Roman"/>
                <w:sz w:val="18"/>
                <w:szCs w:val="18"/>
              </w:rPr>
            </w:pPr>
            <w:r w:rsidRPr="0044789A">
              <w:rPr>
                <w:rFonts w:ascii="Times New Roman" w:eastAsia="Times New Roman" w:hAnsi="Times New Roman" w:cs="Times New Roman"/>
                <w:sz w:val="18"/>
                <w:szCs w:val="18"/>
              </w:rPr>
              <w:t>Надежность в технике. Методы оценки показателей безотказности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291BFB" w:rsidRDefault="00D446CD" w:rsidP="00D446CD">
            <w:pPr>
              <w:spacing w:after="0" w:line="240" w:lineRule="auto"/>
              <w:rPr>
                <w:rFonts w:ascii="Times New Roman" w:eastAsia="Times New Roman" w:hAnsi="Times New Roman" w:cs="Times New Roman"/>
                <w:sz w:val="18"/>
                <w:szCs w:val="18"/>
              </w:rPr>
            </w:pPr>
            <w:r w:rsidRPr="0044789A">
              <w:rPr>
                <w:rFonts w:ascii="Times New Roman" w:eastAsia="Times New Roman" w:hAnsi="Times New Roman" w:cs="Times New Roman"/>
                <w:sz w:val="18"/>
                <w:szCs w:val="18"/>
              </w:rPr>
              <w:t>http://www.vsegost.com/Catalog/72/72402.shtml</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4E6A1A"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ГОСТ 27883-88 </w:t>
            </w:r>
            <w:r w:rsidRPr="004E6A1A">
              <w:rPr>
                <w:rFonts w:ascii="Times New Roman" w:eastAsia="Times New Roman" w:hAnsi="Times New Roman" w:cs="Times New Roman"/>
                <w:sz w:val="18"/>
                <w:szCs w:val="18"/>
              </w:rPr>
              <w:t>Средства измерения и управления технологическими процессами. Надежность. Общие требования и методы испытаний</w:t>
            </w:r>
          </w:p>
          <w:p w:rsidR="00D446CD" w:rsidRPr="000704B1" w:rsidRDefault="00D446CD" w:rsidP="00D446CD">
            <w:pPr>
              <w:spacing w:after="0" w:line="240" w:lineRule="auto"/>
              <w:jc w:val="both"/>
              <w:rPr>
                <w:rFonts w:ascii="Times New Roman" w:eastAsia="Times New Roman" w:hAnsi="Times New Roman" w:cs="Times New Roman"/>
                <w:sz w:val="18"/>
                <w:szCs w:val="18"/>
              </w:rPr>
            </w:pPr>
          </w:p>
        </w:tc>
        <w:tc>
          <w:tcPr>
            <w:tcW w:w="3537" w:type="dxa"/>
            <w:tcBorders>
              <w:top w:val="single" w:sz="4" w:space="0" w:color="auto"/>
              <w:left w:val="single" w:sz="4" w:space="0" w:color="000000"/>
              <w:bottom w:val="single" w:sz="4" w:space="0" w:color="auto"/>
            </w:tcBorders>
            <w:shd w:val="clear" w:color="auto" w:fill="auto"/>
            <w:vAlign w:val="center"/>
          </w:tcPr>
          <w:p w:rsidR="00D446CD" w:rsidRPr="000704B1" w:rsidRDefault="00D446CD" w:rsidP="00D446CD">
            <w:pPr>
              <w:spacing w:after="0" w:line="240" w:lineRule="auto"/>
              <w:rPr>
                <w:rFonts w:ascii="Times New Roman" w:eastAsia="Times New Roman" w:hAnsi="Times New Roman" w:cs="Times New Roman"/>
                <w:sz w:val="18"/>
                <w:szCs w:val="18"/>
              </w:rPr>
            </w:pPr>
            <w:hyperlink r:id="rId12" w:history="1">
              <w:r w:rsidRPr="00990CD2">
                <w:rPr>
                  <w:rStyle w:val="af"/>
                  <w:rFonts w:ascii="Times New Roman" w:eastAsia="Times New Roman" w:hAnsi="Times New Roman" w:cs="Times New Roman"/>
                  <w:sz w:val="18"/>
                  <w:szCs w:val="18"/>
                </w:rPr>
                <w:t>https://docs</w:t>
              </w:r>
            </w:hyperlink>
            <w:r w:rsidRPr="004E6A1A">
              <w:rPr>
                <w:rFonts w:ascii="Times New Roman" w:eastAsia="Times New Roman" w:hAnsi="Times New Roman" w:cs="Times New Roman"/>
                <w:sz w:val="18"/>
                <w:szCs w:val="18"/>
              </w:rPr>
              <w:t>.cntd.ru/document/1200023352</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51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Г</w:t>
            </w:r>
            <w:r w:rsidRPr="00FE6779">
              <w:rPr>
                <w:rFonts w:ascii="Times New Roman" w:eastAsia="Times New Roman" w:hAnsi="Times New Roman" w:cs="Times New Roman"/>
                <w:sz w:val="18"/>
                <w:szCs w:val="18"/>
              </w:rPr>
              <w:t xml:space="preserve">ОСТ </w:t>
            </w:r>
            <w:proofErr w:type="gramStart"/>
            <w:r w:rsidRPr="00FE6779">
              <w:rPr>
                <w:rFonts w:ascii="Times New Roman" w:eastAsia="Times New Roman" w:hAnsi="Times New Roman" w:cs="Times New Roman"/>
                <w:sz w:val="18"/>
                <w:szCs w:val="18"/>
              </w:rPr>
              <w:t>Р</w:t>
            </w:r>
            <w:proofErr w:type="gramEnd"/>
            <w:r w:rsidRPr="00FE6779">
              <w:rPr>
                <w:rFonts w:ascii="Times New Roman" w:eastAsia="Times New Roman" w:hAnsi="Times New Roman" w:cs="Times New Roman"/>
                <w:sz w:val="18"/>
                <w:szCs w:val="18"/>
              </w:rPr>
              <w:t xml:space="preserve"> 27.403-2009 Надежность в технике. Планы испытаний для контроля вероятности безотказной работы.</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4E6A1A" w:rsidRDefault="00D446CD" w:rsidP="00D446CD">
            <w:pPr>
              <w:spacing w:after="0" w:line="240" w:lineRule="auto"/>
              <w:rPr>
                <w:rFonts w:ascii="Times New Roman" w:eastAsia="Times New Roman" w:hAnsi="Times New Roman" w:cs="Times New Roman"/>
                <w:sz w:val="18"/>
                <w:szCs w:val="18"/>
              </w:rPr>
            </w:pPr>
            <w:hyperlink r:id="rId13" w:history="1">
              <w:r w:rsidRPr="00990CD2">
                <w:rPr>
                  <w:rStyle w:val="af"/>
                  <w:rFonts w:ascii="Times New Roman" w:eastAsia="Times New Roman" w:hAnsi="Times New Roman" w:cs="Times New Roman"/>
                  <w:sz w:val="18"/>
                  <w:szCs w:val="18"/>
                </w:rPr>
                <w:t>https://docs</w:t>
              </w:r>
            </w:hyperlink>
            <w:r w:rsidRPr="00FE6779">
              <w:rPr>
                <w:rFonts w:ascii="Times New Roman" w:eastAsia="Times New Roman" w:hAnsi="Times New Roman" w:cs="Times New Roman"/>
                <w:sz w:val="18"/>
                <w:szCs w:val="18"/>
              </w:rPr>
              <w:t>.cntd.ru/document/1200078695</w:t>
            </w:r>
          </w:p>
        </w:tc>
        <w:tc>
          <w:tcPr>
            <w:tcW w:w="1566" w:type="dxa"/>
            <w:tcBorders>
              <w:top w:val="single" w:sz="4" w:space="0" w:color="auto"/>
              <w:bottom w:val="single" w:sz="4" w:space="0" w:color="auto"/>
            </w:tcBorders>
            <w:shd w:val="clear" w:color="auto" w:fill="auto"/>
            <w:vAlign w:val="center"/>
          </w:tcPr>
          <w:p w:rsidR="00D446CD" w:rsidRDefault="00D446CD" w:rsidP="00D446C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14" w:anchor="7D20K3" w:history="1">
              <w:r>
                <w:rPr>
                  <w:rStyle w:val="af"/>
                  <w:rFonts w:ascii="Arial" w:hAnsi="Arial" w:cs="Arial"/>
                  <w:color w:val="3451A0"/>
                  <w:shd w:val="clear" w:color="auto" w:fill="FFFFFF"/>
                </w:rPr>
                <w:t>ГОСТ 27.402-95</w:t>
              </w:r>
            </w:hyperlink>
            <w:r>
              <w:rPr>
                <w:rFonts w:ascii="Arial" w:hAnsi="Arial" w:cs="Arial"/>
                <w:color w:val="444444"/>
                <w:shd w:val="clear" w:color="auto" w:fill="FFFFFF"/>
              </w:rPr>
              <w:t> </w:t>
            </w:r>
            <w:r w:rsidRPr="007F28F7">
              <w:rPr>
                <w:rFonts w:ascii="Times New Roman" w:eastAsia="Times New Roman" w:hAnsi="Times New Roman" w:cs="Times New Roman"/>
                <w:sz w:val="18"/>
                <w:szCs w:val="18"/>
              </w:rPr>
              <w:t>Надежность в технике. Планы испытаний для контроля средней наработки до отказа (на отказ). Часть 1. Экспоненциальное распределение</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spacing w:after="0" w:line="240" w:lineRule="auto"/>
              <w:rPr>
                <w:rFonts w:ascii="Times New Roman" w:eastAsia="Times New Roman" w:hAnsi="Times New Roman" w:cs="Times New Roman"/>
                <w:sz w:val="18"/>
                <w:szCs w:val="18"/>
              </w:rPr>
            </w:pPr>
            <w:hyperlink r:id="rId15" w:history="1">
              <w:r w:rsidRPr="00990CD2">
                <w:rPr>
                  <w:rStyle w:val="af"/>
                  <w:rFonts w:ascii="Times New Roman" w:eastAsia="Times New Roman" w:hAnsi="Times New Roman" w:cs="Times New Roman"/>
                  <w:sz w:val="18"/>
                  <w:szCs w:val="18"/>
                </w:rPr>
                <w:t>https://docs</w:t>
              </w:r>
            </w:hyperlink>
            <w:r w:rsidRPr="00FE6779">
              <w:rPr>
                <w:rFonts w:ascii="Times New Roman" w:eastAsia="Times New Roman" w:hAnsi="Times New Roman" w:cs="Times New Roman"/>
                <w:sz w:val="18"/>
                <w:szCs w:val="18"/>
              </w:rPr>
              <w:t>.cntd.ru/document/1200012863#7D20K3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16" w:anchor="7D20K3" w:history="1">
              <w:r>
                <w:rPr>
                  <w:rStyle w:val="af"/>
                  <w:rFonts w:ascii="Arial" w:hAnsi="Arial" w:cs="Arial"/>
                  <w:color w:val="3451A0"/>
                  <w:shd w:val="clear" w:color="auto" w:fill="FFFFFF"/>
                </w:rPr>
                <w:t xml:space="preserve">ГОСТ </w:t>
              </w:r>
              <w:proofErr w:type="gramStart"/>
              <w:r>
                <w:rPr>
                  <w:rStyle w:val="af"/>
                  <w:rFonts w:ascii="Arial" w:hAnsi="Arial" w:cs="Arial"/>
                  <w:color w:val="3451A0"/>
                  <w:shd w:val="clear" w:color="auto" w:fill="FFFFFF"/>
                </w:rPr>
                <w:t>Р</w:t>
              </w:r>
              <w:proofErr w:type="gramEnd"/>
              <w:r>
                <w:rPr>
                  <w:rStyle w:val="af"/>
                  <w:rFonts w:ascii="Arial" w:hAnsi="Arial" w:cs="Arial"/>
                  <w:color w:val="3451A0"/>
                  <w:shd w:val="clear" w:color="auto" w:fill="FFFFFF"/>
                </w:rPr>
                <w:t xml:space="preserve"> 27.004-2009</w:t>
              </w:r>
            </w:hyperlink>
            <w:r>
              <w:rPr>
                <w:rFonts w:ascii="Arial" w:hAnsi="Arial" w:cs="Arial"/>
                <w:color w:val="444444"/>
                <w:shd w:val="clear" w:color="auto" w:fill="FFFFFF"/>
              </w:rPr>
              <w:t> </w:t>
            </w:r>
            <w:r w:rsidRPr="007F28F7">
              <w:rPr>
                <w:rFonts w:ascii="Times New Roman" w:eastAsia="Times New Roman" w:hAnsi="Times New Roman" w:cs="Times New Roman"/>
                <w:sz w:val="18"/>
                <w:szCs w:val="18"/>
              </w:rPr>
              <w:t>Надежность в технике. Модели отказов</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6B154F" w:rsidRDefault="00D446CD" w:rsidP="00D446CD">
            <w:pPr>
              <w:spacing w:after="0" w:line="240" w:lineRule="auto"/>
              <w:rPr>
                <w:rFonts w:ascii="Times New Roman" w:eastAsia="Times New Roman" w:hAnsi="Times New Roman" w:cs="Times New Roman"/>
                <w:sz w:val="18"/>
                <w:szCs w:val="18"/>
              </w:rPr>
            </w:pPr>
            <w:hyperlink r:id="rId17"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.cntd.ru/document/1200078694#7D20K3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18" w:anchor="7D20K3" w:history="1">
              <w:r>
                <w:rPr>
                  <w:rStyle w:val="af"/>
                  <w:rFonts w:ascii="Arial" w:hAnsi="Arial" w:cs="Arial"/>
                  <w:color w:val="3451A0"/>
                </w:rPr>
                <w:t xml:space="preserve">ГОСТ </w:t>
              </w:r>
              <w:proofErr w:type="gramStart"/>
              <w:r>
                <w:rPr>
                  <w:rStyle w:val="af"/>
                  <w:rFonts w:ascii="Arial" w:hAnsi="Arial" w:cs="Arial"/>
                  <w:color w:val="3451A0"/>
                </w:rPr>
                <w:t>Р</w:t>
              </w:r>
              <w:proofErr w:type="gramEnd"/>
              <w:r>
                <w:rPr>
                  <w:rStyle w:val="af"/>
                  <w:rFonts w:ascii="Arial" w:hAnsi="Arial" w:cs="Arial"/>
                  <w:color w:val="3451A0"/>
                </w:rPr>
                <w:t xml:space="preserve"> 50779.27</w:t>
              </w:r>
            </w:hyperlink>
            <w:r>
              <w:rPr>
                <w:rFonts w:ascii="Arial" w:hAnsi="Arial" w:cs="Arial"/>
                <w:color w:val="444444"/>
              </w:rPr>
              <w:t> </w:t>
            </w:r>
            <w:r w:rsidRPr="00A12399">
              <w:rPr>
                <w:rFonts w:ascii="Times New Roman" w:eastAsia="Times New Roman" w:hAnsi="Times New Roman" w:cs="Times New Roman"/>
                <w:sz w:val="18"/>
                <w:szCs w:val="18"/>
              </w:rPr>
              <w:t xml:space="preserve">(МЭК 61649:2008) Статистические методы. Распределение </w:t>
            </w:r>
            <w:proofErr w:type="spellStart"/>
            <w:r w:rsidRPr="00A12399">
              <w:rPr>
                <w:rFonts w:ascii="Times New Roman" w:eastAsia="Times New Roman" w:hAnsi="Times New Roman" w:cs="Times New Roman"/>
                <w:sz w:val="18"/>
                <w:szCs w:val="18"/>
              </w:rPr>
              <w:t>Вейбулла</w:t>
            </w:r>
            <w:proofErr w:type="spellEnd"/>
            <w:r w:rsidRPr="00A12399">
              <w:rPr>
                <w:rFonts w:ascii="Times New Roman" w:eastAsia="Times New Roman" w:hAnsi="Times New Roman" w:cs="Times New Roman"/>
                <w:sz w:val="18"/>
                <w:szCs w:val="18"/>
              </w:rPr>
              <w:t>. Анализ данных</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19" w:history="1">
              <w:r w:rsidRPr="00990CD2">
                <w:rPr>
                  <w:rStyle w:val="af"/>
                  <w:rFonts w:ascii="Times New Roman" w:eastAsia="Times New Roman" w:hAnsi="Times New Roman" w:cs="Times New Roman"/>
                  <w:sz w:val="18"/>
                  <w:szCs w:val="18"/>
                </w:rPr>
                <w:t>https://docs</w:t>
              </w:r>
            </w:hyperlink>
            <w:r w:rsidRPr="00A12399">
              <w:rPr>
                <w:rFonts w:ascii="Times New Roman" w:eastAsia="Times New Roman" w:hAnsi="Times New Roman" w:cs="Times New Roman"/>
                <w:sz w:val="18"/>
                <w:szCs w:val="18"/>
              </w:rPr>
              <w:t>.cntd.ru/document/1200146523#7D20K3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20" w:anchor="7D20K3" w:history="1">
              <w:r>
                <w:rPr>
                  <w:rStyle w:val="af"/>
                  <w:rFonts w:ascii="Arial" w:hAnsi="Arial" w:cs="Arial"/>
                  <w:color w:val="3451A0"/>
                </w:rPr>
                <w:t xml:space="preserve">ГОСТ </w:t>
              </w:r>
              <w:proofErr w:type="gramStart"/>
              <w:r>
                <w:rPr>
                  <w:rStyle w:val="af"/>
                  <w:rFonts w:ascii="Arial" w:hAnsi="Arial" w:cs="Arial"/>
                  <w:color w:val="3451A0"/>
                </w:rPr>
                <w:t>Р</w:t>
              </w:r>
              <w:proofErr w:type="gramEnd"/>
              <w:r>
                <w:rPr>
                  <w:rStyle w:val="af"/>
                  <w:rFonts w:ascii="Arial" w:hAnsi="Arial" w:cs="Arial"/>
                  <w:color w:val="3451A0"/>
                </w:rPr>
                <w:t xml:space="preserve"> 50779.28</w:t>
              </w:r>
            </w:hyperlink>
            <w:r>
              <w:rPr>
                <w:rFonts w:ascii="Arial" w:hAnsi="Arial" w:cs="Arial"/>
                <w:color w:val="444444"/>
              </w:rPr>
              <w:t> (</w:t>
            </w:r>
            <w:r w:rsidRPr="00A12399">
              <w:rPr>
                <w:rFonts w:ascii="Times New Roman" w:eastAsia="Times New Roman" w:hAnsi="Times New Roman" w:cs="Times New Roman"/>
                <w:sz w:val="18"/>
                <w:szCs w:val="18"/>
              </w:rPr>
              <w:t>МЭК 61710:2013</w:t>
            </w:r>
            <w:r>
              <w:rPr>
                <w:rFonts w:ascii="Arial" w:hAnsi="Arial" w:cs="Arial"/>
                <w:color w:val="444444"/>
              </w:rPr>
              <w:t xml:space="preserve">) </w:t>
            </w:r>
            <w:r w:rsidRPr="00A12399">
              <w:rPr>
                <w:rFonts w:ascii="Times New Roman" w:eastAsia="Times New Roman" w:hAnsi="Times New Roman" w:cs="Times New Roman"/>
                <w:sz w:val="18"/>
                <w:szCs w:val="18"/>
              </w:rPr>
              <w:t>Статистические методы. Степенная модель. Критерии согласия и методы оценки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21" w:history="1">
              <w:r w:rsidRPr="00990CD2">
                <w:rPr>
                  <w:rStyle w:val="af"/>
                  <w:rFonts w:ascii="Times New Roman" w:eastAsia="Times New Roman" w:hAnsi="Times New Roman" w:cs="Times New Roman"/>
                  <w:sz w:val="18"/>
                  <w:szCs w:val="18"/>
                </w:rPr>
                <w:t>https://docs</w:t>
              </w:r>
            </w:hyperlink>
            <w:r w:rsidRPr="00A12399">
              <w:rPr>
                <w:rFonts w:ascii="Times New Roman" w:eastAsia="Times New Roman" w:hAnsi="Times New Roman" w:cs="Times New Roman"/>
                <w:sz w:val="18"/>
                <w:szCs w:val="18"/>
              </w:rPr>
              <w:t>.cntd.ru/document/1200146524#7D20K3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1070"/>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A12399" w:rsidRDefault="00D446CD" w:rsidP="00D446CD">
            <w:pPr>
              <w:shd w:val="clear" w:color="auto" w:fill="FFFFFF"/>
              <w:rPr>
                <w:rFonts w:ascii="Arial" w:eastAsia="Times New Roman" w:hAnsi="Arial" w:cs="Arial"/>
                <w:color w:val="4D5156"/>
                <w:sz w:val="21"/>
                <w:szCs w:val="21"/>
              </w:rPr>
            </w:pPr>
            <w:r>
              <w:t xml:space="preserve">ГОСТ </w:t>
            </w:r>
            <w:proofErr w:type="gramStart"/>
            <w:r>
              <w:t>Р</w:t>
            </w:r>
            <w:proofErr w:type="gramEnd"/>
            <w:r>
              <w:t xml:space="preserve"> 50779.26-2007 </w:t>
            </w:r>
            <w:r w:rsidRPr="00A12399">
              <w:rPr>
                <w:rFonts w:ascii="Times New Roman" w:eastAsia="Times New Roman" w:hAnsi="Times New Roman" w:cs="Times New Roman"/>
                <w:sz w:val="18"/>
                <w:szCs w:val="18"/>
              </w:rPr>
              <w:t xml:space="preserve">Статистические методы. Точечные оценки, доверительные, </w:t>
            </w:r>
            <w:proofErr w:type="spellStart"/>
            <w:r w:rsidRPr="00A12399">
              <w:rPr>
                <w:rFonts w:ascii="Times New Roman" w:eastAsia="Times New Roman" w:hAnsi="Times New Roman" w:cs="Times New Roman"/>
                <w:sz w:val="18"/>
                <w:szCs w:val="18"/>
              </w:rPr>
              <w:t>предикционные</w:t>
            </w:r>
            <w:proofErr w:type="spellEnd"/>
            <w:r w:rsidRPr="00A12399">
              <w:rPr>
                <w:rFonts w:ascii="Times New Roman" w:eastAsia="Times New Roman" w:hAnsi="Times New Roman" w:cs="Times New Roman"/>
                <w:sz w:val="18"/>
                <w:szCs w:val="18"/>
              </w:rPr>
              <w:t xml:space="preserve"> и толерантные интервалы для экспоненциального распределения.</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A12399" w:rsidRDefault="00D446CD" w:rsidP="00D446CD">
            <w:pPr>
              <w:spacing w:after="0" w:line="240" w:lineRule="auto"/>
              <w:rPr>
                <w:rFonts w:ascii="Times New Roman" w:eastAsia="Times New Roman" w:hAnsi="Times New Roman" w:cs="Times New Roman"/>
                <w:sz w:val="18"/>
                <w:szCs w:val="18"/>
              </w:rPr>
            </w:pPr>
            <w:hyperlink r:id="rId22"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.cntd.ru/document/1200062120</w:t>
            </w:r>
          </w:p>
        </w:tc>
        <w:tc>
          <w:tcPr>
            <w:tcW w:w="1566" w:type="dxa"/>
            <w:tcBorders>
              <w:top w:val="single" w:sz="4" w:space="0" w:color="auto"/>
              <w:bottom w:val="single" w:sz="4" w:space="0" w:color="auto"/>
            </w:tcBorders>
            <w:shd w:val="clear" w:color="auto" w:fill="auto"/>
            <w:vAlign w:val="center"/>
          </w:tcPr>
          <w:p w:rsidR="00D446CD" w:rsidRPr="006B154F" w:rsidRDefault="00D446CD" w:rsidP="00D446CD">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23" w:anchor="7D20K3" w:history="1">
              <w:r>
                <w:rPr>
                  <w:rStyle w:val="af"/>
                  <w:rFonts w:ascii="Arial" w:hAnsi="Arial" w:cs="Arial"/>
                  <w:color w:val="3451A0"/>
                </w:rPr>
                <w:t xml:space="preserve">ГОСТ </w:t>
              </w:r>
              <w:proofErr w:type="gramStart"/>
              <w:r>
                <w:rPr>
                  <w:rStyle w:val="af"/>
                  <w:rFonts w:ascii="Arial" w:hAnsi="Arial" w:cs="Arial"/>
                  <w:color w:val="3451A0"/>
                </w:rPr>
                <w:t>Р</w:t>
              </w:r>
              <w:proofErr w:type="gramEnd"/>
              <w:r>
                <w:rPr>
                  <w:rStyle w:val="af"/>
                  <w:rFonts w:ascii="Arial" w:hAnsi="Arial" w:cs="Arial"/>
                  <w:color w:val="3451A0"/>
                </w:rPr>
                <w:t xml:space="preserve"> 51901.5</w:t>
              </w:r>
            </w:hyperlink>
            <w:r>
              <w:rPr>
                <w:rFonts w:ascii="Arial" w:hAnsi="Arial" w:cs="Arial"/>
                <w:color w:val="444444"/>
              </w:rPr>
              <w:t> </w:t>
            </w:r>
            <w:r w:rsidRPr="00843EF0">
              <w:rPr>
                <w:rFonts w:ascii="Times New Roman" w:eastAsia="Times New Roman" w:hAnsi="Times New Roman" w:cs="Times New Roman"/>
                <w:sz w:val="18"/>
                <w:szCs w:val="18"/>
              </w:rPr>
              <w:t>(МЭК 60300-3-1:2003) Менеджмент риска. Руководство по применению методов анализа надежности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24"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.cntd.ru/document/1200041156#7D20K3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25" w:anchor="7D20K3" w:history="1">
              <w:r>
                <w:rPr>
                  <w:rStyle w:val="af"/>
                  <w:rFonts w:ascii="Arial" w:hAnsi="Arial" w:cs="Arial"/>
                  <w:color w:val="3451A0"/>
                  <w:shd w:val="clear" w:color="auto" w:fill="FFFFFF"/>
                </w:rPr>
                <w:t xml:space="preserve">ГОСТ </w:t>
              </w:r>
              <w:proofErr w:type="gramStart"/>
              <w:r>
                <w:rPr>
                  <w:rStyle w:val="af"/>
                  <w:rFonts w:ascii="Arial" w:hAnsi="Arial" w:cs="Arial"/>
                  <w:color w:val="3451A0"/>
                  <w:shd w:val="clear" w:color="auto" w:fill="FFFFFF"/>
                </w:rPr>
                <w:t>Р</w:t>
              </w:r>
              <w:proofErr w:type="gramEnd"/>
              <w:r>
                <w:rPr>
                  <w:rStyle w:val="af"/>
                  <w:rFonts w:ascii="Arial" w:hAnsi="Arial" w:cs="Arial"/>
                  <w:color w:val="3451A0"/>
                  <w:shd w:val="clear" w:color="auto" w:fill="FFFFFF"/>
                </w:rPr>
                <w:t xml:space="preserve"> 51901.14-2005 (МЭК </w:t>
              </w:r>
              <w:r>
                <w:rPr>
                  <w:rStyle w:val="af"/>
                  <w:rFonts w:ascii="Arial" w:hAnsi="Arial" w:cs="Arial"/>
                  <w:color w:val="3451A0"/>
                  <w:shd w:val="clear" w:color="auto" w:fill="FFFFFF"/>
                </w:rPr>
                <w:lastRenderedPageBreak/>
                <w:t>61078:1991) Менеджмент риска. Метод структурной схемы надежности</w:t>
              </w:r>
            </w:hyperlink>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26"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.cntd.ru/document/1200039946#7D20K3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27" w:anchor="7D20K3" w:history="1">
              <w:r>
                <w:rPr>
                  <w:rStyle w:val="af"/>
                  <w:rFonts w:ascii="Arial" w:hAnsi="Arial" w:cs="Arial"/>
                  <w:color w:val="3451A0"/>
                  <w:shd w:val="clear" w:color="auto" w:fill="FFFFFF"/>
                </w:rPr>
                <w:t xml:space="preserve">ГОСТ </w:t>
              </w:r>
              <w:proofErr w:type="gramStart"/>
              <w:r>
                <w:rPr>
                  <w:rStyle w:val="af"/>
                  <w:rFonts w:ascii="Arial" w:hAnsi="Arial" w:cs="Arial"/>
                  <w:color w:val="3451A0"/>
                  <w:shd w:val="clear" w:color="auto" w:fill="FFFFFF"/>
                </w:rPr>
                <w:t>Р</w:t>
              </w:r>
              <w:proofErr w:type="gramEnd"/>
              <w:r>
                <w:rPr>
                  <w:rStyle w:val="af"/>
                  <w:rFonts w:ascii="Arial" w:hAnsi="Arial" w:cs="Arial"/>
                  <w:color w:val="3451A0"/>
                  <w:shd w:val="clear" w:color="auto" w:fill="FFFFFF"/>
                </w:rPr>
                <w:t xml:space="preserve"> 51901.16-2005</w:t>
              </w:r>
            </w:hyperlink>
            <w:r>
              <w:rPr>
                <w:rFonts w:ascii="Arial" w:hAnsi="Arial" w:cs="Arial"/>
                <w:color w:val="444444"/>
                <w:shd w:val="clear" w:color="auto" w:fill="FFFFFF"/>
              </w:rPr>
              <w:t> </w:t>
            </w:r>
            <w:r w:rsidRPr="00843EF0">
              <w:rPr>
                <w:rFonts w:ascii="Times New Roman" w:eastAsia="Times New Roman" w:hAnsi="Times New Roman" w:cs="Times New Roman"/>
                <w:sz w:val="18"/>
                <w:szCs w:val="18"/>
              </w:rPr>
              <w:t>(МЭК 61194:1995) Менеджмент риска. Повышение надежности. Статистические критерии и методы оценки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28"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.cntd.ru/document/1200041155#7D20K3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pPr>
            <w:hyperlink r:id="rId29" w:anchor="7D20K3" w:history="1">
              <w:r>
                <w:rPr>
                  <w:rStyle w:val="af"/>
                  <w:rFonts w:ascii="Arial" w:hAnsi="Arial" w:cs="Arial"/>
                  <w:color w:val="3451A0"/>
                  <w:shd w:val="clear" w:color="auto" w:fill="FFFFFF"/>
                </w:rPr>
                <w:t xml:space="preserve">ГОСТ </w:t>
              </w:r>
              <w:proofErr w:type="gramStart"/>
              <w:r>
                <w:rPr>
                  <w:rStyle w:val="af"/>
                  <w:rFonts w:ascii="Arial" w:hAnsi="Arial" w:cs="Arial"/>
                  <w:color w:val="3451A0"/>
                  <w:shd w:val="clear" w:color="auto" w:fill="FFFFFF"/>
                </w:rPr>
                <w:t>Р</w:t>
              </w:r>
              <w:proofErr w:type="gramEnd"/>
              <w:r>
                <w:rPr>
                  <w:rStyle w:val="af"/>
                  <w:rFonts w:ascii="Arial" w:hAnsi="Arial" w:cs="Arial"/>
                  <w:color w:val="3451A0"/>
                  <w:shd w:val="clear" w:color="auto" w:fill="FFFFFF"/>
                </w:rPr>
                <w:t xml:space="preserve"> МЭК 60605-6-2007</w:t>
              </w:r>
            </w:hyperlink>
            <w:r>
              <w:rPr>
                <w:rFonts w:ascii="Arial" w:hAnsi="Arial" w:cs="Arial"/>
                <w:color w:val="444444"/>
                <w:shd w:val="clear" w:color="auto" w:fill="FFFFFF"/>
              </w:rPr>
              <w:t> </w:t>
            </w:r>
            <w:r w:rsidRPr="00843EF0">
              <w:rPr>
                <w:rFonts w:ascii="Times New Roman" w:eastAsia="Times New Roman" w:hAnsi="Times New Roman" w:cs="Times New Roman"/>
                <w:sz w:val="18"/>
                <w:szCs w:val="18"/>
              </w:rPr>
              <w:t>Надежность в технике. Критерии проверки постоянства интенсивности отказов и параметра потока отказов</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30"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.cntd.ru/document/1200066529#7D20K3</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843EF0" w:rsidRDefault="00D446CD" w:rsidP="00D446CD">
            <w:pPr>
              <w:spacing w:after="0" w:line="240" w:lineRule="auto"/>
              <w:jc w:val="both"/>
              <w:rPr>
                <w:rFonts w:ascii="Times New Roman" w:eastAsia="Times New Roman" w:hAnsi="Times New Roman" w:cs="Times New Roman"/>
                <w:sz w:val="18"/>
                <w:szCs w:val="18"/>
              </w:rPr>
            </w:pPr>
            <w:r w:rsidRPr="00843EF0">
              <w:rPr>
                <w:rFonts w:ascii="Times New Roman" w:eastAsia="Times New Roman" w:hAnsi="Times New Roman" w:cs="Times New Roman"/>
                <w:sz w:val="18"/>
                <w:szCs w:val="18"/>
              </w:rPr>
              <w:t>РД 50-690-89 Методические указания. Надежность в технике. Методы оценки показателей надежности по экспериментальным данным</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31"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.cntd.ru/document/1200035567</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1414"/>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843EF0" w:rsidRDefault="00D446CD" w:rsidP="00D446CD">
            <w:pPr>
              <w:spacing w:after="0" w:line="240" w:lineRule="auto"/>
              <w:jc w:val="both"/>
              <w:rPr>
                <w:rFonts w:ascii="Times New Roman" w:eastAsia="Times New Roman" w:hAnsi="Times New Roman" w:cs="Times New Roman"/>
                <w:sz w:val="18"/>
                <w:szCs w:val="18"/>
              </w:rPr>
            </w:pPr>
            <w:hyperlink r:id="rId32" w:history="1">
              <w:r w:rsidRPr="00843EF0">
                <w:rPr>
                  <w:rFonts w:ascii="Times New Roman" w:eastAsia="Times New Roman" w:hAnsi="Times New Roman" w:cs="Times New Roman"/>
                  <w:sz w:val="18"/>
                  <w:szCs w:val="18"/>
                </w:rPr>
                <w:t>РД 26-11-21-88 Надежность изделий химического и нефтяного машиностроения. Система контроля и оценки надежности машин в эксплуатации. Методика оценки показателей надежности по результатам эксплуатационных наблюдений (испытаний)</w:t>
              </w:r>
            </w:hyperlink>
          </w:p>
          <w:p w:rsidR="00D446CD" w:rsidRPr="001B5209" w:rsidRDefault="00D446CD" w:rsidP="00D446CD">
            <w:pPr>
              <w:pStyle w:val="formattext"/>
              <w:shd w:val="clear" w:color="auto" w:fill="FFFFFF"/>
              <w:spacing w:before="0" w:beforeAutospacing="0" w:after="0" w:afterAutospacing="0"/>
              <w:ind w:firstLine="480"/>
              <w:textAlignment w:val="baseline"/>
            </w:pP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33" w:history="1">
              <w:r w:rsidRPr="00990CD2">
                <w:rPr>
                  <w:rStyle w:val="af"/>
                  <w:rFonts w:ascii="Times New Roman" w:eastAsia="Times New Roman" w:hAnsi="Times New Roman" w:cs="Times New Roman"/>
                  <w:sz w:val="18"/>
                  <w:szCs w:val="18"/>
                </w:rPr>
                <w:t>https://docs</w:t>
              </w:r>
            </w:hyperlink>
            <w:r w:rsidRPr="00843EF0">
              <w:rPr>
                <w:rFonts w:ascii="Times New Roman" w:eastAsia="Times New Roman" w:hAnsi="Times New Roman" w:cs="Times New Roman"/>
                <w:sz w:val="18"/>
                <w:szCs w:val="18"/>
              </w:rPr>
              <w:t>.cntd.ru/document/1200073811</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1B5209" w:rsidRDefault="00D446CD" w:rsidP="00D446CD">
            <w:pPr>
              <w:spacing w:after="0" w:line="240" w:lineRule="auto"/>
              <w:jc w:val="both"/>
              <w:rPr>
                <w:rFonts w:ascii="Times New Roman" w:eastAsia="Times New Roman" w:hAnsi="Times New Roman" w:cs="Times New Roman"/>
                <w:sz w:val="24"/>
                <w:szCs w:val="24"/>
              </w:rPr>
            </w:pPr>
            <w:r w:rsidRPr="00A0743A">
              <w:rPr>
                <w:rFonts w:ascii="Times New Roman" w:eastAsia="Times New Roman" w:hAnsi="Times New Roman" w:cs="Times New Roman"/>
                <w:sz w:val="18"/>
                <w:szCs w:val="18"/>
              </w:rPr>
              <w:t>ГОСТ 27.003-2016 Надежность в технике</w:t>
            </w:r>
            <w:r>
              <w:rPr>
                <w:rFonts w:ascii="Times New Roman" w:eastAsia="Times New Roman" w:hAnsi="Times New Roman" w:cs="Times New Roman"/>
                <w:sz w:val="18"/>
                <w:szCs w:val="18"/>
              </w:rPr>
              <w:t>.</w:t>
            </w:r>
            <w:r w:rsidRPr="00A0743A">
              <w:rPr>
                <w:rFonts w:ascii="Times New Roman" w:eastAsia="Times New Roman" w:hAnsi="Times New Roman" w:cs="Times New Roman"/>
                <w:sz w:val="18"/>
                <w:szCs w:val="18"/>
              </w:rPr>
              <w:t xml:space="preserve"> С</w:t>
            </w:r>
            <w:r>
              <w:rPr>
                <w:rFonts w:ascii="Times New Roman" w:eastAsia="Times New Roman" w:hAnsi="Times New Roman" w:cs="Times New Roman"/>
                <w:sz w:val="18"/>
                <w:szCs w:val="18"/>
              </w:rPr>
              <w:t>остав и общие правила задания требований по надежности.</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7F28F7" w:rsidRDefault="00D446CD" w:rsidP="00D446CD">
            <w:pPr>
              <w:spacing w:after="0" w:line="240" w:lineRule="auto"/>
              <w:rPr>
                <w:rFonts w:ascii="Times New Roman" w:eastAsia="Times New Roman" w:hAnsi="Times New Roman" w:cs="Times New Roman"/>
                <w:sz w:val="18"/>
                <w:szCs w:val="18"/>
              </w:rPr>
            </w:pPr>
            <w:hyperlink r:id="rId34" w:history="1">
              <w:r w:rsidRPr="00990CD2">
                <w:rPr>
                  <w:rStyle w:val="af"/>
                  <w:rFonts w:ascii="Times New Roman" w:eastAsia="Times New Roman" w:hAnsi="Times New Roman" w:cs="Times New Roman"/>
                  <w:sz w:val="18"/>
                  <w:szCs w:val="18"/>
                </w:rPr>
                <w:t>https://docs</w:t>
              </w:r>
            </w:hyperlink>
            <w:r w:rsidRPr="00A0743A">
              <w:rPr>
                <w:rFonts w:ascii="Times New Roman" w:eastAsia="Times New Roman" w:hAnsi="Times New Roman" w:cs="Times New Roman"/>
                <w:sz w:val="18"/>
                <w:szCs w:val="18"/>
              </w:rPr>
              <w:t>.cntd.ru/document/1200144951</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pPr>
            <w:r w:rsidRPr="006B154F">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Pr="00A0743A"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ГОСТ 27518-87 Диагностирование изделий. Общие требования.</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A0743A" w:rsidRDefault="00D446CD" w:rsidP="00D446CD">
            <w:pPr>
              <w:spacing w:after="0" w:line="240" w:lineRule="auto"/>
              <w:rPr>
                <w:rFonts w:ascii="Times New Roman" w:eastAsia="Times New Roman" w:hAnsi="Times New Roman" w:cs="Times New Roman"/>
                <w:sz w:val="18"/>
                <w:szCs w:val="18"/>
              </w:rPr>
            </w:pPr>
            <w:hyperlink r:id="rId35" w:history="1">
              <w:r w:rsidRPr="00990CD2">
                <w:rPr>
                  <w:rStyle w:val="af"/>
                  <w:rFonts w:ascii="Times New Roman" w:eastAsia="Times New Roman" w:hAnsi="Times New Roman" w:cs="Times New Roman"/>
                  <w:sz w:val="18"/>
                  <w:szCs w:val="18"/>
                </w:rPr>
                <w:t>https://docs</w:t>
              </w:r>
            </w:hyperlink>
            <w:r w:rsidRPr="00A0743A">
              <w:rPr>
                <w:rFonts w:ascii="Times New Roman" w:eastAsia="Times New Roman" w:hAnsi="Times New Roman" w:cs="Times New Roman"/>
                <w:sz w:val="18"/>
                <w:szCs w:val="18"/>
              </w:rPr>
              <w:t>.cntd.ru/document/1200010779</w:t>
            </w:r>
          </w:p>
        </w:tc>
        <w:tc>
          <w:tcPr>
            <w:tcW w:w="1566" w:type="dxa"/>
            <w:tcBorders>
              <w:top w:val="single" w:sz="4" w:space="0" w:color="auto"/>
              <w:bottom w:val="single" w:sz="4" w:space="0" w:color="auto"/>
            </w:tcBorders>
            <w:shd w:val="clear" w:color="auto" w:fill="auto"/>
            <w:vAlign w:val="center"/>
          </w:tcPr>
          <w:p w:rsidR="00D446CD" w:rsidRPr="006B154F" w:rsidRDefault="00D446CD" w:rsidP="00D446CD">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ГОСТ 20911-89 Техническая диагностика. Термины и определения.</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A0743A" w:rsidRDefault="00D446CD" w:rsidP="00D446CD">
            <w:pPr>
              <w:spacing w:after="0" w:line="240" w:lineRule="auto"/>
              <w:rPr>
                <w:rFonts w:ascii="Times New Roman" w:eastAsia="Times New Roman" w:hAnsi="Times New Roman" w:cs="Times New Roman"/>
                <w:sz w:val="18"/>
                <w:szCs w:val="18"/>
              </w:rPr>
            </w:pPr>
            <w:hyperlink r:id="rId36" w:history="1">
              <w:r w:rsidRPr="00990CD2">
                <w:rPr>
                  <w:rStyle w:val="af"/>
                  <w:rFonts w:ascii="Times New Roman" w:eastAsia="Times New Roman" w:hAnsi="Times New Roman" w:cs="Times New Roman"/>
                  <w:sz w:val="18"/>
                  <w:szCs w:val="18"/>
                </w:rPr>
                <w:t>https://docs</w:t>
              </w:r>
            </w:hyperlink>
            <w:r w:rsidRPr="003C14FE">
              <w:rPr>
                <w:rFonts w:ascii="Times New Roman" w:eastAsia="Times New Roman" w:hAnsi="Times New Roman" w:cs="Times New Roman"/>
                <w:sz w:val="18"/>
                <w:szCs w:val="18"/>
              </w:rPr>
              <w:t>.cntd.ru/document/1200009481</w:t>
            </w:r>
          </w:p>
        </w:tc>
        <w:tc>
          <w:tcPr>
            <w:tcW w:w="1566" w:type="dxa"/>
            <w:tcBorders>
              <w:top w:val="single" w:sz="4" w:space="0" w:color="auto"/>
              <w:bottom w:val="single" w:sz="4" w:space="0" w:color="auto"/>
            </w:tcBorders>
            <w:shd w:val="clear" w:color="auto" w:fill="auto"/>
            <w:vAlign w:val="center"/>
          </w:tcPr>
          <w:p w:rsidR="00D446CD" w:rsidRDefault="00D446CD" w:rsidP="00D446CD">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auto"/>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 xml:space="preserve"> 50.1.033-2001 </w:t>
            </w:r>
            <w:r w:rsidRPr="00291BFB">
              <w:rPr>
                <w:rFonts w:ascii="Times New Roman" w:eastAsia="Times New Roman" w:hAnsi="Times New Roman" w:cs="Times New Roman"/>
                <w:sz w:val="18"/>
                <w:szCs w:val="18"/>
              </w:rPr>
              <w:t xml:space="preserve"> Прикладная статистика. Правила проверки согласия опытного распределения с </w:t>
            </w:r>
            <w:proofErr w:type="gramStart"/>
            <w:r w:rsidRPr="00291BFB">
              <w:rPr>
                <w:rFonts w:ascii="Times New Roman" w:eastAsia="Times New Roman" w:hAnsi="Times New Roman" w:cs="Times New Roman"/>
                <w:sz w:val="18"/>
                <w:szCs w:val="18"/>
              </w:rPr>
              <w:t>теоретическим</w:t>
            </w:r>
            <w:proofErr w:type="gramEnd"/>
            <w:r w:rsidRPr="00291BFB">
              <w:rPr>
                <w:rFonts w:ascii="Times New Roman" w:eastAsia="Times New Roman" w:hAnsi="Times New Roman" w:cs="Times New Roman"/>
                <w:sz w:val="18"/>
                <w:szCs w:val="18"/>
              </w:rPr>
              <w:t>. Часть 1. Критерии типа хи-квадрат.</w:t>
            </w:r>
          </w:p>
        </w:tc>
        <w:tc>
          <w:tcPr>
            <w:tcW w:w="3537" w:type="dxa"/>
            <w:tcBorders>
              <w:top w:val="single" w:sz="4" w:space="0" w:color="auto"/>
              <w:left w:val="single" w:sz="4" w:space="0" w:color="000000"/>
              <w:bottom w:val="single" w:sz="4" w:space="0" w:color="auto"/>
            </w:tcBorders>
            <w:shd w:val="clear" w:color="auto" w:fill="auto"/>
            <w:vAlign w:val="center"/>
          </w:tcPr>
          <w:p w:rsidR="00D446CD" w:rsidRPr="003C14FE" w:rsidRDefault="00D446CD" w:rsidP="00D446CD">
            <w:pPr>
              <w:spacing w:after="0" w:line="240" w:lineRule="auto"/>
              <w:rPr>
                <w:rFonts w:ascii="Times New Roman" w:eastAsia="Times New Roman" w:hAnsi="Times New Roman" w:cs="Times New Roman"/>
                <w:sz w:val="18"/>
                <w:szCs w:val="18"/>
              </w:rPr>
            </w:pPr>
            <w:r w:rsidRPr="00291BFB">
              <w:rPr>
                <w:rFonts w:ascii="Times New Roman" w:eastAsia="Times New Roman" w:hAnsi="Times New Roman" w:cs="Times New Roman"/>
                <w:sz w:val="18"/>
                <w:szCs w:val="18"/>
              </w:rPr>
              <w:t>https://www.gostrf.com/normadata/1/4293850/4293850693.pdf</w:t>
            </w:r>
          </w:p>
        </w:tc>
        <w:tc>
          <w:tcPr>
            <w:tcW w:w="1566" w:type="dxa"/>
            <w:tcBorders>
              <w:top w:val="single" w:sz="4" w:space="0" w:color="auto"/>
              <w:bottom w:val="single" w:sz="4" w:space="0" w:color="auto"/>
            </w:tcBorders>
            <w:shd w:val="clear" w:color="auto" w:fill="auto"/>
            <w:vAlign w:val="center"/>
          </w:tcPr>
          <w:p w:rsidR="00D446CD" w:rsidRPr="00291BFB" w:rsidRDefault="00D446CD" w:rsidP="00D446CD">
            <w:pPr>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Да</w:t>
            </w:r>
          </w:p>
        </w:tc>
      </w:tr>
      <w:tr w:rsidR="00D446CD" w:rsidRPr="006B154F" w:rsidTr="00D446CD">
        <w:trPr>
          <w:trHeight w:val="279"/>
          <w:jc w:val="center"/>
        </w:trPr>
        <w:tc>
          <w:tcPr>
            <w:tcW w:w="4268" w:type="dxa"/>
            <w:tcBorders>
              <w:top w:val="single" w:sz="4" w:space="0" w:color="auto"/>
              <w:left w:val="single" w:sz="4" w:space="0" w:color="000000"/>
              <w:bottom w:val="single" w:sz="4" w:space="0" w:color="000000"/>
            </w:tcBorders>
            <w:shd w:val="clear" w:color="auto" w:fill="auto"/>
            <w:vAlign w:val="center"/>
          </w:tcPr>
          <w:p w:rsidR="00D446CD" w:rsidRDefault="00D446CD" w:rsidP="00D446CD">
            <w:pPr>
              <w:spacing w:after="0" w:line="240" w:lineRule="auto"/>
              <w:jc w:val="both"/>
              <w:rPr>
                <w:rFonts w:ascii="Times New Roman" w:eastAsia="Times New Roman" w:hAnsi="Times New Roman" w:cs="Times New Roman"/>
                <w:sz w:val="18"/>
                <w:szCs w:val="18"/>
              </w:rPr>
            </w:pPr>
            <w:proofErr w:type="gramStart"/>
            <w:r w:rsidRPr="00291BFB">
              <w:rPr>
                <w:rFonts w:ascii="Times New Roman" w:eastAsia="Times New Roman" w:hAnsi="Times New Roman" w:cs="Times New Roman"/>
                <w:sz w:val="18"/>
                <w:szCs w:val="18"/>
              </w:rPr>
              <w:t>Р</w:t>
            </w:r>
            <w:proofErr w:type="gramEnd"/>
            <w:r w:rsidRPr="00291BFB">
              <w:rPr>
                <w:rFonts w:ascii="Times New Roman" w:eastAsia="Times New Roman" w:hAnsi="Times New Roman" w:cs="Times New Roman"/>
                <w:sz w:val="18"/>
                <w:szCs w:val="18"/>
              </w:rPr>
              <w:t xml:space="preserve"> 51.1.037-2002</w:t>
            </w:r>
            <w:r>
              <w:rPr>
                <w:rFonts w:ascii="Times New Roman" w:eastAsia="Times New Roman" w:hAnsi="Times New Roman" w:cs="Times New Roman"/>
                <w:sz w:val="18"/>
                <w:szCs w:val="18"/>
                <w:lang w:val="en-US"/>
              </w:rPr>
              <w:t xml:space="preserve"> </w:t>
            </w:r>
            <w:r w:rsidRPr="00291BFB">
              <w:rPr>
                <w:rFonts w:ascii="Times New Roman" w:eastAsia="Times New Roman" w:hAnsi="Times New Roman" w:cs="Times New Roman"/>
                <w:sz w:val="18"/>
                <w:szCs w:val="18"/>
              </w:rPr>
              <w:t xml:space="preserve">Прикладная статистика. Правила проверки согласия опытного распределения с </w:t>
            </w:r>
            <w:proofErr w:type="gramStart"/>
            <w:r w:rsidRPr="00291BFB">
              <w:rPr>
                <w:rFonts w:ascii="Times New Roman" w:eastAsia="Times New Roman" w:hAnsi="Times New Roman" w:cs="Times New Roman"/>
                <w:sz w:val="18"/>
                <w:szCs w:val="18"/>
              </w:rPr>
              <w:t>теоретическим</w:t>
            </w:r>
            <w:proofErr w:type="gramEnd"/>
            <w:r w:rsidRPr="00291BFB">
              <w:rPr>
                <w:rFonts w:ascii="Times New Roman" w:eastAsia="Times New Roman" w:hAnsi="Times New Roman" w:cs="Times New Roman"/>
                <w:sz w:val="18"/>
                <w:szCs w:val="18"/>
              </w:rPr>
              <w:t>. Часть II. Непараметрические критерии.</w:t>
            </w:r>
          </w:p>
        </w:tc>
        <w:tc>
          <w:tcPr>
            <w:tcW w:w="3537" w:type="dxa"/>
            <w:tcBorders>
              <w:top w:val="single" w:sz="4" w:space="0" w:color="auto"/>
              <w:left w:val="single" w:sz="4" w:space="0" w:color="000000"/>
              <w:bottom w:val="single" w:sz="4" w:space="0" w:color="000000"/>
            </w:tcBorders>
            <w:shd w:val="clear" w:color="auto" w:fill="auto"/>
            <w:vAlign w:val="center"/>
          </w:tcPr>
          <w:p w:rsidR="00D446CD" w:rsidRPr="00291BFB" w:rsidRDefault="00D446CD" w:rsidP="00D446CD">
            <w:pPr>
              <w:spacing w:after="0" w:line="240" w:lineRule="auto"/>
              <w:rPr>
                <w:rFonts w:ascii="Times New Roman" w:eastAsia="Times New Roman" w:hAnsi="Times New Roman" w:cs="Times New Roman"/>
                <w:sz w:val="18"/>
                <w:szCs w:val="18"/>
              </w:rPr>
            </w:pPr>
            <w:r w:rsidRPr="00BD69DC">
              <w:rPr>
                <w:rFonts w:ascii="Times New Roman" w:eastAsia="Times New Roman" w:hAnsi="Times New Roman" w:cs="Times New Roman"/>
                <w:sz w:val="18"/>
                <w:szCs w:val="18"/>
              </w:rPr>
              <w:t>https://docs.cntd.ru/document/1200054130</w:t>
            </w:r>
          </w:p>
        </w:tc>
        <w:tc>
          <w:tcPr>
            <w:tcW w:w="1566" w:type="dxa"/>
            <w:tcBorders>
              <w:top w:val="single" w:sz="4" w:space="0" w:color="auto"/>
              <w:bottom w:val="single" w:sz="4" w:space="0" w:color="000000"/>
            </w:tcBorders>
            <w:shd w:val="clear" w:color="auto" w:fill="auto"/>
            <w:vAlign w:val="center"/>
          </w:tcPr>
          <w:p w:rsidR="00D446CD" w:rsidRPr="00BD69DC" w:rsidRDefault="00D446CD" w:rsidP="00D446CD">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w:t>
            </w:r>
          </w:p>
        </w:tc>
      </w:tr>
    </w:tbl>
    <w:p w:rsidR="00D446CD" w:rsidRPr="00930FF5"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sz w:val="20"/>
          <w:szCs w:val="20"/>
        </w:rPr>
      </w:pPr>
      <w:r w:rsidRPr="00930FF5">
        <w:rPr>
          <w:rFonts w:ascii="Times New Roman CYR" w:hAnsi="Times New Roman CYR" w:cs="Times New Roman CYR"/>
          <w:b/>
          <w:bCs/>
          <w:color w:val="000000"/>
          <w:sz w:val="20"/>
          <w:szCs w:val="20"/>
        </w:rPr>
        <w:t>12.2. Рекомендуемые источники научно-технической информации</w:t>
      </w:r>
    </w:p>
    <w:p w:rsidR="00D446CD" w:rsidRDefault="00D446CD" w:rsidP="00D446CD">
      <w:pPr>
        <w:widowControl w:val="0"/>
        <w:tabs>
          <w:tab w:val="left" w:pos="1065"/>
        </w:tabs>
        <w:autoSpaceDE w:val="0"/>
        <w:autoSpaceDN w:val="0"/>
        <w:adjustRightInd w:val="0"/>
        <w:spacing w:after="0" w:line="240" w:lineRule="auto"/>
        <w:ind w:left="743"/>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Методические рекомендации по выполнению лабораторных работ. </w:t>
      </w:r>
    </w:p>
    <w:p w:rsidR="00D446CD" w:rsidRDefault="00D446CD" w:rsidP="00D446CD">
      <w:pPr>
        <w:widowControl w:val="0"/>
        <w:tabs>
          <w:tab w:val="left" w:pos="1065"/>
        </w:tabs>
        <w:autoSpaceDE w:val="0"/>
        <w:autoSpaceDN w:val="0"/>
        <w:adjustRightInd w:val="0"/>
        <w:spacing w:after="0" w:line="547" w:lineRule="exact"/>
        <w:ind w:left="740"/>
        <w:rPr>
          <w:rFonts w:ascii="Times New Roman CYR" w:hAnsi="Times New Roman CYR" w:cs="Times New Roman CYR"/>
          <w:sz w:val="20"/>
          <w:szCs w:val="20"/>
        </w:rPr>
      </w:pPr>
      <w:r>
        <w:rPr>
          <w:rFonts w:ascii="Times New Roman CYR" w:hAnsi="Times New Roman CYR" w:cs="Times New Roman CYR"/>
          <w:color w:val="000000"/>
          <w:sz w:val="20"/>
          <w:szCs w:val="20"/>
        </w:rPr>
        <w:t>Научно-технические журналы:</w:t>
      </w:r>
    </w:p>
    <w:p w:rsidR="00D446CD" w:rsidRPr="00743E97"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sidRPr="00970A43">
        <w:rPr>
          <w:rFonts w:ascii="Times New Roman CYR" w:hAnsi="Times New Roman CYR" w:cs="Times New Roman CYR"/>
          <w:color w:val="000000"/>
          <w:sz w:val="20"/>
          <w:szCs w:val="20"/>
        </w:rPr>
        <w:t>Научно-техни</w:t>
      </w:r>
      <w:r>
        <w:rPr>
          <w:rFonts w:ascii="Times New Roman CYR" w:hAnsi="Times New Roman CYR" w:cs="Times New Roman CYR"/>
          <w:color w:val="000000"/>
          <w:sz w:val="20"/>
          <w:szCs w:val="20"/>
        </w:rPr>
        <w:t>ческий журнал «Надежность</w:t>
      </w:r>
      <w:r w:rsidRPr="00970A43">
        <w:rPr>
          <w:rFonts w:ascii="Times New Roman CYR" w:hAnsi="Times New Roman CYR" w:cs="Times New Roman CYR"/>
          <w:color w:val="000000"/>
          <w:sz w:val="20"/>
          <w:szCs w:val="20"/>
        </w:rPr>
        <w:t>»</w:t>
      </w:r>
      <w:r>
        <w:rPr>
          <w:rFonts w:ascii="Times New Roman CYR" w:hAnsi="Times New Roman CYR" w:cs="Times New Roman CYR"/>
          <w:color w:val="000000"/>
          <w:sz w:val="20"/>
          <w:szCs w:val="20"/>
        </w:rPr>
        <w:t xml:space="preserve"> </w:t>
      </w:r>
      <w:r w:rsidRPr="00B14ED7">
        <w:rPr>
          <w:rFonts w:ascii="Times New Roman CYR" w:hAnsi="Times New Roman CYR" w:cs="Times New Roman CYR"/>
          <w:color w:val="000000"/>
          <w:sz w:val="20"/>
          <w:szCs w:val="20"/>
        </w:rPr>
        <w:t>ISSN 1729-2646 (</w:t>
      </w:r>
      <w:proofErr w:type="spellStart"/>
      <w:r w:rsidRPr="00B14ED7">
        <w:rPr>
          <w:rFonts w:ascii="Times New Roman CYR" w:hAnsi="Times New Roman CYR" w:cs="Times New Roman CYR"/>
          <w:color w:val="000000"/>
          <w:sz w:val="20"/>
          <w:szCs w:val="20"/>
        </w:rPr>
        <w:t>Print</w:t>
      </w:r>
      <w:proofErr w:type="spellEnd"/>
      <w:r w:rsidRPr="00B14ED7">
        <w:rPr>
          <w:rFonts w:ascii="Times New Roman CYR" w:hAnsi="Times New Roman CYR" w:cs="Times New Roman CYR"/>
          <w:color w:val="000000"/>
          <w:sz w:val="20"/>
          <w:szCs w:val="20"/>
        </w:rPr>
        <w:t>)</w:t>
      </w:r>
      <w:r>
        <w:rPr>
          <w:rFonts w:ascii="Times New Roman CYR" w:hAnsi="Times New Roman CYR" w:cs="Times New Roman CYR"/>
          <w:color w:val="000000"/>
          <w:sz w:val="20"/>
          <w:szCs w:val="20"/>
        </w:rPr>
        <w:t xml:space="preserve"> </w:t>
      </w:r>
      <w:r w:rsidRPr="00B14ED7">
        <w:rPr>
          <w:rFonts w:ascii="Times New Roman CYR" w:hAnsi="Times New Roman CYR" w:cs="Times New Roman CYR"/>
          <w:color w:val="000000"/>
          <w:sz w:val="20"/>
          <w:szCs w:val="20"/>
        </w:rPr>
        <w:t>ISSN 2500-3909 (</w:t>
      </w:r>
      <w:proofErr w:type="spellStart"/>
      <w:r w:rsidRPr="00B14ED7">
        <w:rPr>
          <w:rFonts w:ascii="Times New Roman CYR" w:hAnsi="Times New Roman CYR" w:cs="Times New Roman CYR"/>
          <w:color w:val="000000"/>
          <w:sz w:val="20"/>
          <w:szCs w:val="20"/>
        </w:rPr>
        <w:t>Online</w:t>
      </w:r>
      <w:proofErr w:type="spellEnd"/>
      <w:r w:rsidRPr="00B14ED7">
        <w:rPr>
          <w:rFonts w:ascii="Times New Roman CYR" w:hAnsi="Times New Roman CYR" w:cs="Times New Roman CYR"/>
          <w:color w:val="000000"/>
          <w:sz w:val="20"/>
          <w:szCs w:val="20"/>
        </w:rPr>
        <w:t>)</w:t>
      </w: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sidRPr="00B14ED7">
        <w:rPr>
          <w:rFonts w:ascii="Times New Roman CYR" w:hAnsi="Times New Roman CYR" w:cs="Times New Roman CYR"/>
          <w:color w:val="000000"/>
          <w:sz w:val="20"/>
          <w:szCs w:val="20"/>
        </w:rPr>
        <w:t>Журнал «Надежность и качество сложных систем»</w:t>
      </w:r>
      <w:r w:rsidRPr="00743E97">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 xml:space="preserve"> </w:t>
      </w:r>
      <w:r w:rsidRPr="00B14ED7">
        <w:rPr>
          <w:rFonts w:ascii="Times New Roman CYR" w:hAnsi="Times New Roman CYR" w:cs="Times New Roman CYR"/>
          <w:color w:val="000000"/>
          <w:sz w:val="20"/>
          <w:szCs w:val="20"/>
        </w:rPr>
        <w:t>ISSN 2307-4205</w:t>
      </w: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p>
    <w:p w:rsidR="00D446CD" w:rsidRPr="00D875E8" w:rsidRDefault="00D446CD" w:rsidP="00D446CD">
      <w:pPr>
        <w:shd w:val="clear" w:color="auto" w:fill="FFFFFF"/>
        <w:spacing w:after="0" w:line="240" w:lineRule="auto"/>
        <w:ind w:firstLine="391"/>
        <w:outlineLvl w:val="1"/>
        <w:rPr>
          <w:rFonts w:ascii="Times New Roman" w:eastAsia="Times New Roman" w:hAnsi="Times New Roman" w:cs="Times New Roman"/>
          <w:b/>
          <w:sz w:val="18"/>
          <w:szCs w:val="18"/>
        </w:rPr>
      </w:pPr>
      <w:r w:rsidRPr="00D875E8">
        <w:rPr>
          <w:rFonts w:ascii="Times New Roman" w:eastAsia="Times New Roman" w:hAnsi="Times New Roman" w:cs="Arial"/>
          <w:b/>
          <w:color w:val="000000"/>
          <w:sz w:val="18"/>
          <w:szCs w:val="18"/>
          <w:lang w:eastAsia="ar-SA"/>
        </w:rPr>
        <w:t xml:space="preserve">8.2. </w:t>
      </w:r>
      <w:r w:rsidRPr="00D875E8">
        <w:rPr>
          <w:rFonts w:ascii="Times New Roman" w:eastAsia="Times New Roman" w:hAnsi="Times New Roman" w:cs="Times New Roman"/>
          <w:b/>
          <w:sz w:val="18"/>
          <w:szCs w:val="18"/>
        </w:rPr>
        <w:t>Информационные</w:t>
      </w:r>
      <w:r w:rsidRPr="00D875E8">
        <w:rPr>
          <w:rFonts w:ascii="Times New Roman" w:eastAsia="Times New Roman" w:hAnsi="Times New Roman" w:cs="Arial"/>
          <w:b/>
          <w:color w:val="000000"/>
          <w:sz w:val="18"/>
          <w:szCs w:val="18"/>
          <w:lang w:eastAsia="ar-SA"/>
        </w:rPr>
        <w:t xml:space="preserve"> и информационно-образовательные ресурсы</w:t>
      </w:r>
    </w:p>
    <w:p w:rsidR="00D446CD" w:rsidRPr="00D875E8" w:rsidRDefault="00D446CD" w:rsidP="00D446CD">
      <w:pPr>
        <w:tabs>
          <w:tab w:val="left" w:pos="709"/>
          <w:tab w:val="left" w:pos="1145"/>
        </w:tabs>
        <w:spacing w:after="0" w:line="240" w:lineRule="auto"/>
        <w:ind w:firstLine="709"/>
        <w:jc w:val="both"/>
        <w:rPr>
          <w:rFonts w:ascii="Times New Roman" w:eastAsia="Times New Roman" w:hAnsi="Times New Roman" w:cs="Arial"/>
          <w:color w:val="000000"/>
          <w:sz w:val="18"/>
          <w:szCs w:val="18"/>
          <w:lang w:eastAsia="ar-SA"/>
        </w:rPr>
      </w:pPr>
      <w:r w:rsidRPr="00D875E8">
        <w:rPr>
          <w:rFonts w:ascii="Times New Roman" w:eastAsia="Times New Roman" w:hAnsi="Times New Roman" w:cs="Arial"/>
          <w:color w:val="000000"/>
          <w:sz w:val="18"/>
          <w:szCs w:val="18"/>
          <w:lang w:eastAsia="ar-SA"/>
        </w:rPr>
        <w:t>При освоении дисциплины студенты должны использовать информационные и информационно-образовательные ресурсы следующих порталов и сайтов:</w:t>
      </w:r>
    </w:p>
    <w:p w:rsidR="00D446CD" w:rsidRPr="00D875E8" w:rsidRDefault="00D446CD" w:rsidP="00D446CD">
      <w:pPr>
        <w:tabs>
          <w:tab w:val="left" w:pos="-7230"/>
          <w:tab w:val="left" w:pos="993"/>
        </w:tabs>
        <w:spacing w:after="0" w:line="240" w:lineRule="auto"/>
        <w:contextualSpacing/>
        <w:jc w:val="both"/>
        <w:rPr>
          <w:rFonts w:ascii="Times New Roman" w:eastAsia="Times New Roman" w:hAnsi="Times New Roman" w:cs="Calibri"/>
          <w:color w:val="000000"/>
          <w:sz w:val="18"/>
          <w:szCs w:val="18"/>
          <w:lang w:eastAsia="ar-SA"/>
        </w:rPr>
      </w:pPr>
      <w:r>
        <w:rPr>
          <w:rFonts w:ascii="Times New Roman" w:eastAsia="Times New Roman" w:hAnsi="Times New Roman" w:cs="Calibri"/>
          <w:color w:val="000000"/>
          <w:sz w:val="18"/>
          <w:szCs w:val="18"/>
          <w:lang w:eastAsia="ar-SA"/>
        </w:rPr>
        <w:t xml:space="preserve">1. </w:t>
      </w:r>
      <w:r w:rsidRPr="00D875E8">
        <w:rPr>
          <w:rFonts w:ascii="Times New Roman" w:eastAsia="Times New Roman" w:hAnsi="Times New Roman" w:cs="Calibri"/>
          <w:color w:val="000000"/>
          <w:sz w:val="18"/>
          <w:szCs w:val="18"/>
          <w:lang w:eastAsia="ar-SA"/>
        </w:rPr>
        <w:t xml:space="preserve">Система поддержки учебных курсов НИ РХТУ. Кафедра Автоматизация производственных процессов / ВМСС URL: </w:t>
      </w:r>
      <w:hyperlink r:id="rId37" w:history="1">
        <w:r w:rsidRPr="00D875E8">
          <w:rPr>
            <w:rFonts w:ascii="Times New Roman" w:eastAsia="Times New Roman" w:hAnsi="Times New Roman" w:cs="Calibri"/>
            <w:color w:val="0000FF"/>
            <w:sz w:val="18"/>
            <w:szCs w:val="18"/>
            <w:u w:val="single"/>
            <w:lang w:eastAsia="ar-SA"/>
          </w:rPr>
          <w:t>http://moodle.nirhtu.ru</w:t>
        </w:r>
      </w:hyperlink>
    </w:p>
    <w:p w:rsidR="00D446CD" w:rsidRPr="007A7B86" w:rsidRDefault="00D446CD" w:rsidP="00D446CD">
      <w:pPr>
        <w:tabs>
          <w:tab w:val="left" w:pos="-7230"/>
          <w:tab w:val="left" w:pos="993"/>
        </w:tabs>
        <w:spacing w:after="0" w:line="240" w:lineRule="auto"/>
        <w:contextualSpacing/>
        <w:jc w:val="both"/>
        <w:rPr>
          <w:rFonts w:ascii="Times New Roman" w:eastAsia="Times New Roman" w:hAnsi="Times New Roman" w:cs="Calibri"/>
          <w:color w:val="0000FF"/>
          <w:sz w:val="18"/>
          <w:szCs w:val="18"/>
          <w:u w:val="single"/>
          <w:lang w:eastAsia="ar-SA"/>
        </w:rPr>
      </w:pPr>
      <w:r w:rsidRPr="003A7C77">
        <w:rPr>
          <w:rFonts w:ascii="Times New Roman" w:eastAsia="Times New Roman" w:hAnsi="Times New Roman" w:cs="Calibri"/>
          <w:color w:val="000000"/>
          <w:sz w:val="18"/>
          <w:szCs w:val="18"/>
          <w:lang w:eastAsia="ar-SA"/>
        </w:rPr>
        <w:t>2. Единая база ГОСТов в РФ [Электронный ресурс]. – Режим доступа:</w:t>
      </w:r>
      <w:r w:rsidRPr="007A7B86">
        <w:rPr>
          <w:rFonts w:ascii="Times New Roman" w:eastAsia="Times New Roman" w:hAnsi="Times New Roman" w:cs="Calibri"/>
          <w:color w:val="0000FF"/>
          <w:sz w:val="18"/>
          <w:szCs w:val="18"/>
          <w:u w:val="single"/>
          <w:lang w:eastAsia="ar-SA"/>
        </w:rPr>
        <w:t xml:space="preserve"> </w:t>
      </w:r>
      <w:hyperlink r:id="rId38" w:history="1">
        <w:r w:rsidRPr="007A7B86">
          <w:rPr>
            <w:rFonts w:ascii="Times New Roman" w:eastAsia="Times New Roman" w:hAnsi="Times New Roman" w:cs="Calibri"/>
            <w:color w:val="0000FF"/>
            <w:sz w:val="18"/>
            <w:szCs w:val="18"/>
            <w:u w:val="single"/>
            <w:lang w:eastAsia="ar-SA"/>
          </w:rPr>
          <w:t>http://www.gostexpert.ru</w:t>
        </w:r>
      </w:hyperlink>
      <w:r w:rsidRPr="007A7B86">
        <w:rPr>
          <w:rFonts w:ascii="Times New Roman" w:eastAsia="Times New Roman" w:hAnsi="Times New Roman" w:cs="Calibri"/>
          <w:color w:val="0000FF"/>
          <w:sz w:val="18"/>
          <w:szCs w:val="18"/>
          <w:u w:val="single"/>
          <w:lang w:eastAsia="ar-SA"/>
        </w:rPr>
        <w:t>.</w:t>
      </w:r>
    </w:p>
    <w:p w:rsidR="00D446CD" w:rsidRPr="007A7B86" w:rsidRDefault="00D446CD" w:rsidP="00D446CD">
      <w:pPr>
        <w:tabs>
          <w:tab w:val="left" w:pos="-7230"/>
          <w:tab w:val="left" w:pos="993"/>
        </w:tabs>
        <w:spacing w:after="0" w:line="240" w:lineRule="auto"/>
        <w:contextualSpacing/>
        <w:jc w:val="both"/>
        <w:rPr>
          <w:rFonts w:ascii="Times New Roman" w:eastAsia="Times New Roman" w:hAnsi="Times New Roman" w:cs="Calibri"/>
          <w:color w:val="0000FF"/>
          <w:sz w:val="18"/>
          <w:szCs w:val="18"/>
          <w:u w:val="single"/>
          <w:lang w:eastAsia="ar-SA"/>
        </w:rPr>
      </w:pPr>
      <w:r w:rsidRPr="003A7C77">
        <w:rPr>
          <w:rFonts w:ascii="Times New Roman" w:eastAsia="Times New Roman" w:hAnsi="Times New Roman" w:cs="Calibri"/>
          <w:color w:val="000000"/>
          <w:sz w:val="18"/>
          <w:szCs w:val="18"/>
          <w:lang w:eastAsia="ar-SA"/>
        </w:rPr>
        <w:t>3. Информационно-справочная система, база данных с техническими нормативно-правовыми актами, действующими на территории РФ. [Электронный ресурс]. – Режим доступа:</w:t>
      </w:r>
      <w:r w:rsidRPr="007A7B86">
        <w:rPr>
          <w:rFonts w:ascii="Times New Roman" w:eastAsia="Times New Roman" w:hAnsi="Times New Roman" w:cs="Calibri"/>
          <w:color w:val="0000FF"/>
          <w:sz w:val="18"/>
          <w:szCs w:val="18"/>
          <w:u w:val="single"/>
          <w:lang w:eastAsia="ar-SA"/>
        </w:rPr>
        <w:t xml:space="preserve"> </w:t>
      </w:r>
      <w:hyperlink r:id="rId39" w:history="1">
        <w:r w:rsidRPr="007A7B86">
          <w:rPr>
            <w:rFonts w:ascii="Times New Roman" w:eastAsia="Times New Roman" w:hAnsi="Times New Roman" w:cs="Calibri"/>
            <w:color w:val="0000FF"/>
            <w:sz w:val="18"/>
            <w:szCs w:val="18"/>
            <w:u w:val="single"/>
            <w:lang w:eastAsia="ar-SA"/>
          </w:rPr>
          <w:t>http://www.gostrf.com</w:t>
        </w:r>
      </w:hyperlink>
      <w:r w:rsidRPr="007A7B86">
        <w:rPr>
          <w:rFonts w:ascii="Times New Roman" w:eastAsia="Times New Roman" w:hAnsi="Times New Roman" w:cs="Calibri"/>
          <w:color w:val="0000FF"/>
          <w:sz w:val="18"/>
          <w:szCs w:val="18"/>
          <w:u w:val="single"/>
          <w:lang w:eastAsia="ar-SA"/>
        </w:rPr>
        <w:t xml:space="preserve">  </w:t>
      </w:r>
    </w:p>
    <w:p w:rsidR="00D446CD" w:rsidRPr="007A7B86" w:rsidRDefault="00D446CD" w:rsidP="00D446CD">
      <w:pPr>
        <w:tabs>
          <w:tab w:val="left" w:pos="-7230"/>
          <w:tab w:val="left" w:pos="993"/>
        </w:tabs>
        <w:spacing w:after="0" w:line="240" w:lineRule="auto"/>
        <w:contextualSpacing/>
        <w:jc w:val="both"/>
        <w:rPr>
          <w:rFonts w:ascii="Times New Roman" w:eastAsia="Times New Roman" w:hAnsi="Times New Roman" w:cs="Calibri"/>
          <w:color w:val="0000FF"/>
          <w:sz w:val="18"/>
          <w:szCs w:val="18"/>
          <w:u w:val="single"/>
          <w:lang w:eastAsia="ar-SA"/>
        </w:rPr>
      </w:pPr>
      <w:r w:rsidRPr="003A7C77">
        <w:rPr>
          <w:rFonts w:ascii="Times New Roman" w:eastAsia="Times New Roman" w:hAnsi="Times New Roman" w:cs="Calibri"/>
          <w:color w:val="000000"/>
          <w:sz w:val="18"/>
          <w:szCs w:val="18"/>
          <w:lang w:eastAsia="ar-SA"/>
        </w:rPr>
        <w:t>4. Информационный портал «Охрана труда в России». Содержит все действующие ГОСТы. [Электронный ресурс]. – Режим доступа:</w:t>
      </w:r>
      <w:r w:rsidRPr="007A7B86">
        <w:rPr>
          <w:rFonts w:ascii="Times New Roman" w:eastAsia="Times New Roman" w:hAnsi="Times New Roman" w:cs="Calibri"/>
          <w:color w:val="0000FF"/>
          <w:sz w:val="18"/>
          <w:szCs w:val="18"/>
          <w:u w:val="single"/>
          <w:lang w:eastAsia="ar-SA"/>
        </w:rPr>
        <w:t xml:space="preserve"> </w:t>
      </w:r>
      <w:hyperlink r:id="rId40" w:history="1">
        <w:r w:rsidRPr="007A7B86">
          <w:rPr>
            <w:rFonts w:ascii="Times New Roman" w:eastAsia="Times New Roman" w:hAnsi="Times New Roman" w:cs="Calibri"/>
            <w:color w:val="0000FF"/>
            <w:sz w:val="18"/>
            <w:szCs w:val="18"/>
            <w:u w:val="single"/>
            <w:lang w:eastAsia="ar-SA"/>
          </w:rPr>
          <w:t>http://www.ohranatruda.ru</w:t>
        </w:r>
      </w:hyperlink>
      <w:r w:rsidRPr="007A7B86">
        <w:rPr>
          <w:rFonts w:ascii="Times New Roman" w:eastAsia="Times New Roman" w:hAnsi="Times New Roman" w:cs="Calibri"/>
          <w:color w:val="0000FF"/>
          <w:sz w:val="18"/>
          <w:szCs w:val="18"/>
          <w:u w:val="single"/>
          <w:lang w:eastAsia="ar-SA"/>
        </w:rPr>
        <w:t>.</w:t>
      </w:r>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D875E8">
        <w:rPr>
          <w:rFonts w:ascii="Times New Roman" w:eastAsia="Times New Roman" w:hAnsi="Times New Roman" w:cs="Times New Roman"/>
          <w:sz w:val="18"/>
          <w:szCs w:val="18"/>
        </w:rPr>
        <w:t>Научная электронная библиотека «</w:t>
      </w:r>
      <w:proofErr w:type="spellStart"/>
      <w:r w:rsidRPr="00D875E8">
        <w:rPr>
          <w:rFonts w:ascii="Times New Roman" w:eastAsia="Times New Roman" w:hAnsi="Times New Roman" w:cs="Times New Roman"/>
          <w:sz w:val="18"/>
          <w:szCs w:val="18"/>
        </w:rPr>
        <w:t>КиберЛенинка</w:t>
      </w:r>
      <w:proofErr w:type="spellEnd"/>
      <w:r w:rsidRPr="00D875E8">
        <w:rPr>
          <w:rFonts w:ascii="Times New Roman" w:eastAsia="Times New Roman" w:hAnsi="Times New Roman" w:cs="Times New Roman"/>
          <w:sz w:val="18"/>
          <w:szCs w:val="18"/>
        </w:rPr>
        <w:t xml:space="preserve">» - </w:t>
      </w:r>
      <w:hyperlink r:id="rId41" w:history="1">
        <w:r w:rsidRPr="00D875E8">
          <w:rPr>
            <w:rFonts w:ascii="Times New Roman" w:eastAsia="Times New Roman" w:hAnsi="Times New Roman" w:cs="Times New Roman"/>
            <w:color w:val="0000FF"/>
            <w:sz w:val="18"/>
            <w:szCs w:val="18"/>
            <w:u w:val="single"/>
          </w:rPr>
          <w:t>https://cyberleninka.ru/</w:t>
        </w:r>
      </w:hyperlink>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Pr="00D875E8">
        <w:rPr>
          <w:rFonts w:ascii="Times New Roman" w:eastAsia="Times New Roman" w:hAnsi="Times New Roman" w:cs="Times New Roman"/>
          <w:sz w:val="18"/>
          <w:szCs w:val="18"/>
        </w:rPr>
        <w:t xml:space="preserve">Научная электронная библиотека eLIBRARY.RU - </w:t>
      </w:r>
      <w:hyperlink r:id="rId42" w:history="1">
        <w:r w:rsidRPr="00D875E8">
          <w:rPr>
            <w:rFonts w:ascii="Times New Roman" w:eastAsia="Times New Roman" w:hAnsi="Times New Roman" w:cs="Times New Roman"/>
            <w:color w:val="0000FF"/>
            <w:sz w:val="18"/>
            <w:szCs w:val="18"/>
            <w:u w:val="single"/>
          </w:rPr>
          <w:t>https://elibrary.ru/</w:t>
        </w:r>
      </w:hyperlink>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w:t>
      </w:r>
      <w:r w:rsidRPr="00D875E8">
        <w:rPr>
          <w:rFonts w:ascii="Times New Roman" w:eastAsia="Times New Roman" w:hAnsi="Times New Roman" w:cs="Times New Roman"/>
          <w:sz w:val="18"/>
          <w:szCs w:val="18"/>
        </w:rPr>
        <w:t xml:space="preserve">Портал </w:t>
      </w:r>
      <w:proofErr w:type="spellStart"/>
      <w:r w:rsidRPr="00D875E8">
        <w:rPr>
          <w:rFonts w:ascii="Times New Roman" w:eastAsia="Times New Roman" w:hAnsi="Times New Roman" w:cs="Times New Roman"/>
          <w:sz w:val="18"/>
          <w:szCs w:val="18"/>
        </w:rPr>
        <w:t>АСУТП</w:t>
      </w:r>
      <w:proofErr w:type="gramStart"/>
      <w:r w:rsidRPr="00D875E8">
        <w:rPr>
          <w:rFonts w:ascii="Times New Roman" w:eastAsia="Times New Roman" w:hAnsi="Times New Roman" w:cs="Times New Roman"/>
          <w:sz w:val="18"/>
          <w:szCs w:val="18"/>
        </w:rPr>
        <w:t>.р</w:t>
      </w:r>
      <w:proofErr w:type="gramEnd"/>
      <w:r w:rsidRPr="00D875E8">
        <w:rPr>
          <w:rFonts w:ascii="Times New Roman" w:eastAsia="Times New Roman" w:hAnsi="Times New Roman" w:cs="Times New Roman"/>
          <w:sz w:val="18"/>
          <w:szCs w:val="18"/>
        </w:rPr>
        <w:t>у</w:t>
      </w:r>
      <w:proofErr w:type="spellEnd"/>
      <w:r w:rsidRPr="00D875E8">
        <w:rPr>
          <w:rFonts w:ascii="Times New Roman" w:eastAsia="Times New Roman" w:hAnsi="Times New Roman" w:cs="Times New Roman"/>
          <w:sz w:val="18"/>
          <w:szCs w:val="18"/>
        </w:rPr>
        <w:t xml:space="preserve"> — популярный </w:t>
      </w:r>
      <w:proofErr w:type="spellStart"/>
      <w:r w:rsidRPr="00D875E8">
        <w:rPr>
          <w:rFonts w:ascii="Times New Roman" w:eastAsia="Times New Roman" w:hAnsi="Times New Roman" w:cs="Times New Roman"/>
          <w:sz w:val="18"/>
          <w:szCs w:val="18"/>
        </w:rPr>
        <w:t>интернет-ресурс</w:t>
      </w:r>
      <w:proofErr w:type="spellEnd"/>
      <w:r w:rsidRPr="00D875E8">
        <w:rPr>
          <w:rFonts w:ascii="Times New Roman" w:eastAsia="Times New Roman" w:hAnsi="Times New Roman" w:cs="Times New Roman"/>
          <w:sz w:val="18"/>
          <w:szCs w:val="18"/>
        </w:rPr>
        <w:t xml:space="preserve">, который предназначен для профессионалов, работающих в сфере автоматизации производства - </w:t>
      </w:r>
      <w:hyperlink r:id="rId43" w:history="1">
        <w:r w:rsidRPr="00D875E8">
          <w:rPr>
            <w:rFonts w:ascii="Times New Roman" w:eastAsia="Times New Roman" w:hAnsi="Times New Roman" w:cs="Times New Roman"/>
            <w:color w:val="0000FF"/>
            <w:sz w:val="18"/>
            <w:szCs w:val="18"/>
            <w:u w:val="single"/>
          </w:rPr>
          <w:t>http://asutp.ru/</w:t>
        </w:r>
      </w:hyperlink>
      <w:r w:rsidRPr="00D875E8">
        <w:rPr>
          <w:rFonts w:ascii="Times New Roman" w:eastAsia="Times New Roman" w:hAnsi="Times New Roman" w:cs="Times New Roman"/>
          <w:sz w:val="18"/>
          <w:szCs w:val="18"/>
        </w:rPr>
        <w:t xml:space="preserve">  </w:t>
      </w:r>
    </w:p>
    <w:p w:rsidR="00D446CD" w:rsidRPr="00D875E8" w:rsidRDefault="00D446CD" w:rsidP="00D446CD">
      <w:pPr>
        <w:widowControl w:val="0"/>
        <w:tabs>
          <w:tab w:val="left" w:pos="709"/>
          <w:tab w:val="left" w:pos="1145"/>
        </w:tabs>
        <w:spacing w:after="0" w:line="240" w:lineRule="auto"/>
        <w:jc w:val="both"/>
        <w:rPr>
          <w:rFonts w:ascii="Times New Roman" w:eastAsia="Times New Roman" w:hAnsi="Times New Roman" w:cs="Times New Roman"/>
          <w:i/>
          <w:color w:val="000000"/>
          <w:sz w:val="18"/>
          <w:szCs w:val="18"/>
          <w:lang w:eastAsia="ar-SA"/>
        </w:rPr>
      </w:pPr>
      <w:r w:rsidRPr="00D875E8">
        <w:rPr>
          <w:rFonts w:ascii="Times New Roman" w:eastAsia="Times New Roman" w:hAnsi="Times New Roman" w:cs="Times New Roman"/>
          <w:i/>
          <w:color w:val="000000"/>
          <w:sz w:val="18"/>
          <w:szCs w:val="18"/>
          <w:lang w:eastAsia="ar-SA"/>
        </w:rPr>
        <w:t>Профессиональные базы данных</w:t>
      </w:r>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r w:rsidRPr="00D875E8">
        <w:rPr>
          <w:rFonts w:ascii="Times New Roman" w:eastAsia="Times New Roman" w:hAnsi="Times New Roman" w:cs="Times New Roman"/>
          <w:sz w:val="18"/>
          <w:szCs w:val="18"/>
        </w:rPr>
        <w:t xml:space="preserve">База данных </w:t>
      </w:r>
      <w:proofErr w:type="spellStart"/>
      <w:r w:rsidRPr="00D875E8">
        <w:rPr>
          <w:rFonts w:ascii="Times New Roman" w:eastAsia="Times New Roman" w:hAnsi="Times New Roman" w:cs="Times New Roman"/>
          <w:sz w:val="18"/>
          <w:szCs w:val="18"/>
        </w:rPr>
        <w:t>Scopus</w:t>
      </w:r>
      <w:proofErr w:type="spellEnd"/>
      <w:r w:rsidRPr="00D875E8">
        <w:rPr>
          <w:rFonts w:ascii="Times New Roman" w:eastAsia="Times New Roman" w:hAnsi="Times New Roman" w:cs="Times New Roman"/>
          <w:sz w:val="18"/>
          <w:szCs w:val="18"/>
        </w:rPr>
        <w:t xml:space="preserve"> (</w:t>
      </w:r>
      <w:proofErr w:type="spellStart"/>
      <w:r w:rsidRPr="00D875E8">
        <w:rPr>
          <w:rFonts w:ascii="Times New Roman" w:eastAsia="Times New Roman" w:hAnsi="Times New Roman" w:cs="Times New Roman"/>
          <w:sz w:val="18"/>
          <w:szCs w:val="18"/>
        </w:rPr>
        <w:t>сублецензированный</w:t>
      </w:r>
      <w:proofErr w:type="spellEnd"/>
      <w:r w:rsidRPr="00D875E8">
        <w:rPr>
          <w:rFonts w:ascii="Times New Roman" w:eastAsia="Times New Roman" w:hAnsi="Times New Roman" w:cs="Times New Roman"/>
          <w:sz w:val="18"/>
          <w:szCs w:val="18"/>
        </w:rPr>
        <w:t xml:space="preserve"> договор № </w:t>
      </w:r>
      <w:proofErr w:type="spellStart"/>
      <w:r w:rsidRPr="00D875E8">
        <w:rPr>
          <w:rFonts w:ascii="Times New Roman" w:eastAsia="Times New Roman" w:hAnsi="Times New Roman" w:cs="Times New Roman"/>
          <w:sz w:val="18"/>
          <w:szCs w:val="18"/>
        </w:rPr>
        <w:t>Scopus</w:t>
      </w:r>
      <w:proofErr w:type="spellEnd"/>
      <w:r w:rsidRPr="00D875E8">
        <w:rPr>
          <w:rFonts w:ascii="Times New Roman" w:eastAsia="Times New Roman" w:hAnsi="Times New Roman" w:cs="Times New Roman"/>
          <w:sz w:val="18"/>
          <w:szCs w:val="18"/>
        </w:rPr>
        <w:t xml:space="preserve">//130 от 08.08.2017г) - </w:t>
      </w:r>
      <w:hyperlink r:id="rId44" w:history="1">
        <w:r w:rsidRPr="00D875E8">
          <w:rPr>
            <w:rFonts w:ascii="Times New Roman" w:eastAsia="Times New Roman" w:hAnsi="Times New Roman" w:cs="Times New Roman"/>
            <w:color w:val="0000FF"/>
            <w:sz w:val="18"/>
            <w:szCs w:val="18"/>
            <w:u w:val="single"/>
          </w:rPr>
          <w:t>https://www.scopus.com</w:t>
        </w:r>
      </w:hyperlink>
      <w:r w:rsidRPr="00D875E8">
        <w:rPr>
          <w:rFonts w:ascii="Times New Roman" w:eastAsia="Times New Roman" w:hAnsi="Times New Roman" w:cs="Times New Roman"/>
          <w:color w:val="FF0000"/>
          <w:sz w:val="18"/>
          <w:szCs w:val="18"/>
        </w:rPr>
        <w:t xml:space="preserve"> </w:t>
      </w:r>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r w:rsidRPr="00D875E8">
        <w:rPr>
          <w:rFonts w:ascii="Times New Roman" w:eastAsia="Times New Roman" w:hAnsi="Times New Roman" w:cs="Times New Roman"/>
          <w:sz w:val="18"/>
          <w:szCs w:val="18"/>
        </w:rPr>
        <w:t xml:space="preserve">База данных </w:t>
      </w:r>
      <w:r w:rsidRPr="00D875E8">
        <w:rPr>
          <w:rFonts w:ascii="Times New Roman" w:eastAsia="Times New Roman" w:hAnsi="Times New Roman" w:cs="Times New Roman"/>
          <w:sz w:val="18"/>
          <w:szCs w:val="18"/>
          <w:lang w:val="en-US"/>
        </w:rPr>
        <w:t>Web</w:t>
      </w:r>
      <w:r w:rsidRPr="00D875E8">
        <w:rPr>
          <w:rFonts w:ascii="Times New Roman" w:eastAsia="Times New Roman" w:hAnsi="Times New Roman" w:cs="Times New Roman"/>
          <w:sz w:val="18"/>
          <w:szCs w:val="18"/>
        </w:rPr>
        <w:t xml:space="preserve"> </w:t>
      </w:r>
      <w:r w:rsidRPr="00D875E8">
        <w:rPr>
          <w:rFonts w:ascii="Times New Roman" w:eastAsia="Times New Roman" w:hAnsi="Times New Roman" w:cs="Times New Roman"/>
          <w:sz w:val="18"/>
          <w:szCs w:val="18"/>
          <w:lang w:val="en-US"/>
        </w:rPr>
        <w:t>of</w:t>
      </w:r>
      <w:r w:rsidRPr="00D875E8">
        <w:rPr>
          <w:rFonts w:ascii="Times New Roman" w:eastAsia="Times New Roman" w:hAnsi="Times New Roman" w:cs="Times New Roman"/>
          <w:sz w:val="18"/>
          <w:szCs w:val="18"/>
        </w:rPr>
        <w:t xml:space="preserve"> </w:t>
      </w:r>
      <w:r w:rsidRPr="00D875E8">
        <w:rPr>
          <w:rFonts w:ascii="Times New Roman" w:eastAsia="Times New Roman" w:hAnsi="Times New Roman" w:cs="Times New Roman"/>
          <w:sz w:val="18"/>
          <w:szCs w:val="18"/>
          <w:lang w:val="en-US"/>
        </w:rPr>
        <w:t>Science</w:t>
      </w:r>
      <w:r w:rsidRPr="00D875E8">
        <w:rPr>
          <w:rFonts w:ascii="Times New Roman" w:eastAsia="Times New Roman" w:hAnsi="Times New Roman" w:cs="Times New Roman"/>
          <w:sz w:val="18"/>
          <w:szCs w:val="18"/>
        </w:rPr>
        <w:t xml:space="preserve"> компании </w:t>
      </w:r>
      <w:proofErr w:type="spellStart"/>
      <w:r w:rsidRPr="00D875E8">
        <w:rPr>
          <w:rFonts w:ascii="Times New Roman" w:eastAsia="Times New Roman" w:hAnsi="Times New Roman" w:cs="Times New Roman"/>
          <w:sz w:val="18"/>
          <w:szCs w:val="18"/>
          <w:lang w:val="en-US"/>
        </w:rPr>
        <w:t>Clarivate</w:t>
      </w:r>
      <w:proofErr w:type="spellEnd"/>
      <w:r w:rsidRPr="00D875E8">
        <w:rPr>
          <w:rFonts w:ascii="Times New Roman" w:eastAsia="Times New Roman" w:hAnsi="Times New Roman" w:cs="Times New Roman"/>
          <w:sz w:val="18"/>
          <w:szCs w:val="18"/>
        </w:rPr>
        <w:t xml:space="preserve"> </w:t>
      </w:r>
      <w:r w:rsidRPr="00D875E8">
        <w:rPr>
          <w:rFonts w:ascii="Times New Roman" w:eastAsia="Times New Roman" w:hAnsi="Times New Roman" w:cs="Times New Roman"/>
          <w:sz w:val="18"/>
          <w:szCs w:val="18"/>
          <w:lang w:val="en-US"/>
        </w:rPr>
        <w:t>Analytics</w:t>
      </w:r>
      <w:r w:rsidRPr="00D875E8">
        <w:rPr>
          <w:rFonts w:ascii="Times New Roman" w:eastAsia="Times New Roman" w:hAnsi="Times New Roman" w:cs="Times New Roman"/>
          <w:sz w:val="18"/>
          <w:szCs w:val="18"/>
        </w:rPr>
        <w:t xml:space="preserve"> (</w:t>
      </w:r>
      <w:r w:rsidRPr="00D875E8">
        <w:rPr>
          <w:rFonts w:ascii="Times New Roman" w:eastAsia="Times New Roman" w:hAnsi="Times New Roman" w:cs="Times New Roman"/>
          <w:sz w:val="18"/>
          <w:szCs w:val="18"/>
          <w:lang w:val="en-US"/>
        </w:rPr>
        <w:t>Scientific</w:t>
      </w:r>
      <w:r w:rsidRPr="00D875E8">
        <w:rPr>
          <w:rFonts w:ascii="Times New Roman" w:eastAsia="Times New Roman" w:hAnsi="Times New Roman" w:cs="Times New Roman"/>
          <w:sz w:val="18"/>
          <w:szCs w:val="18"/>
        </w:rPr>
        <w:t xml:space="preserve">) </w:t>
      </w:r>
      <w:r w:rsidRPr="00D875E8">
        <w:rPr>
          <w:rFonts w:ascii="Times New Roman" w:eastAsia="Times New Roman" w:hAnsi="Times New Roman" w:cs="Times New Roman"/>
          <w:sz w:val="18"/>
          <w:szCs w:val="18"/>
          <w:lang w:val="en-US"/>
        </w:rPr>
        <w:t>LLC</w:t>
      </w:r>
      <w:r w:rsidRPr="00D875E8">
        <w:rPr>
          <w:rFonts w:ascii="Times New Roman" w:eastAsia="Times New Roman" w:hAnsi="Times New Roman" w:cs="Times New Roman"/>
          <w:sz w:val="18"/>
          <w:szCs w:val="18"/>
        </w:rPr>
        <w:t xml:space="preserve"> (</w:t>
      </w:r>
      <w:proofErr w:type="spellStart"/>
      <w:r w:rsidRPr="00D875E8">
        <w:rPr>
          <w:rFonts w:ascii="Times New Roman" w:eastAsia="Times New Roman" w:hAnsi="Times New Roman" w:cs="Times New Roman"/>
          <w:sz w:val="18"/>
          <w:szCs w:val="18"/>
        </w:rPr>
        <w:t>сублицензионный</w:t>
      </w:r>
      <w:proofErr w:type="spellEnd"/>
      <w:r w:rsidRPr="00D875E8">
        <w:rPr>
          <w:rFonts w:ascii="Times New Roman" w:eastAsia="Times New Roman" w:hAnsi="Times New Roman" w:cs="Times New Roman"/>
          <w:sz w:val="18"/>
          <w:szCs w:val="18"/>
        </w:rPr>
        <w:t xml:space="preserve"> договор № </w:t>
      </w:r>
      <w:proofErr w:type="spellStart"/>
      <w:r w:rsidRPr="00D875E8">
        <w:rPr>
          <w:rFonts w:ascii="Times New Roman" w:eastAsia="Times New Roman" w:hAnsi="Times New Roman" w:cs="Times New Roman"/>
          <w:sz w:val="18"/>
          <w:szCs w:val="18"/>
          <w:lang w:val="en-US"/>
        </w:rPr>
        <w:t>WoS</w:t>
      </w:r>
      <w:proofErr w:type="spellEnd"/>
      <w:r w:rsidRPr="00D875E8">
        <w:rPr>
          <w:rFonts w:ascii="Times New Roman" w:eastAsia="Times New Roman" w:hAnsi="Times New Roman" w:cs="Times New Roman"/>
          <w:sz w:val="18"/>
          <w:szCs w:val="18"/>
        </w:rPr>
        <w:t xml:space="preserve">/1035 от 01.04.2017г.) - </w:t>
      </w:r>
      <w:hyperlink r:id="rId45" w:history="1">
        <w:r w:rsidRPr="00D875E8">
          <w:rPr>
            <w:rFonts w:ascii="Times New Roman" w:eastAsia="Times New Roman" w:hAnsi="Times New Roman" w:cs="Times New Roman"/>
            <w:color w:val="0000FF"/>
            <w:sz w:val="18"/>
            <w:szCs w:val="18"/>
            <w:u w:val="single"/>
            <w:lang w:val="en-US"/>
          </w:rPr>
          <w:t>https</w:t>
        </w:r>
        <w:r w:rsidRPr="00D875E8">
          <w:rPr>
            <w:rFonts w:ascii="Times New Roman" w:eastAsia="Times New Roman" w:hAnsi="Times New Roman" w:cs="Times New Roman"/>
            <w:color w:val="0000FF"/>
            <w:sz w:val="18"/>
            <w:szCs w:val="18"/>
            <w:u w:val="single"/>
          </w:rPr>
          <w:t>://</w:t>
        </w:r>
        <w:proofErr w:type="spellStart"/>
        <w:r w:rsidRPr="00D875E8">
          <w:rPr>
            <w:rFonts w:ascii="Times New Roman" w:eastAsia="Times New Roman" w:hAnsi="Times New Roman" w:cs="Times New Roman"/>
            <w:color w:val="0000FF"/>
            <w:sz w:val="18"/>
            <w:szCs w:val="18"/>
            <w:u w:val="single"/>
            <w:lang w:val="en-US"/>
          </w:rPr>
          <w:t>clarivate</w:t>
        </w:r>
        <w:proofErr w:type="spellEnd"/>
        <w:r w:rsidRPr="00D875E8">
          <w:rPr>
            <w:rFonts w:ascii="Times New Roman" w:eastAsia="Times New Roman" w:hAnsi="Times New Roman" w:cs="Times New Roman"/>
            <w:color w:val="0000FF"/>
            <w:sz w:val="18"/>
            <w:szCs w:val="18"/>
            <w:u w:val="single"/>
          </w:rPr>
          <w:t>.</w:t>
        </w:r>
        <w:r w:rsidRPr="00D875E8">
          <w:rPr>
            <w:rFonts w:ascii="Times New Roman" w:eastAsia="Times New Roman" w:hAnsi="Times New Roman" w:cs="Times New Roman"/>
            <w:color w:val="0000FF"/>
            <w:sz w:val="18"/>
            <w:szCs w:val="18"/>
            <w:u w:val="single"/>
            <w:lang w:val="en-US"/>
          </w:rPr>
          <w:t>com</w:t>
        </w:r>
        <w:r w:rsidRPr="00D875E8">
          <w:rPr>
            <w:rFonts w:ascii="Times New Roman" w:eastAsia="Times New Roman" w:hAnsi="Times New Roman" w:cs="Times New Roman"/>
            <w:color w:val="0000FF"/>
            <w:sz w:val="18"/>
            <w:szCs w:val="18"/>
            <w:u w:val="single"/>
          </w:rPr>
          <w:t>/</w:t>
        </w:r>
      </w:hyperlink>
    </w:p>
    <w:p w:rsidR="00D446CD" w:rsidRPr="00D875E8" w:rsidRDefault="00D446CD" w:rsidP="00D446CD">
      <w:pPr>
        <w:widowControl w:val="0"/>
        <w:tabs>
          <w:tab w:val="left" w:pos="318"/>
        </w:tabs>
        <w:spacing w:after="0" w:line="240" w:lineRule="auto"/>
        <w:rPr>
          <w:rFonts w:ascii="Times New Roman" w:eastAsia="Times New Roman" w:hAnsi="Times New Roman" w:cs="Times New Roman"/>
          <w:sz w:val="18"/>
          <w:szCs w:val="18"/>
        </w:rPr>
      </w:pPr>
      <w:proofErr w:type="spellStart"/>
      <w:r w:rsidRPr="00D875E8">
        <w:rPr>
          <w:rFonts w:ascii="Times New Roman" w:eastAsia="Times New Roman" w:hAnsi="Times New Roman" w:cs="Times New Roman"/>
          <w:bCs/>
          <w:sz w:val="18"/>
          <w:szCs w:val="18"/>
        </w:rPr>
        <w:t>Википе́дия</w:t>
      </w:r>
      <w:proofErr w:type="spellEnd"/>
      <w:r w:rsidRPr="00D875E8">
        <w:rPr>
          <w:rFonts w:ascii="Times New Roman" w:eastAsia="Times New Roman" w:hAnsi="Times New Roman" w:cs="Times New Roman"/>
          <w:sz w:val="18"/>
          <w:szCs w:val="18"/>
        </w:rPr>
        <w:t xml:space="preserve"> — </w:t>
      </w:r>
      <w:proofErr w:type="gramStart"/>
      <w:r w:rsidRPr="00D875E8">
        <w:rPr>
          <w:rFonts w:ascii="Times New Roman" w:eastAsia="Times New Roman" w:hAnsi="Times New Roman" w:cs="Times New Roman"/>
          <w:sz w:val="18"/>
          <w:szCs w:val="18"/>
        </w:rPr>
        <w:t>общедоступная</w:t>
      </w:r>
      <w:proofErr w:type="gramEnd"/>
      <w:r w:rsidRPr="00D875E8">
        <w:rPr>
          <w:rFonts w:ascii="Times New Roman" w:eastAsia="Times New Roman" w:hAnsi="Times New Roman" w:cs="Times New Roman"/>
          <w:sz w:val="18"/>
          <w:szCs w:val="18"/>
        </w:rPr>
        <w:t xml:space="preserve"> многоязычная универсальная интернет-энциклопедия со свободным контентом. -</w:t>
      </w:r>
      <w:hyperlink r:id="rId46" w:tgtFrame="_blank" w:history="1">
        <w:r w:rsidRPr="00D875E8">
          <w:rPr>
            <w:rFonts w:ascii="Times New Roman" w:eastAsia="Times New Roman" w:hAnsi="Times New Roman" w:cs="Times New Roman"/>
            <w:color w:val="0000FF"/>
            <w:sz w:val="18"/>
            <w:szCs w:val="18"/>
            <w:u w:val="single"/>
          </w:rPr>
          <w:t>ru.wikipedia.org</w:t>
        </w:r>
      </w:hyperlink>
      <w:r w:rsidRPr="00D875E8">
        <w:rPr>
          <w:rFonts w:ascii="Times New Roman" w:eastAsia="Times New Roman" w:hAnsi="Times New Roman" w:cs="Times New Roman"/>
          <w:color w:val="0000FF"/>
          <w:sz w:val="18"/>
          <w:szCs w:val="18"/>
          <w:u w:val="single"/>
        </w:rPr>
        <w:t xml:space="preserve"> </w:t>
      </w:r>
      <w:r w:rsidRPr="00D875E8">
        <w:rPr>
          <w:rFonts w:ascii="Times New Roman" w:eastAsia="Times New Roman" w:hAnsi="Times New Roman" w:cs="Times New Roman"/>
          <w:sz w:val="18"/>
          <w:szCs w:val="18"/>
        </w:rPr>
        <w:t xml:space="preserve"> </w:t>
      </w:r>
    </w:p>
    <w:p w:rsidR="00D446CD" w:rsidRDefault="00D446CD" w:rsidP="00D446CD">
      <w:pPr>
        <w:spacing w:after="0" w:line="240" w:lineRule="auto"/>
        <w:rPr>
          <w:rFonts w:ascii="Times New Roman" w:eastAsia="Times New Roman" w:hAnsi="Times New Roman" w:cs="Times New Roman"/>
          <w:color w:val="0000FF"/>
          <w:sz w:val="18"/>
          <w:szCs w:val="18"/>
          <w:u w:val="single"/>
        </w:rPr>
      </w:pPr>
      <w:proofErr w:type="gramStart"/>
      <w:r w:rsidRPr="00D875E8">
        <w:rPr>
          <w:rFonts w:ascii="Times New Roman" w:eastAsia="Times New Roman" w:hAnsi="Times New Roman" w:cs="Times New Roman"/>
          <w:sz w:val="18"/>
          <w:szCs w:val="18"/>
        </w:rPr>
        <w:t xml:space="preserve">Служба, обеспечивающая с помощью веб-интерфейса, хранение, накопление, передачу и обработку материалов Пользователей, представленных в электронном виде в публичный доступ, с предоставлением в распоряжение последних уникальных аккаунтов, в которых хранятся материалы - </w:t>
      </w:r>
      <w:hyperlink r:id="rId47" w:history="1">
        <w:r w:rsidRPr="00D875E8">
          <w:rPr>
            <w:rFonts w:ascii="Times New Roman" w:eastAsia="Times New Roman" w:hAnsi="Times New Roman" w:cs="Times New Roman"/>
            <w:color w:val="0000FF"/>
            <w:sz w:val="18"/>
            <w:szCs w:val="18"/>
            <w:u w:val="single"/>
          </w:rPr>
          <w:t>https://www.twirpx.com/</w:t>
        </w:r>
      </w:hyperlink>
      <w:proofErr w:type="gramEnd"/>
    </w:p>
    <w:p w:rsidR="00D446CD" w:rsidRPr="00D875E8" w:rsidRDefault="00D446CD" w:rsidP="00D446CD">
      <w:pPr>
        <w:spacing w:after="0" w:line="240" w:lineRule="auto"/>
        <w:rPr>
          <w:rFonts w:ascii="Times New Roman" w:eastAsia="Times New Roman" w:hAnsi="Times New Roman" w:cs="Times New Roman"/>
          <w:sz w:val="18"/>
          <w:szCs w:val="18"/>
        </w:rPr>
      </w:pP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При реализации образовательного процесса используются следующие средства обеспечения освоения дисциплины: </w:t>
      </w:r>
    </w:p>
    <w:p w:rsidR="00D446CD" w:rsidRPr="009B6EC4"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 Электронно-библиотечная система издательства «Лань»</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 33.03-Р-3.1-5182/2022 от 26.09.2022г.</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lastRenderedPageBreak/>
        <w:t>ИКЗ</w:t>
      </w:r>
      <w:proofErr w:type="gramStart"/>
      <w:r w:rsidRPr="007970A8">
        <w:rPr>
          <w:rFonts w:ascii="Times New Roman CYR" w:hAnsi="Times New Roman CYR" w:cs="Times New Roman CYR"/>
          <w:color w:val="000000"/>
        </w:rPr>
        <w:t xml:space="preserve"> :</w:t>
      </w:r>
      <w:proofErr w:type="gramEnd"/>
      <w:r w:rsidRPr="007970A8">
        <w:rPr>
          <w:rFonts w:ascii="Times New Roman CYR" w:hAnsi="Times New Roman CYR" w:cs="Times New Roman CYR"/>
          <w:color w:val="000000"/>
        </w:rPr>
        <w:t xml:space="preserve"> 22 1 7707072637 770701001 0054 000 5829 244</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 33.03-Л-3.1-5181/2022 от 26.09.2022г.</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ИКЗ</w:t>
      </w:r>
      <w:proofErr w:type="gramStart"/>
      <w:r w:rsidRPr="007970A8">
        <w:rPr>
          <w:rFonts w:ascii="Times New Roman CYR" w:hAnsi="Times New Roman CYR" w:cs="Times New Roman CYR"/>
          <w:color w:val="000000"/>
        </w:rPr>
        <w:t xml:space="preserve"> :</w:t>
      </w:r>
      <w:proofErr w:type="gramEnd"/>
      <w:r w:rsidRPr="007970A8">
        <w:rPr>
          <w:rFonts w:ascii="Times New Roman CYR" w:hAnsi="Times New Roman CYR" w:cs="Times New Roman CYR"/>
          <w:color w:val="000000"/>
        </w:rPr>
        <w:t xml:space="preserve"> 22 1 7707072637 770701001 0054 000 5829 244</w:t>
      </w:r>
    </w:p>
    <w:p w:rsidR="00D446CD" w:rsidRPr="009B6EC4"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Срок действия</w:t>
      </w:r>
      <w:r>
        <w:rPr>
          <w:rFonts w:ascii="Times New Roman CYR" w:hAnsi="Times New Roman CYR" w:cs="Times New Roman CYR"/>
          <w:color w:val="000000"/>
        </w:rPr>
        <w:t xml:space="preserve"> с 26.09.2022г. по 25.09.2023г.</w:t>
      </w:r>
    </w:p>
    <w:p w:rsidR="00D446CD" w:rsidRPr="009B6EC4"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 xml:space="preserve"> </w:t>
      </w:r>
      <w:r w:rsidRPr="009B6EC4">
        <w:rPr>
          <w:rFonts w:ascii="Times New Roman CYR" w:hAnsi="Times New Roman CYR" w:cs="Times New Roman CYR"/>
          <w:b/>
          <w:bCs/>
          <w:color w:val="000000"/>
          <w:sz w:val="20"/>
          <w:szCs w:val="20"/>
        </w:rPr>
        <w:tab/>
        <w:t>-Образовательная платформа «</w:t>
      </w:r>
      <w:proofErr w:type="spellStart"/>
      <w:r w:rsidRPr="009B6EC4">
        <w:rPr>
          <w:rFonts w:ascii="Times New Roman CYR" w:hAnsi="Times New Roman CYR" w:cs="Times New Roman CYR"/>
          <w:b/>
          <w:bCs/>
          <w:color w:val="000000"/>
          <w:sz w:val="20"/>
          <w:szCs w:val="20"/>
        </w:rPr>
        <w:t>Юрайт</w:t>
      </w:r>
      <w:proofErr w:type="spellEnd"/>
      <w:r w:rsidRPr="009B6EC4">
        <w:rPr>
          <w:rFonts w:ascii="Times New Roman CYR" w:hAnsi="Times New Roman CYR" w:cs="Times New Roman CYR"/>
          <w:b/>
          <w:bCs/>
          <w:color w:val="000000"/>
          <w:sz w:val="20"/>
          <w:szCs w:val="20"/>
        </w:rPr>
        <w:t>»</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Договор 33.03-Л-3.1-4377/2022 на оказание услуг по предоставлению доступа к образовательной платформе ИКЗ 22 1770707263777070100100040015814244 от 16.03.2022г., срок действия с 16.03.2022 по 15.03.2023г.</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Доступ только для зарегистрированных пользователей.</w:t>
      </w:r>
    </w:p>
    <w:p w:rsidR="00D446CD" w:rsidRPr="009B6EC4"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 Электронно-библиотечная система «ZNANIUM»</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 xml:space="preserve">Договор № 48 </w:t>
      </w:r>
      <w:proofErr w:type="spellStart"/>
      <w:r w:rsidRPr="007970A8">
        <w:rPr>
          <w:rFonts w:ascii="Times New Roman CYR" w:hAnsi="Times New Roman CYR" w:cs="Times New Roman CYR"/>
          <w:color w:val="000000"/>
        </w:rPr>
        <w:t>эбс</w:t>
      </w:r>
      <w:proofErr w:type="spellEnd"/>
      <w:r w:rsidRPr="007970A8">
        <w:rPr>
          <w:rFonts w:ascii="Times New Roman CYR" w:hAnsi="Times New Roman CYR" w:cs="Times New Roman CYR"/>
          <w:color w:val="000000"/>
        </w:rPr>
        <w:t>/33.03-Р-3.1-4378/2022 от 06.04.2022г.</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ИКЗ 221770707263777070100100090015814244</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Срок действия с 06.04.2022 по 05.04.2023г.</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Доступ только для зарегистрированных читателей</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p>
    <w:p w:rsidR="00D446CD" w:rsidRPr="009B6EC4"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9B6EC4">
        <w:rPr>
          <w:rFonts w:ascii="Times New Roman CYR" w:hAnsi="Times New Roman CYR" w:cs="Times New Roman CYR"/>
          <w:b/>
          <w:bCs/>
          <w:color w:val="000000"/>
          <w:sz w:val="20"/>
          <w:szCs w:val="20"/>
        </w:rPr>
        <w:t>-Справочная Правовая Система "Консультант Юрист смарт-комплект Базовый ОВК-Ф"</w:t>
      </w:r>
    </w:p>
    <w:p w:rsidR="00D446CD" w:rsidRPr="007970A8"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Контракт № 09-15ЭА/2022 ИКЗ 221770707263777070100100050016311244 от 05.04.2022г. Срок действия с 05.04.2022г. по 31.03.2023г.</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r w:rsidRPr="007970A8">
        <w:rPr>
          <w:rFonts w:ascii="Times New Roman CYR" w:hAnsi="Times New Roman CYR" w:cs="Times New Roman CYR"/>
          <w:color w:val="000000"/>
        </w:rPr>
        <w:t>Доступ в Центре Информационных Технологий</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rPr>
      </w:pP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813A21">
        <w:rPr>
          <w:rFonts w:ascii="Times New Roman CYR" w:hAnsi="Times New Roman CYR" w:cs="Times New Roman CYR"/>
          <w:b/>
          <w:bCs/>
          <w:color w:val="000000"/>
          <w:sz w:val="20"/>
          <w:szCs w:val="20"/>
        </w:rPr>
        <w:t xml:space="preserve">- Система поддержки учебных курсов НИ РХТУ. </w:t>
      </w:r>
      <w:r>
        <w:rPr>
          <w:rFonts w:ascii="Times New Roman CYR" w:hAnsi="Times New Roman CYR" w:cs="Times New Roman CYR"/>
          <w:b/>
          <w:bCs/>
          <w:color w:val="000000"/>
          <w:sz w:val="20"/>
          <w:szCs w:val="20"/>
          <w:lang w:val="en-US"/>
        </w:rPr>
        <w:t xml:space="preserve"> </w:t>
      </w:r>
      <w:r>
        <w:rPr>
          <w:rFonts w:ascii="Times New Roman CYR" w:hAnsi="Times New Roman CYR" w:cs="Times New Roman CYR"/>
          <w:b/>
          <w:bCs/>
          <w:color w:val="000000"/>
          <w:sz w:val="20"/>
          <w:szCs w:val="20"/>
        </w:rPr>
        <w:t xml:space="preserve">Кафедра АПП. Диагностика и надежность </w:t>
      </w:r>
      <w:proofErr w:type="spellStart"/>
      <w:r>
        <w:rPr>
          <w:rFonts w:ascii="Times New Roman CYR" w:hAnsi="Times New Roman CYR" w:cs="Times New Roman CYR"/>
          <w:b/>
          <w:bCs/>
          <w:color w:val="000000"/>
          <w:sz w:val="20"/>
          <w:szCs w:val="20"/>
        </w:rPr>
        <w:t>автоматизированныхсистем</w:t>
      </w:r>
      <w:proofErr w:type="spellEnd"/>
      <w:r>
        <w:rPr>
          <w:rFonts w:ascii="Times New Roman CYR" w:hAnsi="Times New Roman CYR" w:cs="Times New Roman CYR"/>
          <w:b/>
          <w:bCs/>
          <w:color w:val="000000"/>
          <w:sz w:val="20"/>
          <w:szCs w:val="20"/>
        </w:rPr>
        <w:t>.</w:t>
      </w: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hyperlink r:id="rId48" w:history="1">
        <w:r w:rsidRPr="005E2ABF">
          <w:rPr>
            <w:rStyle w:val="af"/>
            <w:rFonts w:ascii="Times New Roman CYR" w:hAnsi="Times New Roman CYR" w:cs="Times New Roman CYR"/>
            <w:b/>
            <w:bCs/>
            <w:sz w:val="20"/>
            <w:szCs w:val="20"/>
            <w:lang w:val="en-US"/>
          </w:rPr>
          <w:t>https://moodle.nirhtu.ru/course/view.php?id=313</w:t>
        </w:r>
      </w:hyperlink>
      <w:r>
        <w:rPr>
          <w:rFonts w:ascii="Times New Roman CYR" w:hAnsi="Times New Roman CYR" w:cs="Times New Roman CYR"/>
          <w:b/>
          <w:bCs/>
          <w:color w:val="000000"/>
          <w:sz w:val="20"/>
          <w:szCs w:val="20"/>
        </w:rPr>
        <w:t xml:space="preserve"> </w:t>
      </w:r>
    </w:p>
    <w:p w:rsidR="00D446CD" w:rsidRPr="00D76C74"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3A7C77">
        <w:rPr>
          <w:rFonts w:ascii="Times New Roman CYR" w:hAnsi="Times New Roman CYR" w:cs="Times New Roman CYR"/>
          <w:b/>
          <w:bCs/>
          <w:color w:val="000000"/>
          <w:sz w:val="20"/>
          <w:szCs w:val="20"/>
        </w:rPr>
        <w:t>-банк тестовых заданий для итогового контроля освоения дисципл</w:t>
      </w:r>
      <w:r>
        <w:rPr>
          <w:rFonts w:ascii="Times New Roman CYR" w:hAnsi="Times New Roman CYR" w:cs="Times New Roman CYR"/>
          <w:b/>
          <w:bCs/>
          <w:color w:val="000000"/>
          <w:sz w:val="20"/>
          <w:szCs w:val="20"/>
        </w:rPr>
        <w:t>ины (общее число - вопросов - 53</w:t>
      </w:r>
      <w:r w:rsidRPr="003A7C77">
        <w:rPr>
          <w:rFonts w:ascii="Times New Roman CYR" w:hAnsi="Times New Roman CYR" w:cs="Times New Roman CYR"/>
          <w:b/>
          <w:bCs/>
          <w:color w:val="000000"/>
          <w:sz w:val="20"/>
          <w:szCs w:val="20"/>
        </w:rPr>
        <w:t>).</w:t>
      </w:r>
    </w:p>
    <w:p w:rsidR="00D446CD" w:rsidRPr="003A7C77"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r w:rsidRPr="003A7C77">
        <w:rPr>
          <w:rFonts w:ascii="Times New Roman CYR" w:hAnsi="Times New Roman CYR" w:cs="Times New Roman CYR"/>
          <w:b/>
          <w:bCs/>
          <w:color w:val="000000"/>
          <w:sz w:val="20"/>
          <w:szCs w:val="20"/>
        </w:rPr>
        <w:t>- информационно-методические материалы: учебные и методические пособия по дисциплине; раздаточный материал к разделам лекционного курса.</w:t>
      </w: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p>
    <w:p w:rsidR="00D446CD"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hyperlink r:id="rId49" w:history="1">
        <w:r w:rsidRPr="005E2ABF">
          <w:rPr>
            <w:rStyle w:val="af"/>
            <w:rFonts w:ascii="Times New Roman CYR" w:hAnsi="Times New Roman CYR" w:cs="Times New Roman CYR"/>
            <w:b/>
            <w:bCs/>
            <w:sz w:val="20"/>
            <w:szCs w:val="20"/>
          </w:rPr>
          <w:t>https://moodle.nirhtu.ru/course/view.php?id=313</w:t>
        </w:r>
      </w:hyperlink>
      <w:r>
        <w:rPr>
          <w:rFonts w:ascii="Times New Roman CYR" w:hAnsi="Times New Roman CYR" w:cs="Times New Roman CYR"/>
          <w:b/>
          <w:bCs/>
          <w:color w:val="000000"/>
          <w:sz w:val="20"/>
          <w:szCs w:val="20"/>
        </w:rPr>
        <w:t xml:space="preserve"> </w:t>
      </w:r>
    </w:p>
    <w:p w:rsidR="00D446CD" w:rsidRPr="003A7C77" w:rsidRDefault="00D446CD" w:rsidP="00D446CD">
      <w:pPr>
        <w:widowControl w:val="0"/>
        <w:autoSpaceDE w:val="0"/>
        <w:autoSpaceDN w:val="0"/>
        <w:adjustRightInd w:val="0"/>
        <w:spacing w:after="0" w:line="240" w:lineRule="auto"/>
        <w:ind w:firstLine="708"/>
        <w:rPr>
          <w:rFonts w:ascii="Times New Roman CYR" w:hAnsi="Times New Roman CYR" w:cs="Times New Roman CYR"/>
          <w:b/>
          <w:bCs/>
          <w:color w:val="000000"/>
          <w:sz w:val="20"/>
          <w:szCs w:val="20"/>
        </w:rPr>
      </w:pPr>
    </w:p>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13</w:t>
      </w:r>
      <w:r w:rsidRPr="008D4C42">
        <w:rPr>
          <w:rFonts w:ascii="Times New Roman CYR" w:hAnsi="Times New Roman CYR" w:cs="Times New Roman CYR"/>
          <w:b/>
          <w:bCs/>
          <w:color w:val="000000"/>
          <w:sz w:val="24"/>
          <w:szCs w:val="24"/>
        </w:rPr>
        <w:t>. МАТЕРИАЛЬНО-ТЕХНИЧЕСКОЕ ОБЕСПЕЧЕНИЕ ДИСЦИПЛИНЫ</w:t>
      </w:r>
    </w:p>
    <w:p w:rsidR="00D446CD" w:rsidRPr="008D4C42"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sz w:val="24"/>
          <w:szCs w:val="24"/>
        </w:rPr>
      </w:pP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 соответствии с учебным планом занятия по дисциплине «Диагностика и надежность автоматизированных систем» проводятся в форме аудиторных, лабораторных занятий и самостоятельной работы обучающегося.</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Учебные аудитории для проведения занятий лекционного типа,  групповых и индивидуальных консультаций, текущего контроля и промежуточной аттестации, а также помещения для самостоятельной работы обучающихся, оснащенные компьютерной техникой с возможностью подключения к сети «Интернет» и обеспеченные доступом в электронную информационно-образовательную среду Института, помещения для хранения и профилактического обслуживания учебного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4135"/>
        <w:gridCol w:w="2800"/>
      </w:tblGrid>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hideMark/>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Наименование специальных помещений и помещений для самостоятельной работы</w:t>
            </w:r>
          </w:p>
        </w:tc>
        <w:tc>
          <w:tcPr>
            <w:tcW w:w="2160" w:type="pct"/>
            <w:tcBorders>
              <w:top w:val="single" w:sz="4" w:space="0" w:color="auto"/>
              <w:left w:val="single" w:sz="4" w:space="0" w:color="auto"/>
              <w:bottom w:val="single" w:sz="4" w:space="0" w:color="auto"/>
              <w:right w:val="single" w:sz="4" w:space="0" w:color="auto"/>
            </w:tcBorders>
            <w:hideMark/>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Оснащенность специальных помещений и помещений для самостоятельной работы</w:t>
            </w:r>
          </w:p>
        </w:tc>
        <w:tc>
          <w:tcPr>
            <w:tcW w:w="1463" w:type="pct"/>
            <w:tcBorders>
              <w:top w:val="single" w:sz="4" w:space="0" w:color="auto"/>
              <w:left w:val="single" w:sz="4" w:space="0" w:color="auto"/>
              <w:bottom w:val="single" w:sz="4" w:space="0" w:color="auto"/>
              <w:right w:val="single" w:sz="4" w:space="0" w:color="auto"/>
            </w:tcBorders>
            <w:hideMark/>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Приспособленность помещений для использования инвалидами и лицами с ограниченными возможностями здоровья</w:t>
            </w:r>
          </w:p>
        </w:tc>
      </w:tr>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Лекционная аудитория</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 xml:space="preserve">Аудитория для практических х занятий, групповых и </w:t>
            </w:r>
            <w:proofErr w:type="spellStart"/>
            <w:r w:rsidRPr="008B196E">
              <w:rPr>
                <w:rFonts w:ascii="Times New Roman CYR" w:hAnsi="Times New Roman CYR" w:cs="Times New Roman CYR"/>
                <w:color w:val="000000"/>
                <w:sz w:val="20"/>
                <w:szCs w:val="20"/>
              </w:rPr>
              <w:t>индивидульных</w:t>
            </w:r>
            <w:proofErr w:type="spellEnd"/>
            <w:r w:rsidRPr="008B196E">
              <w:rPr>
                <w:rFonts w:ascii="Times New Roman CYR" w:hAnsi="Times New Roman CYR" w:cs="Times New Roman CYR"/>
                <w:color w:val="000000"/>
                <w:sz w:val="20"/>
                <w:szCs w:val="20"/>
              </w:rPr>
              <w:t xml:space="preserve"> консультаций, проведения текущего контроля и промежуточной аттестации (</w:t>
            </w:r>
            <w:r>
              <w:rPr>
                <w:rFonts w:ascii="Times New Roman CYR" w:hAnsi="Times New Roman CYR" w:cs="Times New Roman CYR"/>
                <w:color w:val="000000"/>
                <w:sz w:val="20"/>
                <w:szCs w:val="20"/>
              </w:rPr>
              <w:t>Т</w:t>
            </w:r>
            <w:r w:rsidRPr="003269EF">
              <w:rPr>
                <w:rFonts w:ascii="Times New Roman CYR" w:hAnsi="Times New Roman CYR" w:cs="Times New Roman CYR"/>
                <w:color w:val="000000"/>
                <w:sz w:val="20"/>
                <w:szCs w:val="20"/>
              </w:rPr>
              <w:t xml:space="preserve">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w:t>
            </w:r>
            <w:r>
              <w:rPr>
                <w:rFonts w:ascii="Times New Roman CYR" w:hAnsi="Times New Roman CYR" w:cs="Times New Roman CYR"/>
                <w:color w:val="000000"/>
                <w:sz w:val="20"/>
                <w:szCs w:val="20"/>
              </w:rPr>
              <w:t xml:space="preserve"> </w:t>
            </w:r>
            <w:r w:rsidRPr="008B196E">
              <w:rPr>
                <w:rFonts w:ascii="Times New Roman CYR" w:hAnsi="Times New Roman CYR" w:cs="Times New Roman CYR"/>
                <w:color w:val="000000"/>
                <w:sz w:val="20"/>
                <w:szCs w:val="20"/>
              </w:rPr>
              <w:t>Трудовые Резервы, 29</w:t>
            </w:r>
            <w:r>
              <w:rPr>
                <w:rFonts w:ascii="Times New Roman CYR" w:hAnsi="Times New Roman CYR" w:cs="Times New Roman CYR"/>
                <w:color w:val="000000"/>
                <w:sz w:val="20"/>
                <w:szCs w:val="20"/>
              </w:rPr>
              <w:t>/19</w:t>
            </w:r>
            <w:r w:rsidRPr="008B196E">
              <w:rPr>
                <w:rFonts w:ascii="Times New Roman CYR" w:hAnsi="Times New Roman CYR" w:cs="Times New Roman CYR"/>
                <w:color w:val="000000"/>
                <w:sz w:val="20"/>
                <w:szCs w:val="20"/>
              </w:rPr>
              <w:t xml:space="preserve"> учебный корпус 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lastRenderedPageBreak/>
              <w:t>ауд.309а</w:t>
            </w:r>
            <w:r w:rsidRPr="008B196E">
              <w:rPr>
                <w:rFonts w:ascii="Times New Roman CYR" w:hAnsi="Times New Roman CYR" w:cs="Times New Roman CYR"/>
                <w:color w:val="000000"/>
                <w:sz w:val="20"/>
                <w:szCs w:val="20"/>
              </w:rPr>
              <w:t>)</w:t>
            </w:r>
          </w:p>
        </w:tc>
        <w:tc>
          <w:tcPr>
            <w:tcW w:w="2160"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lastRenderedPageBreak/>
              <w:t>Учебная мебель, доска</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p>
        </w:tc>
        <w:tc>
          <w:tcPr>
            <w:tcW w:w="1463"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 версия сайта для слабовидящих; имеется доступ к Электронной библиотечной системе «ЛАНЬ»</w:t>
            </w:r>
          </w:p>
        </w:tc>
      </w:tr>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lastRenderedPageBreak/>
              <w:t xml:space="preserve">Аудитория для практических и лабораторных занятий, групповых и </w:t>
            </w:r>
            <w:proofErr w:type="spellStart"/>
            <w:r w:rsidRPr="008B196E">
              <w:rPr>
                <w:rFonts w:ascii="Times New Roman CYR" w:hAnsi="Times New Roman CYR" w:cs="Times New Roman CYR"/>
                <w:color w:val="000000"/>
                <w:sz w:val="20"/>
                <w:szCs w:val="20"/>
              </w:rPr>
              <w:t>индивидульных</w:t>
            </w:r>
            <w:proofErr w:type="spellEnd"/>
            <w:r w:rsidRPr="008B196E">
              <w:rPr>
                <w:rFonts w:ascii="Times New Roman CYR" w:hAnsi="Times New Roman CYR" w:cs="Times New Roman CYR"/>
                <w:color w:val="000000"/>
                <w:sz w:val="20"/>
                <w:szCs w:val="20"/>
              </w:rPr>
              <w:t xml:space="preserve"> консультаций, проведения текущего контроля и промежуточной аттестации </w:t>
            </w:r>
            <w:r>
              <w:rPr>
                <w:rFonts w:ascii="Times New Roman CYR" w:hAnsi="Times New Roman CYR" w:cs="Times New Roman CYR"/>
                <w:color w:val="000000"/>
                <w:sz w:val="20"/>
                <w:szCs w:val="20"/>
              </w:rPr>
              <w:t>(Т</w:t>
            </w:r>
            <w:r w:rsidRPr="003269EF">
              <w:rPr>
                <w:rFonts w:ascii="Times New Roman CYR" w:hAnsi="Times New Roman CYR" w:cs="Times New Roman CYR"/>
                <w:color w:val="000000"/>
                <w:sz w:val="20"/>
                <w:szCs w:val="20"/>
              </w:rPr>
              <w:t xml:space="preserve">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w:t>
            </w:r>
            <w:r>
              <w:rPr>
                <w:rFonts w:ascii="Times New Roman CYR" w:hAnsi="Times New Roman CYR" w:cs="Times New Roman CYR"/>
                <w:color w:val="000000"/>
                <w:sz w:val="20"/>
                <w:szCs w:val="20"/>
              </w:rPr>
              <w:t xml:space="preserve"> </w:t>
            </w:r>
            <w:r w:rsidRPr="008B196E">
              <w:rPr>
                <w:rFonts w:ascii="Times New Roman CYR" w:hAnsi="Times New Roman CYR" w:cs="Times New Roman CYR"/>
                <w:color w:val="000000"/>
                <w:sz w:val="20"/>
                <w:szCs w:val="20"/>
              </w:rPr>
              <w:t>Трудовые Резервы, 29</w:t>
            </w:r>
            <w:r>
              <w:rPr>
                <w:rFonts w:ascii="Times New Roman CYR" w:hAnsi="Times New Roman CYR" w:cs="Times New Roman CYR"/>
                <w:color w:val="000000"/>
                <w:sz w:val="20"/>
                <w:szCs w:val="20"/>
              </w:rPr>
              <w:t>/19</w:t>
            </w:r>
            <w:r w:rsidRPr="008B196E">
              <w:rPr>
                <w:rFonts w:ascii="Times New Roman CYR" w:hAnsi="Times New Roman CYR" w:cs="Times New Roman CYR"/>
                <w:color w:val="000000"/>
                <w:sz w:val="20"/>
                <w:szCs w:val="20"/>
              </w:rPr>
              <w:t xml:space="preserve"> учебный корпус 1,</w:t>
            </w:r>
            <w:r>
              <w:rPr>
                <w:rFonts w:ascii="Times New Roman CYR" w:hAnsi="Times New Roman CYR" w:cs="Times New Roman CYR"/>
                <w:color w:val="000000"/>
                <w:sz w:val="20"/>
                <w:szCs w:val="20"/>
              </w:rPr>
              <w:t xml:space="preserve"> ауд. 310</w:t>
            </w:r>
            <w:r w:rsidRPr="008B196E">
              <w:rPr>
                <w:rFonts w:ascii="Times New Roman CYR" w:hAnsi="Times New Roman CYR" w:cs="Times New Roman CYR"/>
                <w:color w:val="000000"/>
                <w:sz w:val="20"/>
                <w:szCs w:val="20"/>
              </w:rPr>
              <w:t>)</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p>
        </w:tc>
        <w:tc>
          <w:tcPr>
            <w:tcW w:w="2160"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Учебная мебель, доска</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Презентационная техника: ноутбук, проектор, экран (постоянное место хранения: ауд.309)</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Компьютеры «</w:t>
            </w:r>
            <w:proofErr w:type="spellStart"/>
            <w:r w:rsidRPr="008B196E">
              <w:rPr>
                <w:rFonts w:ascii="Times New Roman CYR" w:hAnsi="Times New Roman CYR" w:cs="Times New Roman CYR"/>
                <w:color w:val="000000"/>
                <w:sz w:val="20"/>
                <w:szCs w:val="20"/>
              </w:rPr>
              <w:t>Realm</w:t>
            </w:r>
            <w:proofErr w:type="spellEnd"/>
            <w:r w:rsidRPr="008B196E">
              <w:rPr>
                <w:rFonts w:ascii="Times New Roman CYR" w:hAnsi="Times New Roman CYR" w:cs="Times New Roman CYR"/>
                <w:color w:val="000000"/>
                <w:sz w:val="20"/>
                <w:szCs w:val="20"/>
              </w:rPr>
              <w:t>» 10шт</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Принтер матричный 2 шт.</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 xml:space="preserve">Доступ в Интернет, к ЭБС, электронным образовательным и информационным ресурсам, базе данных электронного каталога НИ РХТУ, системе управления учебными курсами </w:t>
            </w:r>
            <w:proofErr w:type="spellStart"/>
            <w:r w:rsidRPr="008B196E">
              <w:rPr>
                <w:rFonts w:ascii="Times New Roman CYR" w:hAnsi="Times New Roman CYR" w:cs="Times New Roman CYR"/>
                <w:color w:val="000000"/>
                <w:sz w:val="20"/>
                <w:szCs w:val="20"/>
              </w:rPr>
              <w:t>Moodle</w:t>
            </w:r>
            <w:proofErr w:type="spellEnd"/>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p>
        </w:tc>
        <w:tc>
          <w:tcPr>
            <w:tcW w:w="1463" w:type="pct"/>
            <w:tcBorders>
              <w:top w:val="single" w:sz="4" w:space="0" w:color="auto"/>
              <w:left w:val="single" w:sz="4" w:space="0" w:color="auto"/>
              <w:bottom w:val="single" w:sz="4" w:space="0" w:color="auto"/>
              <w:right w:val="single" w:sz="4" w:space="0" w:color="auto"/>
            </w:tcBorders>
          </w:tcPr>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p w:rsidR="00D446CD" w:rsidRPr="008B196E"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B196E">
              <w:rPr>
                <w:rFonts w:ascii="Times New Roman CYR" w:hAnsi="Times New Roman CYR" w:cs="Times New Roman CYR"/>
                <w:color w:val="000000"/>
                <w:sz w:val="20"/>
                <w:szCs w:val="20"/>
              </w:rPr>
              <w:t>* версия сайта для слабовидящих; имеется доступ к Электронной библиотечной системе «ЛАНЬ»</w:t>
            </w:r>
          </w:p>
        </w:tc>
      </w:tr>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Лекционная аудитория, аудитория</w:t>
            </w:r>
            <w:r w:rsidR="005F756D">
              <w:rPr>
                <w:rFonts w:ascii="Times New Roman CYR" w:hAnsi="Times New Roman CYR" w:cs="Times New Roman CYR"/>
                <w:color w:val="000000"/>
                <w:sz w:val="20"/>
                <w:szCs w:val="20"/>
              </w:rPr>
              <w:t xml:space="preserve"> для </w:t>
            </w:r>
            <w:r w:rsidRPr="003269EF">
              <w:rPr>
                <w:rFonts w:ascii="Times New Roman CYR" w:hAnsi="Times New Roman CYR" w:cs="Times New Roman CYR"/>
                <w:color w:val="000000"/>
                <w:sz w:val="20"/>
                <w:szCs w:val="20"/>
              </w:rPr>
              <w:t xml:space="preserve"> консультаций, проведения текущего контроля и промежуточной аттестации</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403)</w:t>
            </w:r>
          </w:p>
        </w:tc>
        <w:tc>
          <w:tcPr>
            <w:tcW w:w="2160"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 доска.</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Переносная презентационная техника (постоянное хранение в ауд. 109 а)</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proofErr w:type="gramStart"/>
            <w:r w:rsidRPr="003269EF">
              <w:rPr>
                <w:rFonts w:ascii="Times New Roman CYR" w:hAnsi="Times New Roman CYR" w:cs="Times New Roman CYR"/>
                <w:color w:val="000000"/>
                <w:sz w:val="20"/>
                <w:szCs w:val="20"/>
              </w:rPr>
              <w:t xml:space="preserve">Средства измерений, лабораторные установки и вспомогательное оборудование: кондуктометр, </w:t>
            </w:r>
            <w:proofErr w:type="spellStart"/>
            <w:r w:rsidRPr="003269EF">
              <w:rPr>
                <w:rFonts w:ascii="Times New Roman CYR" w:hAnsi="Times New Roman CYR" w:cs="Times New Roman CYR"/>
                <w:color w:val="000000"/>
                <w:sz w:val="20"/>
                <w:szCs w:val="20"/>
              </w:rPr>
              <w:t>иономеры</w:t>
            </w:r>
            <w:proofErr w:type="spellEnd"/>
            <w:r w:rsidRPr="003269EF">
              <w:rPr>
                <w:rFonts w:ascii="Times New Roman CYR" w:hAnsi="Times New Roman CYR" w:cs="Times New Roman CYR"/>
                <w:color w:val="000000"/>
                <w:sz w:val="20"/>
                <w:szCs w:val="20"/>
              </w:rPr>
              <w:t>, колориметр, ареометры, влагомер, барометр, ртутные термометры, психрометр, весы.</w:t>
            </w:r>
            <w:proofErr w:type="gramEnd"/>
            <w:r w:rsidRPr="003269EF">
              <w:rPr>
                <w:rFonts w:ascii="Times New Roman CYR" w:hAnsi="Times New Roman CYR" w:cs="Times New Roman CYR"/>
                <w:color w:val="000000"/>
                <w:sz w:val="20"/>
                <w:szCs w:val="20"/>
              </w:rPr>
              <w:t xml:space="preserve"> (Газоанализатор Циркон, Имитатор И-02, </w:t>
            </w:r>
            <w:proofErr w:type="spellStart"/>
            <w:r w:rsidRPr="003269EF">
              <w:rPr>
                <w:rFonts w:ascii="Times New Roman CYR" w:hAnsi="Times New Roman CYR" w:cs="Times New Roman CYR"/>
                <w:color w:val="000000"/>
                <w:sz w:val="20"/>
                <w:szCs w:val="20"/>
              </w:rPr>
              <w:t>Иономер</w:t>
            </w:r>
            <w:proofErr w:type="spellEnd"/>
            <w:r w:rsidRPr="003269EF">
              <w:rPr>
                <w:rFonts w:ascii="Times New Roman CYR" w:hAnsi="Times New Roman CYR" w:cs="Times New Roman CYR"/>
                <w:color w:val="000000"/>
                <w:sz w:val="20"/>
                <w:szCs w:val="20"/>
              </w:rPr>
              <w:t>, Прибор КФК-2, Сапфир 22 ЕХ-1, Установка УП-КП, Хроматограф  Цвет-102, Частотомер Ч3-57 (2шт.), Установка У-300)</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 Штангенциркули, микрометры, контрольные линейки, поверочные плиты. </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Демонстрационные материалы, нормативные документы.</w:t>
            </w:r>
          </w:p>
        </w:tc>
        <w:tc>
          <w:tcPr>
            <w:tcW w:w="1463"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tc>
      </w:tr>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Аудитория для лиц с ограниченными возможностями и самостоятельной работы студентов (Тульская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107)</w:t>
            </w:r>
          </w:p>
        </w:tc>
        <w:tc>
          <w:tcPr>
            <w:tcW w:w="2160"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 доска</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ПК (2шт) Доступ в Интернет, к ЭБС, электронным образовательным и информационным ресурсам, базе данных электронного каталога НИ РХТУ,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p>
        </w:tc>
        <w:tc>
          <w:tcPr>
            <w:tcW w:w="1463"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1 этаж, отсутствие порогов</w:t>
            </w:r>
          </w:p>
        </w:tc>
      </w:tr>
      <w:tr w:rsidR="00D446CD" w:rsidRPr="003269EF" w:rsidTr="00D446CD">
        <w:trPr>
          <w:trHeight w:val="291"/>
        </w:trPr>
        <w:tc>
          <w:tcPr>
            <w:tcW w:w="1377"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Аудитория для индивидуальных консультаций, компьютерного тестирования</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(Тульская область, </w:t>
            </w:r>
            <w:proofErr w:type="spellStart"/>
            <w:r w:rsidRPr="003269EF">
              <w:rPr>
                <w:rFonts w:ascii="Times New Roman CYR" w:hAnsi="Times New Roman CYR" w:cs="Times New Roman CYR"/>
                <w:color w:val="000000"/>
                <w:sz w:val="20"/>
                <w:szCs w:val="20"/>
              </w:rPr>
              <w:t>Новомосковский</w:t>
            </w:r>
            <w:proofErr w:type="spellEnd"/>
            <w:r w:rsidRPr="003269EF">
              <w:rPr>
                <w:rFonts w:ascii="Times New Roman CYR" w:hAnsi="Times New Roman CYR" w:cs="Times New Roman CYR"/>
                <w:color w:val="000000"/>
                <w:sz w:val="20"/>
                <w:szCs w:val="20"/>
              </w:rPr>
              <w:t xml:space="preserve"> район, г. Новомосковск, улица Трудовые Резервы/Комсомольская, дом 29/19, ауд. 400в)</w:t>
            </w:r>
          </w:p>
        </w:tc>
        <w:tc>
          <w:tcPr>
            <w:tcW w:w="2160"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Учебная мебель</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Компьютер в сборе, Принтер.</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Доступ в Интернет, к ЭБС, электронным образовательным и информационным ресурсам, базе данных электронного каталога НИ РХТУ,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r w:rsidRPr="003269EF">
              <w:rPr>
                <w:rFonts w:ascii="Times New Roman CYR" w:hAnsi="Times New Roman CYR" w:cs="Times New Roman CYR"/>
                <w:color w:val="000000"/>
                <w:sz w:val="20"/>
                <w:szCs w:val="20"/>
              </w:rPr>
              <w:t>.</w:t>
            </w:r>
          </w:p>
        </w:tc>
        <w:tc>
          <w:tcPr>
            <w:tcW w:w="1463" w:type="pct"/>
            <w:tcBorders>
              <w:top w:val="single" w:sz="4" w:space="0" w:color="auto"/>
              <w:left w:val="single" w:sz="4" w:space="0" w:color="auto"/>
              <w:bottom w:val="single" w:sz="4" w:space="0" w:color="auto"/>
              <w:right w:val="single" w:sz="4" w:space="0" w:color="auto"/>
            </w:tcBorders>
          </w:tcPr>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приспособлено для слабовидящих, слабослышащих и иных видов соматических заболеваний и лиц с ОВЗ</w:t>
            </w:r>
          </w:p>
        </w:tc>
      </w:tr>
    </w:tbl>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p>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lang w:val="en-US"/>
        </w:rPr>
      </w:pPr>
      <w:r>
        <w:rPr>
          <w:rFonts w:ascii="Times New Roman CYR" w:hAnsi="Times New Roman CYR" w:cs="Times New Roman CYR"/>
          <w:b/>
          <w:bCs/>
          <w:color w:val="000000"/>
        </w:rPr>
        <w:t>13.1. Компьютеры, информационно-телекоммуникационные сети, аппаратно-программные и аудиовизуальные средства:</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Компьютер процессор </w:t>
      </w:r>
      <w:proofErr w:type="spellStart"/>
      <w:r w:rsidRPr="003269EF">
        <w:rPr>
          <w:rFonts w:ascii="Times New Roman CYR" w:hAnsi="Times New Roman CYR" w:cs="Times New Roman CYR"/>
          <w:color w:val="000000"/>
          <w:sz w:val="20"/>
          <w:szCs w:val="20"/>
        </w:rPr>
        <w:t>Intel</w:t>
      </w:r>
      <w:proofErr w:type="spellEnd"/>
      <w:r w:rsidRPr="003269EF">
        <w:rPr>
          <w:rFonts w:ascii="Times New Roman CYR" w:hAnsi="Times New Roman CYR" w:cs="Times New Roman CYR"/>
          <w:color w:val="000000"/>
          <w:sz w:val="20"/>
          <w:szCs w:val="20"/>
        </w:rPr>
        <w:t xml:space="preserve"> </w:t>
      </w:r>
      <w:proofErr w:type="spellStart"/>
      <w:r w:rsidRPr="003269EF">
        <w:rPr>
          <w:rFonts w:ascii="Times New Roman CYR" w:hAnsi="Times New Roman CYR" w:cs="Times New Roman CYR"/>
          <w:color w:val="000000"/>
          <w:sz w:val="20"/>
          <w:szCs w:val="20"/>
        </w:rPr>
        <w:t>Pentium</w:t>
      </w:r>
      <w:proofErr w:type="spellEnd"/>
      <w:r w:rsidRPr="003269EF">
        <w:rPr>
          <w:rFonts w:ascii="Times New Roman CYR" w:hAnsi="Times New Roman CYR" w:cs="Times New Roman CYR"/>
          <w:color w:val="000000"/>
          <w:sz w:val="20"/>
          <w:szCs w:val="20"/>
        </w:rPr>
        <w:t xml:space="preserve"> ® </w:t>
      </w:r>
      <w:proofErr w:type="spellStart"/>
      <w:r w:rsidRPr="003269EF">
        <w:rPr>
          <w:rFonts w:ascii="Times New Roman CYR" w:hAnsi="Times New Roman CYR" w:cs="Times New Roman CYR"/>
          <w:color w:val="000000"/>
          <w:sz w:val="20"/>
          <w:szCs w:val="20"/>
        </w:rPr>
        <w:t>Gold</w:t>
      </w:r>
      <w:proofErr w:type="spellEnd"/>
      <w:r w:rsidRPr="003269EF">
        <w:rPr>
          <w:rFonts w:ascii="Times New Roman CYR" w:hAnsi="Times New Roman CYR" w:cs="Times New Roman CYR"/>
          <w:color w:val="000000"/>
          <w:sz w:val="20"/>
          <w:szCs w:val="20"/>
        </w:rPr>
        <w:t xml:space="preserve"> 4 ГГц, с оперативной памятью 8 Гбайт, жестким диском 460 Гбайт с возможностью просмотра видеоматериалов и презентаций, с неограниченным доступом в Интернет, к ЭБС, электронным образовательным и информационным ресурсам, базе данных электронного каталога Института, системе управления учебными курсами </w:t>
      </w:r>
      <w:proofErr w:type="spellStart"/>
      <w:r w:rsidRPr="003269EF">
        <w:rPr>
          <w:rFonts w:ascii="Times New Roman CYR" w:hAnsi="Times New Roman CYR" w:cs="Times New Roman CYR"/>
          <w:color w:val="000000"/>
          <w:sz w:val="20"/>
          <w:szCs w:val="20"/>
        </w:rPr>
        <w:t>Moodle</w:t>
      </w:r>
      <w:proofErr w:type="spellEnd"/>
      <w:r w:rsidRPr="003269EF">
        <w:rPr>
          <w:rFonts w:ascii="Times New Roman CYR" w:hAnsi="Times New Roman CYR" w:cs="Times New Roman CYR"/>
          <w:color w:val="000000"/>
          <w:sz w:val="20"/>
          <w:szCs w:val="20"/>
        </w:rPr>
        <w:t>, учебно-методическим материалам.</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Ноутбук </w:t>
      </w:r>
      <w:proofErr w:type="spellStart"/>
      <w:r w:rsidRPr="003269EF">
        <w:rPr>
          <w:rFonts w:ascii="Times New Roman CYR" w:hAnsi="Times New Roman CYR" w:cs="Times New Roman CYR"/>
          <w:color w:val="000000"/>
        </w:rPr>
        <w:t>Fujitsu</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Lifebook</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Intel</w:t>
      </w:r>
      <w:proofErr w:type="spellEnd"/>
      <w:r w:rsidRPr="003269EF">
        <w:rPr>
          <w:rFonts w:ascii="Times New Roman CYR" w:hAnsi="Times New Roman CYR" w:cs="Times New Roman CYR"/>
          <w:color w:val="000000"/>
        </w:rPr>
        <w:t xml:space="preserve"> </w:t>
      </w:r>
      <w:proofErr w:type="spellStart"/>
      <w:r w:rsidRPr="003269EF">
        <w:rPr>
          <w:rFonts w:ascii="Times New Roman CYR" w:hAnsi="Times New Roman CYR" w:cs="Times New Roman CYR"/>
          <w:color w:val="000000"/>
        </w:rPr>
        <w:t>Pentium</w:t>
      </w:r>
      <w:proofErr w:type="spellEnd"/>
      <w:r w:rsidRPr="003269EF">
        <w:rPr>
          <w:rFonts w:ascii="Times New Roman CYR" w:hAnsi="Times New Roman CYR" w:cs="Times New Roman CYR"/>
          <w:color w:val="000000"/>
        </w:rPr>
        <w:t xml:space="preserve"> (R) 2,2 ГГц, память 512 Мбайт, диск 56 </w:t>
      </w:r>
      <w:proofErr w:type="spellStart"/>
      <w:r w:rsidRPr="003269EF">
        <w:rPr>
          <w:rFonts w:ascii="Times New Roman CYR" w:hAnsi="Times New Roman CYR" w:cs="Times New Roman CYR"/>
          <w:color w:val="000000"/>
        </w:rPr>
        <w:t>ГБайт</w:t>
      </w:r>
      <w:proofErr w:type="spellEnd"/>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 xml:space="preserve">Настольный проектор </w:t>
      </w:r>
      <w:proofErr w:type="spellStart"/>
      <w:r w:rsidRPr="003269EF">
        <w:rPr>
          <w:rFonts w:ascii="Times New Roman CYR" w:hAnsi="Times New Roman CYR" w:cs="Times New Roman CYR"/>
          <w:color w:val="000000"/>
          <w:sz w:val="20"/>
          <w:szCs w:val="20"/>
        </w:rPr>
        <w:t>Benq</w:t>
      </w:r>
      <w:proofErr w:type="spellEnd"/>
      <w:r w:rsidRPr="003269EF">
        <w:rPr>
          <w:rFonts w:ascii="Times New Roman CYR" w:hAnsi="Times New Roman CYR" w:cs="Times New Roman CYR"/>
          <w:color w:val="000000"/>
          <w:sz w:val="20"/>
          <w:szCs w:val="20"/>
        </w:rPr>
        <w:t xml:space="preserve"> MX503, разрешение XGA (1024x768), регулируемое фокусное расстояние 2,56-2,8м, лампа 190Вт.</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lastRenderedPageBreak/>
        <w:t xml:space="preserve">Мобильный экран на штативе  </w:t>
      </w:r>
      <w:proofErr w:type="spellStart"/>
      <w:r w:rsidRPr="003269EF">
        <w:rPr>
          <w:rFonts w:ascii="Times New Roman CYR" w:hAnsi="Times New Roman CYR" w:cs="Times New Roman CYR"/>
          <w:color w:val="000000"/>
          <w:sz w:val="20"/>
          <w:szCs w:val="20"/>
        </w:rPr>
        <w:t>Lumien</w:t>
      </w:r>
      <w:proofErr w:type="spellEnd"/>
      <w:r w:rsidRPr="003269EF">
        <w:rPr>
          <w:rFonts w:ascii="Times New Roman CYR" w:hAnsi="Times New Roman CYR" w:cs="Times New Roman CYR"/>
          <w:color w:val="000000"/>
          <w:sz w:val="20"/>
          <w:szCs w:val="20"/>
        </w:rPr>
        <w:t xml:space="preserve"> </w:t>
      </w:r>
      <w:proofErr w:type="spellStart"/>
      <w:r w:rsidRPr="003269EF">
        <w:rPr>
          <w:rFonts w:ascii="Times New Roman CYR" w:hAnsi="Times New Roman CYR" w:cs="Times New Roman CYR"/>
          <w:color w:val="000000"/>
          <w:sz w:val="20"/>
          <w:szCs w:val="20"/>
        </w:rPr>
        <w:t>EcoView</w:t>
      </w:r>
      <w:proofErr w:type="spellEnd"/>
      <w:r w:rsidRPr="003269EF">
        <w:rPr>
          <w:rFonts w:ascii="Times New Roman CYR" w:hAnsi="Times New Roman CYR" w:cs="Times New Roman CYR"/>
          <w:color w:val="000000"/>
          <w:sz w:val="20"/>
          <w:szCs w:val="20"/>
        </w:rPr>
        <w:t xml:space="preserve"> 150x150см</w:t>
      </w:r>
    </w:p>
    <w:p w:rsidR="00D446CD" w:rsidRPr="003269EF"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3269EF">
        <w:rPr>
          <w:rFonts w:ascii="Times New Roman CYR" w:hAnsi="Times New Roman CYR" w:cs="Times New Roman CYR"/>
          <w:color w:val="000000"/>
          <w:sz w:val="20"/>
          <w:szCs w:val="20"/>
        </w:rPr>
        <w:t>Лазерный принтер HP P1005, черно-белый, формат А</w:t>
      </w:r>
      <w:proofErr w:type="gramStart"/>
      <w:r w:rsidRPr="003269EF">
        <w:rPr>
          <w:rFonts w:ascii="Times New Roman CYR" w:hAnsi="Times New Roman CYR" w:cs="Times New Roman CYR"/>
          <w:color w:val="000000"/>
          <w:sz w:val="20"/>
          <w:szCs w:val="20"/>
        </w:rPr>
        <w:t>4</w:t>
      </w:r>
      <w:proofErr w:type="gramEnd"/>
      <w:r w:rsidRPr="003269EF">
        <w:rPr>
          <w:rFonts w:ascii="Times New Roman CYR" w:hAnsi="Times New Roman CYR" w:cs="Times New Roman CYR"/>
          <w:color w:val="000000"/>
          <w:sz w:val="20"/>
          <w:szCs w:val="20"/>
        </w:rPr>
        <w:t>.</w:t>
      </w:r>
    </w:p>
    <w:p w:rsidR="00D446CD" w:rsidRPr="003269EF"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lang w:val="en-US"/>
        </w:rPr>
      </w:pPr>
    </w:p>
    <w:p w:rsidR="00D446CD" w:rsidRDefault="00D446CD" w:rsidP="00D446CD">
      <w:pPr>
        <w:widowControl w:val="0"/>
        <w:autoSpaceDE w:val="0"/>
        <w:autoSpaceDN w:val="0"/>
        <w:adjustRightInd w:val="0"/>
        <w:spacing w:before="120" w:after="120" w:line="240" w:lineRule="auto"/>
        <w:ind w:firstLine="709"/>
        <w:jc w:val="both"/>
        <w:rPr>
          <w:rFonts w:ascii="Times New Roman CYR" w:hAnsi="Times New Roman CYR" w:cs="Times New Roman CYR"/>
          <w:b/>
          <w:bCs/>
          <w:color w:val="000000"/>
        </w:rPr>
      </w:pPr>
      <w:r>
        <w:rPr>
          <w:rFonts w:ascii="Times New Roman CYR" w:hAnsi="Times New Roman CYR" w:cs="Times New Roman CYR"/>
          <w:b/>
          <w:bCs/>
          <w:color w:val="000000"/>
        </w:rPr>
        <w:t>13.2. Программное обеспечение</w:t>
      </w:r>
    </w:p>
    <w:p w:rsidR="00D446CD" w:rsidRDefault="00D446CD" w:rsidP="00D446CD">
      <w:pPr>
        <w:widowControl w:val="0"/>
        <w:autoSpaceDE w:val="0"/>
        <w:autoSpaceDN w:val="0"/>
        <w:adjustRightInd w:val="0"/>
        <w:spacing w:before="120" w:after="120" w:line="240" w:lineRule="auto"/>
        <w:ind w:firstLine="709"/>
        <w:jc w:val="both"/>
        <w:rPr>
          <w:rFonts w:ascii="Times New Roman CYR" w:hAnsi="Times New Roman CYR" w:cs="Times New Roman CYR"/>
          <w:b/>
          <w:bCs/>
          <w:color w:val="000000"/>
          <w:sz w:val="20"/>
          <w:szCs w:val="20"/>
          <w:lang w:val="en-US"/>
        </w:rPr>
      </w:pPr>
      <w:r>
        <w:rPr>
          <w:rFonts w:ascii="Times New Roman CYR" w:hAnsi="Times New Roman CYR" w:cs="Times New Roman CYR"/>
          <w:b/>
          <w:bCs/>
          <w:color w:val="000000"/>
          <w:sz w:val="20"/>
          <w:szCs w:val="20"/>
        </w:rPr>
        <w:t>Перечень лицензионного программного обеспечения. Реквизиты подтверждающего документа</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 xml:space="preserve">1. </w:t>
      </w:r>
      <w:r w:rsidRPr="00B061E2">
        <w:rPr>
          <w:rFonts w:ascii="Times New Roman CYR" w:hAnsi="Times New Roman CYR" w:cs="Times New Roman CYR"/>
          <w:color w:val="000000"/>
          <w:sz w:val="20"/>
          <w:szCs w:val="20"/>
        </w:rPr>
        <w:t>Операционная си</w:t>
      </w:r>
      <w:r>
        <w:rPr>
          <w:rFonts w:ascii="Times New Roman CYR" w:hAnsi="Times New Roman CYR" w:cs="Times New Roman CYR"/>
          <w:color w:val="000000"/>
          <w:sz w:val="20"/>
          <w:szCs w:val="20"/>
        </w:rPr>
        <w:t>с</w:t>
      </w:r>
      <w:r w:rsidRPr="00B061E2">
        <w:rPr>
          <w:rFonts w:ascii="Times New Roman CYR" w:hAnsi="Times New Roman CYR" w:cs="Times New Roman CYR"/>
          <w:color w:val="000000"/>
          <w:sz w:val="20"/>
          <w:szCs w:val="20"/>
        </w:rPr>
        <w:t>тема</w:t>
      </w:r>
      <w:r>
        <w:rPr>
          <w:rFonts w:ascii="Times New Roman CYR" w:hAnsi="Times New Roman CYR" w:cs="Times New Roman CYR"/>
          <w:color w:val="000000"/>
          <w:sz w:val="20"/>
          <w:szCs w:val="20"/>
        </w:rPr>
        <w:t xml:space="preserve"> – </w:t>
      </w:r>
      <w:r>
        <w:rPr>
          <w:rFonts w:ascii="Times New Roman CYR" w:hAnsi="Times New Roman CYR" w:cs="Times New Roman CYR"/>
          <w:color w:val="000000"/>
          <w:sz w:val="20"/>
          <w:szCs w:val="20"/>
          <w:lang w:val="en-US"/>
        </w:rPr>
        <w:t>MS Windows 7</w:t>
      </w:r>
      <w:r>
        <w:rPr>
          <w:rFonts w:ascii="Times New Roman CYR" w:hAnsi="Times New Roman CYR" w:cs="Times New Roman CYR"/>
          <w:color w:val="000000"/>
          <w:sz w:val="20"/>
          <w:szCs w:val="20"/>
        </w:rPr>
        <w:t xml:space="preserve">, бессрочная лицензия в рамках подписки </w:t>
      </w:r>
      <w:r>
        <w:rPr>
          <w:rFonts w:ascii="Times New Roman CYR" w:hAnsi="Times New Roman CYR" w:cs="Times New Roman CYR"/>
          <w:color w:val="000000"/>
          <w:sz w:val="20"/>
          <w:szCs w:val="20"/>
          <w:lang w:val="en-US"/>
        </w:rPr>
        <w:t xml:space="preserve">Azure Dev Tools for Teaching </w:t>
      </w:r>
      <w:proofErr w:type="gramStart"/>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бывший</w:t>
      </w:r>
      <w:proofErr w:type="spellEnd"/>
      <w:proofErr w:type="gramEnd"/>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 xml:space="preserve">Microsoft Imagine Premium </w:t>
      </w:r>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w:t>
      </w:r>
      <w:proofErr w:type="spellStart"/>
      <w:r w:rsidRPr="00813A21">
        <w:rPr>
          <w:rFonts w:ascii="Times New Roman CYR" w:hAnsi="Times New Roman CYR" w:cs="Times New Roman CYR"/>
          <w:color w:val="000000"/>
          <w:sz w:val="20"/>
          <w:szCs w:val="20"/>
          <w:lang w:val="en-US"/>
        </w:rPr>
        <w:t>бывший</w:t>
      </w:r>
      <w:proofErr w:type="spellEnd"/>
      <w:r>
        <w:rPr>
          <w:rFonts w:ascii="Times New Roman CYR" w:hAnsi="Times New Roman CYR" w:cs="Times New Roman CYR"/>
          <w:color w:val="000000"/>
          <w:sz w:val="20"/>
          <w:szCs w:val="20"/>
          <w:lang w:val="en-US"/>
        </w:rPr>
        <w:t xml:space="preserve"> DreamSpark – The </w:t>
      </w:r>
      <w:proofErr w:type="spellStart"/>
      <w:r>
        <w:rPr>
          <w:rFonts w:ascii="Times New Roman CYR" w:hAnsi="Times New Roman CYR" w:cs="Times New Roman CYR"/>
          <w:color w:val="000000"/>
          <w:sz w:val="20"/>
          <w:szCs w:val="20"/>
          <w:lang w:val="en-US"/>
        </w:rPr>
        <w:t>Novomoskovsk</w:t>
      </w:r>
      <w:proofErr w:type="spellEnd"/>
      <w:r>
        <w:rPr>
          <w:rFonts w:ascii="Times New Roman CYR" w:hAnsi="Times New Roman CYR" w:cs="Times New Roman CYR"/>
          <w:color w:val="000000"/>
          <w:sz w:val="20"/>
          <w:szCs w:val="20"/>
          <w:lang w:val="en-US"/>
        </w:rPr>
        <w:t xml:space="preserve"> university ( the branch) – EMDEPT DreamSpark Premium</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http</w:t>
      </w:r>
      <w:r w:rsidRPr="00813A21">
        <w:rPr>
          <w:rFonts w:ascii="Times New Roman CYR" w:hAnsi="Times New Roman CYR" w:cs="Times New Roman CYR"/>
          <w:color w:val="000000"/>
          <w:sz w:val="20"/>
          <w:szCs w:val="20"/>
          <w:lang w:val="en-US"/>
        </w:rPr>
        <w:t>:/</w:t>
      </w:r>
      <w:r>
        <w:rPr>
          <w:rFonts w:ascii="Times New Roman CYR" w:hAnsi="Times New Roman CYR" w:cs="Times New Roman CYR"/>
          <w:color w:val="000000"/>
          <w:sz w:val="20"/>
          <w:szCs w:val="20"/>
          <w:lang w:val="en-US"/>
        </w:rPr>
        <w:t xml:space="preserve">e5.onthehub.com/WebStore/Weicjme.aspx?vsro=8&amp;ws=9f5a10ad-c98b-e011-969d-0030487d8897. </w:t>
      </w:r>
      <w:proofErr w:type="spellStart"/>
      <w:r w:rsidRPr="00813A21">
        <w:rPr>
          <w:rFonts w:ascii="Times New Roman CYR" w:hAnsi="Times New Roman CYR" w:cs="Times New Roman CYR"/>
          <w:color w:val="000000"/>
          <w:sz w:val="20"/>
          <w:szCs w:val="20"/>
          <w:lang w:val="en-US"/>
        </w:rPr>
        <w:t>Номер</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учетной</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записи</w:t>
      </w:r>
      <w:proofErr w:type="spellEnd"/>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e5</w:t>
      </w:r>
      <w:r w:rsidRPr="00813A21">
        <w:rPr>
          <w:rFonts w:ascii="Times New Roman CYR" w:hAnsi="Times New Roman CYR" w:cs="Times New Roman CYR"/>
          <w:color w:val="000000"/>
          <w:sz w:val="20"/>
          <w:szCs w:val="20"/>
          <w:lang w:val="en-US"/>
        </w:rPr>
        <w:t>:</w:t>
      </w:r>
      <w:r>
        <w:rPr>
          <w:rFonts w:ascii="Times New Roman CYR" w:hAnsi="Times New Roman CYR" w:cs="Times New Roman CYR"/>
          <w:color w:val="000000"/>
          <w:sz w:val="20"/>
          <w:szCs w:val="20"/>
          <w:lang w:val="en-US"/>
        </w:rPr>
        <w:t xml:space="preserve"> 100039214)</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MS Word</w:t>
      </w:r>
      <w:r w:rsidRPr="00813A21">
        <w:rPr>
          <w:rFonts w:ascii="Times New Roman CYR" w:hAnsi="Times New Roman CYR" w:cs="Times New Roman CYR"/>
          <w:color w:val="000000"/>
          <w:sz w:val="20"/>
          <w:szCs w:val="20"/>
          <w:lang w:val="en-US"/>
        </w:rPr>
        <w:t xml:space="preserve">, MS Excel </w:t>
      </w:r>
      <w:proofErr w:type="spellStart"/>
      <w:r w:rsidRPr="00813A21">
        <w:rPr>
          <w:rFonts w:ascii="Times New Roman CYR" w:hAnsi="Times New Roman CYR" w:cs="Times New Roman CYR"/>
          <w:color w:val="000000"/>
          <w:sz w:val="20"/>
          <w:szCs w:val="20"/>
          <w:lang w:val="en-US"/>
        </w:rPr>
        <w:t>из</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пакета</w:t>
      </w:r>
      <w:proofErr w:type="spellEnd"/>
      <w:r w:rsidRPr="00813A21">
        <w:rPr>
          <w:rFonts w:ascii="Times New Roman CYR" w:hAnsi="Times New Roman CYR" w:cs="Times New Roman CYR"/>
          <w:color w:val="000000"/>
          <w:sz w:val="20"/>
          <w:szCs w:val="20"/>
          <w:lang w:val="en-US"/>
        </w:rPr>
        <w:t xml:space="preserve"> MS Office 365 A1 </w:t>
      </w:r>
      <w:proofErr w:type="spellStart"/>
      <w:r w:rsidRPr="00813A21">
        <w:rPr>
          <w:rFonts w:ascii="Times New Roman CYR" w:hAnsi="Times New Roman CYR" w:cs="Times New Roman CYR"/>
          <w:color w:val="000000"/>
          <w:sz w:val="20"/>
          <w:szCs w:val="20"/>
          <w:lang w:val="en-US"/>
        </w:rPr>
        <w:t>распространяется</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под</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лицензией</w:t>
      </w:r>
      <w:proofErr w:type="spellEnd"/>
      <w:r w:rsidRPr="00813A21">
        <w:rPr>
          <w:rFonts w:ascii="Times New Roman CYR" w:hAnsi="Times New Roman CYR" w:cs="Times New Roman CYR"/>
          <w:color w:val="000000"/>
          <w:sz w:val="20"/>
          <w:szCs w:val="20"/>
          <w:lang w:val="en-US"/>
        </w:rPr>
        <w:t xml:space="preserve"> в </w:t>
      </w:r>
      <w:proofErr w:type="spellStart"/>
      <w:r w:rsidRPr="00813A21">
        <w:rPr>
          <w:rFonts w:ascii="Times New Roman CYR" w:hAnsi="Times New Roman CYR" w:cs="Times New Roman CYR"/>
          <w:color w:val="000000"/>
          <w:sz w:val="20"/>
          <w:szCs w:val="20"/>
          <w:lang w:val="en-US"/>
        </w:rPr>
        <w:t>рамках</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подписки</w:t>
      </w:r>
      <w:proofErr w:type="spellEnd"/>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 xml:space="preserve">Azure Dev Tools for Teaching </w:t>
      </w:r>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бывший</w:t>
      </w:r>
      <w:proofErr w:type="spellEnd"/>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 xml:space="preserve">Microsoft Imagine Premium </w:t>
      </w:r>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w:t>
      </w:r>
      <w:proofErr w:type="spellStart"/>
      <w:r w:rsidRPr="00813A21">
        <w:rPr>
          <w:rFonts w:ascii="Times New Roman CYR" w:hAnsi="Times New Roman CYR" w:cs="Times New Roman CYR"/>
          <w:color w:val="000000"/>
          <w:sz w:val="20"/>
          <w:szCs w:val="20"/>
          <w:lang w:val="en-US"/>
        </w:rPr>
        <w:t>бывший</w:t>
      </w:r>
      <w:proofErr w:type="spellEnd"/>
      <w:r>
        <w:rPr>
          <w:rFonts w:ascii="Times New Roman CYR" w:hAnsi="Times New Roman CYR" w:cs="Times New Roman CYR"/>
          <w:color w:val="000000"/>
          <w:sz w:val="20"/>
          <w:szCs w:val="20"/>
          <w:lang w:val="en-US"/>
        </w:rPr>
        <w:t xml:space="preserve"> DreamSpark – The </w:t>
      </w:r>
      <w:proofErr w:type="spellStart"/>
      <w:r>
        <w:rPr>
          <w:rFonts w:ascii="Times New Roman CYR" w:hAnsi="Times New Roman CYR" w:cs="Times New Roman CYR"/>
          <w:color w:val="000000"/>
          <w:sz w:val="20"/>
          <w:szCs w:val="20"/>
          <w:lang w:val="en-US"/>
        </w:rPr>
        <w:t>Novomoskovsk</w:t>
      </w:r>
      <w:proofErr w:type="spellEnd"/>
      <w:r>
        <w:rPr>
          <w:rFonts w:ascii="Times New Roman CYR" w:hAnsi="Times New Roman CYR" w:cs="Times New Roman CYR"/>
          <w:color w:val="000000"/>
          <w:sz w:val="20"/>
          <w:szCs w:val="20"/>
          <w:lang w:val="en-US"/>
        </w:rPr>
        <w:t xml:space="preserve"> university ( the branch) – EMDEPT DreamSpark Premium</w:t>
      </w:r>
    </w:p>
    <w:p w:rsidR="00D446CD"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http</w:t>
      </w:r>
      <w:r w:rsidRPr="00813A21">
        <w:rPr>
          <w:rFonts w:ascii="Times New Roman CYR" w:hAnsi="Times New Roman CYR" w:cs="Times New Roman CYR"/>
          <w:color w:val="000000"/>
          <w:sz w:val="20"/>
          <w:szCs w:val="20"/>
          <w:lang w:val="en-US"/>
        </w:rPr>
        <w:t>:/</w:t>
      </w:r>
      <w:r>
        <w:rPr>
          <w:rFonts w:ascii="Times New Roman CYR" w:hAnsi="Times New Roman CYR" w:cs="Times New Roman CYR"/>
          <w:color w:val="000000"/>
          <w:sz w:val="20"/>
          <w:szCs w:val="20"/>
          <w:lang w:val="en-US"/>
        </w:rPr>
        <w:t xml:space="preserve">e5.onthehub.com/WebStore/Weicjme.aspx?vsro=8&amp;ws=9f5a10ad-c98b-e011-969d-0030487d8897. </w:t>
      </w:r>
      <w:proofErr w:type="spellStart"/>
      <w:r w:rsidRPr="00813A21">
        <w:rPr>
          <w:rFonts w:ascii="Times New Roman CYR" w:hAnsi="Times New Roman CYR" w:cs="Times New Roman CYR"/>
          <w:color w:val="000000"/>
          <w:sz w:val="20"/>
          <w:szCs w:val="20"/>
          <w:lang w:val="en-US"/>
        </w:rPr>
        <w:t>Номер</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учетной</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записи</w:t>
      </w:r>
      <w:proofErr w:type="spellEnd"/>
      <w:r w:rsidRPr="00813A21">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lang w:val="en-US"/>
        </w:rPr>
        <w:t>e5</w:t>
      </w:r>
      <w:r w:rsidRPr="00813A21">
        <w:rPr>
          <w:rFonts w:ascii="Times New Roman CYR" w:hAnsi="Times New Roman CYR" w:cs="Times New Roman CYR"/>
          <w:color w:val="000000"/>
          <w:sz w:val="20"/>
          <w:szCs w:val="20"/>
          <w:lang w:val="en-US"/>
        </w:rPr>
        <w:t>:</w:t>
      </w:r>
      <w:r>
        <w:rPr>
          <w:rFonts w:ascii="Times New Roman CYR" w:hAnsi="Times New Roman CYR" w:cs="Times New Roman CYR"/>
          <w:color w:val="000000"/>
          <w:sz w:val="20"/>
          <w:szCs w:val="20"/>
          <w:lang w:val="en-US"/>
        </w:rPr>
        <w:t xml:space="preserve"> 100039214)</w:t>
      </w:r>
    </w:p>
    <w:p w:rsidR="00D446CD" w:rsidRPr="00813A21"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lang w:val="en-US"/>
        </w:rPr>
      </w:pPr>
      <w:r w:rsidRPr="00813A21">
        <w:rPr>
          <w:rFonts w:ascii="Times New Roman CYR" w:hAnsi="Times New Roman CYR" w:cs="Times New Roman CYR"/>
          <w:color w:val="000000"/>
          <w:sz w:val="20"/>
          <w:szCs w:val="20"/>
          <w:lang w:val="en-US"/>
        </w:rPr>
        <w:t xml:space="preserve">3. </w:t>
      </w:r>
      <w:proofErr w:type="spellStart"/>
      <w:r w:rsidRPr="00813A21">
        <w:rPr>
          <w:rFonts w:ascii="Times New Roman CYR" w:hAnsi="Times New Roman CYR" w:cs="Times New Roman CYR"/>
          <w:color w:val="000000"/>
          <w:sz w:val="20"/>
          <w:szCs w:val="20"/>
          <w:lang w:val="en-US"/>
        </w:rPr>
        <w:t>Браузер</w:t>
      </w:r>
      <w:proofErr w:type="spellEnd"/>
      <w:r w:rsidRPr="00813A21">
        <w:rPr>
          <w:rFonts w:ascii="Times New Roman CYR" w:hAnsi="Times New Roman CYR" w:cs="Times New Roman CYR"/>
          <w:color w:val="000000"/>
          <w:sz w:val="20"/>
          <w:szCs w:val="20"/>
          <w:lang w:val="en-US"/>
        </w:rPr>
        <w:t xml:space="preserve"> Mozilla </w:t>
      </w:r>
      <w:proofErr w:type="spellStart"/>
      <w:r w:rsidRPr="00813A21">
        <w:rPr>
          <w:rFonts w:ascii="Times New Roman CYR" w:hAnsi="Times New Roman CYR" w:cs="Times New Roman CYR"/>
          <w:color w:val="000000"/>
          <w:sz w:val="20"/>
          <w:szCs w:val="20"/>
          <w:lang w:val="en-US"/>
        </w:rPr>
        <w:t>FireFox</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распространяется</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под</w:t>
      </w:r>
      <w:proofErr w:type="spellEnd"/>
      <w:r w:rsidRPr="00813A21">
        <w:rPr>
          <w:rFonts w:ascii="Times New Roman CYR" w:hAnsi="Times New Roman CYR" w:cs="Times New Roman CYR"/>
          <w:color w:val="000000"/>
          <w:sz w:val="20"/>
          <w:szCs w:val="20"/>
          <w:lang w:val="en-US"/>
        </w:rPr>
        <w:t xml:space="preserve"> </w:t>
      </w:r>
      <w:proofErr w:type="spellStart"/>
      <w:r w:rsidRPr="00813A21">
        <w:rPr>
          <w:rFonts w:ascii="Times New Roman CYR" w:hAnsi="Times New Roman CYR" w:cs="Times New Roman CYR"/>
          <w:color w:val="000000"/>
          <w:sz w:val="20"/>
          <w:szCs w:val="20"/>
          <w:lang w:val="en-US"/>
        </w:rPr>
        <w:t>лицензией</w:t>
      </w:r>
      <w:proofErr w:type="spellEnd"/>
      <w:r w:rsidRPr="00813A21">
        <w:rPr>
          <w:rFonts w:ascii="Times New Roman CYR" w:hAnsi="Times New Roman CYR" w:cs="Times New Roman CYR"/>
          <w:color w:val="000000"/>
          <w:sz w:val="20"/>
          <w:szCs w:val="20"/>
          <w:lang w:val="en-US"/>
        </w:rPr>
        <w:t xml:space="preserve"> Mozilla Public License 2.0 (MPL))</w:t>
      </w:r>
    </w:p>
    <w:p w:rsidR="00D446CD" w:rsidRPr="00D76C74" w:rsidRDefault="00D446CD" w:rsidP="00D446CD">
      <w:pPr>
        <w:widowControl w:val="0"/>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813A21">
        <w:rPr>
          <w:rFonts w:ascii="Times New Roman CYR" w:hAnsi="Times New Roman CYR" w:cs="Times New Roman CYR"/>
          <w:color w:val="000000"/>
          <w:sz w:val="20"/>
          <w:szCs w:val="20"/>
          <w:lang w:val="en-US"/>
        </w:rPr>
        <w:t xml:space="preserve">4. </w:t>
      </w:r>
      <w:proofErr w:type="spellStart"/>
      <w:r w:rsidRPr="00813A21">
        <w:rPr>
          <w:rFonts w:ascii="Times New Roman CYR" w:hAnsi="Times New Roman CYR" w:cs="Times New Roman CYR"/>
          <w:color w:val="000000"/>
          <w:sz w:val="20"/>
          <w:szCs w:val="20"/>
          <w:lang w:val="en-US"/>
        </w:rPr>
        <w:t>Архиватор</w:t>
      </w:r>
      <w:proofErr w:type="spellEnd"/>
      <w:r w:rsidRPr="00813A21">
        <w:rPr>
          <w:rFonts w:ascii="Times New Roman CYR" w:hAnsi="Times New Roman CYR" w:cs="Times New Roman CYR"/>
          <w:color w:val="000000"/>
          <w:sz w:val="20"/>
          <w:szCs w:val="20"/>
          <w:lang w:val="en-US"/>
        </w:rPr>
        <w:t xml:space="preserve"> 7zip (</w:t>
      </w:r>
      <w:proofErr w:type="spellStart"/>
      <w:r w:rsidRPr="00813A21">
        <w:rPr>
          <w:rFonts w:ascii="Times New Roman CYR" w:hAnsi="Times New Roman CYR" w:cs="Times New Roman CYR"/>
          <w:color w:val="000000"/>
          <w:sz w:val="20"/>
          <w:szCs w:val="20"/>
          <w:lang w:val="en-US"/>
        </w:rPr>
        <w:t>распространяется</w:t>
      </w:r>
      <w:proofErr w:type="spellEnd"/>
      <w:r w:rsidRPr="00813A21">
        <w:rPr>
          <w:rFonts w:ascii="Times New Roman CYR" w:hAnsi="Times New Roman CYR" w:cs="Times New Roman CYR"/>
          <w:color w:val="000000"/>
          <w:sz w:val="20"/>
          <w:szCs w:val="20"/>
          <w:lang w:val="en-US"/>
        </w:rPr>
        <w:t xml:space="preserve"> </w:t>
      </w:r>
      <w:proofErr w:type="spellStart"/>
      <w:r>
        <w:rPr>
          <w:rFonts w:ascii="Times New Roman CYR" w:hAnsi="Times New Roman CYR" w:cs="Times New Roman CYR"/>
          <w:color w:val="000000"/>
          <w:sz w:val="20"/>
          <w:szCs w:val="20"/>
          <w:lang w:val="en-US"/>
        </w:rPr>
        <w:t>под</w:t>
      </w:r>
      <w:proofErr w:type="spellEnd"/>
      <w:r>
        <w:rPr>
          <w:rFonts w:ascii="Times New Roman CYR" w:hAnsi="Times New Roman CYR" w:cs="Times New Roman CYR"/>
          <w:color w:val="000000"/>
          <w:sz w:val="20"/>
          <w:szCs w:val="20"/>
          <w:lang w:val="en-US"/>
        </w:rPr>
        <w:t xml:space="preserve"> </w:t>
      </w:r>
      <w:proofErr w:type="spellStart"/>
      <w:r>
        <w:rPr>
          <w:rFonts w:ascii="Times New Roman CYR" w:hAnsi="Times New Roman CYR" w:cs="Times New Roman CYR"/>
          <w:color w:val="000000"/>
          <w:sz w:val="20"/>
          <w:szCs w:val="20"/>
          <w:lang w:val="en-US"/>
        </w:rPr>
        <w:t>лицензией</w:t>
      </w:r>
      <w:proofErr w:type="spellEnd"/>
      <w:r>
        <w:rPr>
          <w:rFonts w:ascii="Times New Roman CYR" w:hAnsi="Times New Roman CYR" w:cs="Times New Roman CYR"/>
          <w:color w:val="000000"/>
          <w:sz w:val="20"/>
          <w:szCs w:val="20"/>
          <w:lang w:val="en-US"/>
        </w:rPr>
        <w:t xml:space="preserve"> GNU LGPL </w:t>
      </w:r>
      <w:proofErr w:type="spellStart"/>
      <w:r>
        <w:rPr>
          <w:rFonts w:ascii="Times New Roman CYR" w:hAnsi="Times New Roman CYR" w:cs="Times New Roman CYR"/>
          <w:color w:val="000000"/>
          <w:sz w:val="20"/>
          <w:szCs w:val="20"/>
          <w:lang w:val="en-US"/>
        </w:rPr>
        <w:t>licence</w:t>
      </w:r>
      <w:proofErr w:type="spellEnd"/>
      <w:r>
        <w:rPr>
          <w:rFonts w:ascii="Times New Roman CYR" w:hAnsi="Times New Roman CYR" w:cs="Times New Roman CYR"/>
          <w:color w:val="000000"/>
          <w:sz w:val="20"/>
          <w:szCs w:val="20"/>
          <w:lang w:val="en-US"/>
        </w:rPr>
        <w:t>)</w:t>
      </w:r>
    </w:p>
    <w:p w:rsidR="00D446CD" w:rsidRDefault="00D446CD" w:rsidP="00D446CD">
      <w:pPr>
        <w:widowControl w:val="0"/>
        <w:autoSpaceDE w:val="0"/>
        <w:autoSpaceDN w:val="0"/>
        <w:adjustRightInd w:val="0"/>
        <w:spacing w:after="0" w:line="240" w:lineRule="auto"/>
        <w:ind w:firstLine="740"/>
        <w:jc w:val="both"/>
        <w:rPr>
          <w:rFonts w:ascii="Times New Roman CYR" w:hAnsi="Times New Roman CYR" w:cs="Times New Roman CYR"/>
          <w:color w:val="000000"/>
          <w:sz w:val="20"/>
          <w:szCs w:val="20"/>
        </w:rPr>
      </w:pPr>
    </w:p>
    <w:p w:rsidR="00D446CD" w:rsidRDefault="00D446CD" w:rsidP="00D446CD">
      <w:pPr>
        <w:widowControl w:val="0"/>
        <w:autoSpaceDE w:val="0"/>
        <w:autoSpaceDN w:val="0"/>
        <w:adjustRightInd w:val="0"/>
        <w:spacing w:after="0" w:line="240" w:lineRule="auto"/>
        <w:ind w:firstLine="720"/>
        <w:rPr>
          <w:rFonts w:ascii="Times New Roman CYR" w:hAnsi="Times New Roman CYR" w:cs="Times New Roman CYR"/>
          <w:b/>
          <w:bCs/>
          <w:color w:val="000000"/>
        </w:rPr>
      </w:pPr>
      <w:r>
        <w:rPr>
          <w:rFonts w:ascii="Times New Roman CYR" w:hAnsi="Times New Roman CYR" w:cs="Times New Roman CYR"/>
          <w:b/>
          <w:bCs/>
          <w:color w:val="000000"/>
        </w:rPr>
        <w:t>14. ТРЕБОВАНИЯ К ОЦЕНКЕ КАЧЕСТВА ОСВОЕНИЯ ДИСЦИПЛИНЫ</w:t>
      </w:r>
    </w:p>
    <w:p w:rsidR="00D446CD" w:rsidRDefault="00D446CD" w:rsidP="00D446CD">
      <w:pPr>
        <w:widowControl w:val="0"/>
        <w:autoSpaceDE w:val="0"/>
        <w:autoSpaceDN w:val="0"/>
        <w:adjustRightInd w:val="0"/>
        <w:spacing w:after="0" w:line="240" w:lineRule="auto"/>
        <w:rPr>
          <w:rFonts w:ascii="Times New Roman CYR" w:hAnsi="Times New Roman CYR" w:cs="Times New Roman CYR"/>
          <w:color w:val="000000"/>
          <w:sz w:val="16"/>
          <w:szCs w:val="16"/>
        </w:rPr>
      </w:pPr>
    </w:p>
    <w:tbl>
      <w:tblPr>
        <w:tblW w:w="9735" w:type="dxa"/>
        <w:tblInd w:w="-5" w:type="dxa"/>
        <w:tblLayout w:type="fixed"/>
        <w:tblCellMar>
          <w:left w:w="10" w:type="dxa"/>
          <w:right w:w="10" w:type="dxa"/>
        </w:tblCellMar>
        <w:tblLook w:val="0000" w:firstRow="0" w:lastRow="0" w:firstColumn="0" w:lastColumn="0" w:noHBand="0" w:noVBand="0"/>
      </w:tblPr>
      <w:tblGrid>
        <w:gridCol w:w="2901"/>
        <w:gridCol w:w="4163"/>
        <w:gridCol w:w="2671"/>
      </w:tblGrid>
      <w:tr w:rsidR="00D446CD" w:rsidTr="00D446CD">
        <w:trPr>
          <w:trHeight w:hRule="exact" w:val="566"/>
        </w:trPr>
        <w:tc>
          <w:tcPr>
            <w:tcW w:w="2901" w:type="dxa"/>
            <w:tcBorders>
              <w:top w:val="single" w:sz="4" w:space="0" w:color="auto"/>
              <w:left w:val="single" w:sz="4" w:space="0" w:color="auto"/>
              <w:bottom w:val="nil"/>
              <w:right w:val="nil"/>
            </w:tcBorders>
            <w:shd w:val="clear" w:color="auto" w:fill="FFFFFF"/>
            <w:vAlign w:val="bottom"/>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Наименование</w:t>
            </w:r>
          </w:p>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разделов</w:t>
            </w:r>
          </w:p>
        </w:tc>
        <w:tc>
          <w:tcPr>
            <w:tcW w:w="4163" w:type="dxa"/>
            <w:tcBorders>
              <w:top w:val="single" w:sz="4" w:space="0" w:color="auto"/>
              <w:left w:val="single" w:sz="4" w:space="0" w:color="auto"/>
              <w:bottom w:val="nil"/>
              <w:right w:val="nil"/>
            </w:tcBorders>
            <w:shd w:val="clear" w:color="auto" w:fill="FFFFFF"/>
            <w:vAlign w:val="center"/>
          </w:tcPr>
          <w:p w:rsidR="00D446CD" w:rsidRDefault="00D446CD" w:rsidP="00D446CD">
            <w:pPr>
              <w:widowControl w:val="0"/>
              <w:autoSpaceDE w:val="0"/>
              <w:autoSpaceDN w:val="0"/>
              <w:adjustRightInd w:val="0"/>
              <w:spacing w:after="0" w:line="24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Основные показатели оценки</w:t>
            </w:r>
          </w:p>
        </w:tc>
        <w:tc>
          <w:tcPr>
            <w:tcW w:w="2671" w:type="dxa"/>
            <w:tcBorders>
              <w:top w:val="single" w:sz="4" w:space="0" w:color="auto"/>
              <w:left w:val="single" w:sz="4" w:space="0" w:color="auto"/>
              <w:bottom w:val="nil"/>
              <w:right w:val="single" w:sz="4" w:space="0" w:color="auto"/>
            </w:tcBorders>
            <w:shd w:val="clear" w:color="auto" w:fill="FFFFFF"/>
            <w:vAlign w:val="bottom"/>
          </w:tcPr>
          <w:p w:rsidR="00D446CD" w:rsidRDefault="00D446CD" w:rsidP="00D446CD">
            <w:pPr>
              <w:widowControl w:val="0"/>
              <w:autoSpaceDE w:val="0"/>
              <w:autoSpaceDN w:val="0"/>
              <w:adjustRightInd w:val="0"/>
              <w:spacing w:after="0" w:line="274" w:lineRule="exact"/>
              <w:jc w:val="center"/>
              <w:rPr>
                <w:rFonts w:ascii="Times New Roman CYR" w:hAnsi="Times New Roman CYR" w:cs="Times New Roman CYR"/>
                <w:sz w:val="18"/>
                <w:szCs w:val="18"/>
              </w:rPr>
            </w:pPr>
            <w:r>
              <w:rPr>
                <w:rFonts w:ascii="Times New Roman CYR" w:hAnsi="Times New Roman CYR" w:cs="Times New Roman CYR"/>
                <w:b/>
                <w:bCs/>
                <w:color w:val="000000"/>
                <w:sz w:val="18"/>
                <w:szCs w:val="18"/>
              </w:rPr>
              <w:t>Формы и методы контроля и оценки</w:t>
            </w:r>
          </w:p>
        </w:tc>
      </w:tr>
      <w:tr w:rsidR="00D446CD" w:rsidTr="00D446CD">
        <w:trPr>
          <w:trHeight w:hRule="exact" w:val="3370"/>
        </w:trPr>
        <w:tc>
          <w:tcPr>
            <w:tcW w:w="2901"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18"/>
                <w:szCs w:val="18"/>
              </w:rPr>
            </w:pPr>
            <w:r>
              <w:rPr>
                <w:rFonts w:ascii="Times New Roman CYR" w:hAnsi="Times New Roman CYR" w:cs="Times New Roman CYR"/>
                <w:b/>
                <w:bCs/>
                <w:color w:val="000000"/>
                <w:sz w:val="20"/>
                <w:szCs w:val="20"/>
              </w:rPr>
              <w:t xml:space="preserve">Раздел 1.  </w:t>
            </w:r>
            <w:r w:rsidRPr="003620B8">
              <w:rPr>
                <w:rFonts w:ascii="Times New Roman CYR" w:hAnsi="Times New Roman CYR" w:cs="Times New Roman CYR"/>
                <w:b/>
                <w:bCs/>
                <w:color w:val="000000"/>
                <w:sz w:val="20"/>
                <w:szCs w:val="20"/>
              </w:rPr>
              <w:t>Основные понятия и определения надёжности</w:t>
            </w:r>
          </w:p>
        </w:tc>
        <w:tc>
          <w:tcPr>
            <w:tcW w:w="4163"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FD4902"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w:t>
            </w:r>
            <w:r>
              <w:rPr>
                <w:rFonts w:ascii="Times New Roman" w:hAnsi="Times New Roman" w:cs="Times New Roman"/>
                <w:sz w:val="20"/>
                <w:szCs w:val="20"/>
              </w:rPr>
              <w:t>цировать основные виды отказов;</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Владеет:</w:t>
            </w:r>
          </w:p>
          <w:p w:rsidR="00D446CD" w:rsidRPr="00FD4902"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w:t>
            </w:r>
            <w:r>
              <w:rPr>
                <w:rFonts w:ascii="Times New Roman" w:hAnsi="Times New Roman" w:cs="Times New Roman"/>
                <w:sz w:val="20"/>
                <w:szCs w:val="20"/>
              </w:rPr>
              <w:t>технических элементов и систем;</w:t>
            </w: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D446CD" w:rsidRPr="004309AF" w:rsidRDefault="005F756D" w:rsidP="00D446CD">
            <w:pPr>
              <w:contextualSpacing/>
              <w:jc w:val="center"/>
              <w:rPr>
                <w:rFonts w:ascii="Times New Roman" w:hAnsi="Times New Roman" w:cs="Times New Roman"/>
                <w:sz w:val="20"/>
                <w:szCs w:val="20"/>
              </w:rPr>
            </w:pPr>
            <w:r>
              <w:rPr>
                <w:rFonts w:ascii="Times New Roman" w:hAnsi="Times New Roman" w:cs="Times New Roman"/>
                <w:sz w:val="20"/>
                <w:szCs w:val="20"/>
              </w:rPr>
              <w:t>контрольная работа</w:t>
            </w:r>
          </w:p>
        </w:tc>
      </w:tr>
      <w:tr w:rsidR="00D446CD" w:rsidTr="00D446CD">
        <w:trPr>
          <w:trHeight w:hRule="exact" w:val="5658"/>
        </w:trPr>
        <w:tc>
          <w:tcPr>
            <w:tcW w:w="2901"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sz w:val="18"/>
                <w:szCs w:val="18"/>
              </w:rPr>
            </w:pPr>
            <w:r>
              <w:rPr>
                <w:rFonts w:ascii="Times New Roman CYR" w:hAnsi="Times New Roman CYR" w:cs="Times New Roman CYR"/>
                <w:b/>
                <w:bCs/>
                <w:color w:val="000000"/>
                <w:sz w:val="20"/>
                <w:szCs w:val="20"/>
              </w:rPr>
              <w:lastRenderedPageBreak/>
              <w:t xml:space="preserve">Раздел 2. </w:t>
            </w:r>
            <w:r w:rsidRPr="003620B8">
              <w:rPr>
                <w:rFonts w:ascii="Times New Roman CYR" w:hAnsi="Times New Roman CYR" w:cs="Times New Roman CYR"/>
                <w:b/>
                <w:bCs/>
                <w:color w:val="000000"/>
                <w:sz w:val="20"/>
                <w:szCs w:val="20"/>
              </w:rPr>
              <w:t>Показатели надёжности технических и программных средств автоматизации</w:t>
            </w:r>
          </w:p>
        </w:tc>
        <w:tc>
          <w:tcPr>
            <w:tcW w:w="4163"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способы </w:t>
            </w:r>
            <w:proofErr w:type="gramStart"/>
            <w:r w:rsidRPr="004934E5">
              <w:rPr>
                <w:rFonts w:ascii="Times New Roman" w:hAnsi="Times New Roman" w:cs="Times New Roman"/>
                <w:sz w:val="20"/>
                <w:szCs w:val="20"/>
              </w:rPr>
              <w:t>обеспечения зад</w:t>
            </w:r>
            <w:r>
              <w:rPr>
                <w:rFonts w:ascii="Times New Roman" w:hAnsi="Times New Roman" w:cs="Times New Roman"/>
                <w:sz w:val="20"/>
                <w:szCs w:val="20"/>
              </w:rPr>
              <w:t>анного уровня надежности систем</w:t>
            </w:r>
            <w:r w:rsidRPr="004934E5">
              <w:rPr>
                <w:rFonts w:ascii="Times New Roman" w:hAnsi="Times New Roman" w:cs="Times New Roman"/>
                <w:sz w:val="20"/>
                <w:szCs w:val="20"/>
              </w:rPr>
              <w:t xml:space="preserve"> автоматизации</w:t>
            </w:r>
            <w:proofErr w:type="gramEnd"/>
            <w:r w:rsidRPr="004934E5">
              <w:rPr>
                <w:rFonts w:ascii="Times New Roman" w:hAnsi="Times New Roman" w:cs="Times New Roman"/>
                <w:sz w:val="20"/>
                <w:szCs w:val="20"/>
              </w:rPr>
              <w:t xml:space="preserve"> путем резервирования технических и программных средств.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Pr="004934E5" w:rsidRDefault="00D446CD" w:rsidP="00D446CD">
            <w:pPr>
              <w:contextualSpacing/>
              <w:jc w:val="both"/>
              <w:rPr>
                <w:rFonts w:ascii="Times New Roman" w:hAnsi="Times New Roman" w:cs="Times New Roman"/>
                <w:sz w:val="20"/>
                <w:szCs w:val="20"/>
              </w:rPr>
            </w:pPr>
            <w:r>
              <w:rPr>
                <w:rFonts w:ascii="Times New Roman CYR" w:hAnsi="Times New Roman CYR" w:cs="Times New Roman CYR"/>
                <w:i/>
                <w:iCs/>
                <w:color w:val="000000"/>
                <w:sz w:val="18"/>
                <w:szCs w:val="18"/>
              </w:rPr>
              <w:t>Владеет: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p>
          <w:p w:rsidR="00D446CD" w:rsidRDefault="00D446CD" w:rsidP="00D446CD">
            <w:pPr>
              <w:widowControl w:val="0"/>
              <w:autoSpaceDE w:val="0"/>
              <w:autoSpaceDN w:val="0"/>
              <w:adjustRightInd w:val="0"/>
              <w:spacing w:after="0" w:line="244" w:lineRule="exact"/>
              <w:rPr>
                <w:rFonts w:ascii="Times New Roman CYR" w:hAnsi="Times New Roman CYR" w:cs="Times New Roman CYR"/>
                <w:sz w:val="18"/>
                <w:szCs w:val="18"/>
              </w:rPr>
            </w:pP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5F756D" w:rsidRPr="00D11267" w:rsidRDefault="005F756D" w:rsidP="005F756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D11267">
              <w:rPr>
                <w:rFonts w:ascii="Times New Roman CYR" w:hAnsi="Times New Roman CYR" w:cs="Times New Roman CYR"/>
                <w:color w:val="000000"/>
                <w:sz w:val="20"/>
                <w:szCs w:val="20"/>
              </w:rPr>
              <w:t>Письменный отчет по</w:t>
            </w:r>
            <w:r>
              <w:rPr>
                <w:rFonts w:ascii="Times New Roman CYR" w:hAnsi="Times New Roman CYR" w:cs="Times New Roman CYR"/>
                <w:color w:val="000000"/>
                <w:sz w:val="20"/>
                <w:szCs w:val="20"/>
              </w:rPr>
              <w:t xml:space="preserve"> лабораторной работе</w:t>
            </w:r>
            <w:r w:rsidRPr="00D11267">
              <w:rPr>
                <w:rFonts w:ascii="Times New Roman CYR" w:hAnsi="Times New Roman CYR" w:cs="Times New Roman CYR"/>
                <w:color w:val="000000"/>
                <w:sz w:val="20"/>
                <w:szCs w:val="20"/>
              </w:rPr>
              <w:t>,</w:t>
            </w:r>
          </w:p>
          <w:p w:rsidR="00D446CD" w:rsidRPr="004309AF" w:rsidRDefault="005F756D" w:rsidP="005F756D">
            <w:pPr>
              <w:contextualSpacing/>
              <w:jc w:val="center"/>
              <w:rPr>
                <w:rFonts w:ascii="Times New Roman" w:hAnsi="Times New Roman" w:cs="Times New Roman"/>
                <w:sz w:val="20"/>
                <w:szCs w:val="20"/>
              </w:rPr>
            </w:pPr>
            <w:r>
              <w:rPr>
                <w:rFonts w:ascii="Times New Roman CYR" w:hAnsi="Times New Roman CYR" w:cs="Times New Roman CYR"/>
                <w:color w:val="000000"/>
                <w:sz w:val="20"/>
                <w:szCs w:val="20"/>
              </w:rPr>
              <w:t xml:space="preserve">контрольная работа </w:t>
            </w:r>
          </w:p>
        </w:tc>
      </w:tr>
      <w:tr w:rsidR="00D446CD" w:rsidTr="00D446CD">
        <w:trPr>
          <w:trHeight w:hRule="exact" w:val="5395"/>
        </w:trPr>
        <w:tc>
          <w:tcPr>
            <w:tcW w:w="2901" w:type="dxa"/>
            <w:tcBorders>
              <w:top w:val="single" w:sz="4" w:space="0" w:color="auto"/>
              <w:left w:val="single" w:sz="4" w:space="0" w:color="auto"/>
              <w:bottom w:val="single" w:sz="4" w:space="0" w:color="auto"/>
              <w:right w:val="nil"/>
            </w:tcBorders>
            <w:shd w:val="clear" w:color="auto" w:fill="FFFFFF"/>
          </w:tcPr>
          <w:p w:rsidR="00D446CD" w:rsidRPr="008547E3"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3. </w:t>
            </w:r>
            <w:r w:rsidRPr="008547E3">
              <w:rPr>
                <w:rFonts w:ascii="Times New Roman CYR" w:hAnsi="Times New Roman CYR" w:cs="Times New Roman CYR"/>
                <w:b/>
                <w:bCs/>
                <w:color w:val="000000"/>
                <w:sz w:val="20"/>
                <w:szCs w:val="20"/>
              </w:rPr>
              <w:t>Основные математические модели, наиболее часто исп</w:t>
            </w:r>
            <w:r>
              <w:rPr>
                <w:rFonts w:ascii="Times New Roman CYR" w:hAnsi="Times New Roman CYR" w:cs="Times New Roman CYR"/>
                <w:b/>
                <w:bCs/>
                <w:color w:val="000000"/>
                <w:sz w:val="20"/>
                <w:szCs w:val="20"/>
              </w:rPr>
              <w:t>ользуемые в расчетах надежности</w:t>
            </w:r>
          </w:p>
          <w:p w:rsidR="00D446CD" w:rsidRPr="007D61AC"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163"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Default="00D446CD" w:rsidP="00D446CD">
            <w:pPr>
              <w:widowControl w:val="0"/>
              <w:autoSpaceDE w:val="0"/>
              <w:autoSpaceDN w:val="0"/>
              <w:adjustRightInd w:val="0"/>
              <w:spacing w:after="0" w:line="244" w:lineRule="exact"/>
              <w:rPr>
                <w:rFonts w:ascii="Times New Roman" w:hAnsi="Times New Roman" w:cs="Times New Roman"/>
                <w:sz w:val="20"/>
                <w:szCs w:val="20"/>
              </w:rPr>
            </w:pPr>
            <w:r w:rsidRPr="004934E5">
              <w:rPr>
                <w:rFonts w:ascii="Times New Roman" w:hAnsi="Times New Roman" w:cs="Times New Roman"/>
                <w:sz w:val="20"/>
                <w:szCs w:val="20"/>
              </w:rPr>
              <w:t>− анализировать  характеристики надежности восстанавливаемых и невосстанавливаемых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Владеет: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sidRPr="004934E5">
              <w:rPr>
                <w:rFonts w:ascii="Times New Roman" w:hAnsi="Times New Roman" w:cs="Times New Roman"/>
                <w:sz w:val="20"/>
                <w:szCs w:val="20"/>
              </w:rPr>
              <w:t>− навыками составления плана и анализа результатов испытаний систем автоматизации на надежность.</w:t>
            </w: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5F756D" w:rsidRPr="00D11267" w:rsidRDefault="005F756D" w:rsidP="005F756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D11267">
              <w:rPr>
                <w:rFonts w:ascii="Times New Roman CYR" w:hAnsi="Times New Roman CYR" w:cs="Times New Roman CYR"/>
                <w:color w:val="000000"/>
                <w:sz w:val="20"/>
                <w:szCs w:val="20"/>
              </w:rPr>
              <w:t>Письменный отчет по</w:t>
            </w:r>
            <w:r>
              <w:rPr>
                <w:rFonts w:ascii="Times New Roman CYR" w:hAnsi="Times New Roman CYR" w:cs="Times New Roman CYR"/>
                <w:color w:val="000000"/>
                <w:sz w:val="20"/>
                <w:szCs w:val="20"/>
              </w:rPr>
              <w:t xml:space="preserve"> лабораторной работе</w:t>
            </w:r>
            <w:r w:rsidRPr="00D11267">
              <w:rPr>
                <w:rFonts w:ascii="Times New Roman CYR" w:hAnsi="Times New Roman CYR" w:cs="Times New Roman CYR"/>
                <w:color w:val="000000"/>
                <w:sz w:val="20"/>
                <w:szCs w:val="20"/>
              </w:rPr>
              <w:t>,</w:t>
            </w:r>
          </w:p>
          <w:p w:rsidR="00D446CD" w:rsidRDefault="005F756D" w:rsidP="005F756D">
            <w:pPr>
              <w:widowControl w:val="0"/>
              <w:autoSpaceDE w:val="0"/>
              <w:autoSpaceDN w:val="0"/>
              <w:adjustRightInd w:val="0"/>
              <w:spacing w:after="0" w:line="244" w:lineRule="exact"/>
              <w:jc w:val="center"/>
              <w:rPr>
                <w:rFonts w:ascii="Times New Roman CYR" w:hAnsi="Times New Roman CYR" w:cs="Times New Roman CYR"/>
                <w:sz w:val="18"/>
                <w:szCs w:val="18"/>
                <w:highlight w:val="green"/>
              </w:rPr>
            </w:pPr>
            <w:r>
              <w:rPr>
                <w:rFonts w:ascii="Times New Roman CYR" w:hAnsi="Times New Roman CYR" w:cs="Times New Roman CYR"/>
                <w:color w:val="000000"/>
                <w:sz w:val="20"/>
                <w:szCs w:val="20"/>
              </w:rPr>
              <w:t>контрольная работа</w:t>
            </w:r>
          </w:p>
        </w:tc>
      </w:tr>
      <w:tr w:rsidR="00D446CD" w:rsidTr="00D446CD">
        <w:trPr>
          <w:trHeight w:hRule="exact" w:val="6676"/>
        </w:trPr>
        <w:tc>
          <w:tcPr>
            <w:tcW w:w="2901" w:type="dxa"/>
            <w:tcBorders>
              <w:top w:val="single" w:sz="4" w:space="0" w:color="auto"/>
              <w:left w:val="single" w:sz="4" w:space="0" w:color="auto"/>
              <w:bottom w:val="single" w:sz="4" w:space="0" w:color="auto"/>
              <w:right w:val="nil"/>
            </w:tcBorders>
            <w:shd w:val="clear" w:color="auto" w:fill="FFFFFF"/>
          </w:tcPr>
          <w:p w:rsidR="00D446CD" w:rsidRPr="00D65CC0"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D65CC0">
              <w:rPr>
                <w:rFonts w:ascii="Times New Roman CYR" w:hAnsi="Times New Roman CYR" w:cs="Times New Roman CYR"/>
                <w:b/>
                <w:bCs/>
                <w:color w:val="000000"/>
                <w:sz w:val="20"/>
                <w:szCs w:val="20"/>
              </w:rPr>
              <w:lastRenderedPageBreak/>
              <w:t xml:space="preserve">Раздел </w:t>
            </w:r>
            <w:r>
              <w:rPr>
                <w:rFonts w:ascii="Times New Roman CYR" w:hAnsi="Times New Roman CYR" w:cs="Times New Roman CYR"/>
                <w:b/>
                <w:bCs/>
                <w:color w:val="000000"/>
                <w:sz w:val="20"/>
                <w:szCs w:val="20"/>
              </w:rPr>
              <w:t xml:space="preserve">4. </w:t>
            </w:r>
            <w:r w:rsidRPr="00914D6F">
              <w:rPr>
                <w:rFonts w:ascii="Times New Roman CYR" w:hAnsi="Times New Roman CYR" w:cs="Times New Roman CYR"/>
                <w:b/>
                <w:bCs/>
                <w:color w:val="000000"/>
                <w:sz w:val="20"/>
                <w:szCs w:val="20"/>
              </w:rPr>
              <w:t>Испытание на надежность технических систем.</w:t>
            </w:r>
          </w:p>
        </w:tc>
        <w:tc>
          <w:tcPr>
            <w:tcW w:w="4163" w:type="dxa"/>
            <w:tcBorders>
              <w:top w:val="single" w:sz="4" w:space="0" w:color="auto"/>
              <w:left w:val="single" w:sz="4" w:space="0" w:color="auto"/>
              <w:bottom w:val="single" w:sz="4" w:space="0" w:color="auto"/>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950DC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Default="00D446CD" w:rsidP="00D446CD">
            <w:pPr>
              <w:widowControl w:val="0"/>
              <w:autoSpaceDE w:val="0"/>
              <w:autoSpaceDN w:val="0"/>
              <w:adjustRightInd w:val="0"/>
              <w:spacing w:after="0" w:line="244" w:lineRule="exact"/>
              <w:rPr>
                <w:rFonts w:ascii="Times New Roman" w:hAnsi="Times New Roman" w:cs="Times New Roman"/>
                <w:sz w:val="20"/>
                <w:szCs w:val="20"/>
              </w:rPr>
            </w:pPr>
            <w:r w:rsidRPr="004934E5">
              <w:rPr>
                <w:rFonts w:ascii="Times New Roman" w:hAnsi="Times New Roman" w:cs="Times New Roman"/>
                <w:sz w:val="20"/>
                <w:szCs w:val="20"/>
              </w:rPr>
              <w:t>− анализировать  характеристики надежности восстанавливаемых и невосстанавливаемых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Владеет: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sidRPr="004934E5">
              <w:rPr>
                <w:rFonts w:ascii="Times New Roman" w:hAnsi="Times New Roman" w:cs="Times New Roman"/>
                <w:sz w:val="20"/>
                <w:szCs w:val="20"/>
              </w:rPr>
              <w:t>− навыками составления плана и анализа результатов испытаний систем автоматизации на надежность.</w:t>
            </w:r>
          </w:p>
        </w:tc>
        <w:tc>
          <w:tcPr>
            <w:tcW w:w="2671" w:type="dxa"/>
            <w:tcBorders>
              <w:top w:val="single" w:sz="4" w:space="0" w:color="auto"/>
              <w:left w:val="single" w:sz="4" w:space="0" w:color="auto"/>
              <w:bottom w:val="single" w:sz="4" w:space="0" w:color="auto"/>
              <w:right w:val="single" w:sz="4" w:space="0" w:color="auto"/>
            </w:tcBorders>
            <w:shd w:val="clear" w:color="auto" w:fill="FFFFFF"/>
            <w:vAlign w:val="center"/>
          </w:tcPr>
          <w:p w:rsidR="005F756D" w:rsidRPr="00D11267" w:rsidRDefault="005F756D" w:rsidP="005F756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D11267">
              <w:rPr>
                <w:rFonts w:ascii="Times New Roman CYR" w:hAnsi="Times New Roman CYR" w:cs="Times New Roman CYR"/>
                <w:color w:val="000000"/>
                <w:sz w:val="20"/>
                <w:szCs w:val="20"/>
              </w:rPr>
              <w:t>Письменный отчет по</w:t>
            </w:r>
            <w:r>
              <w:rPr>
                <w:rFonts w:ascii="Times New Roman CYR" w:hAnsi="Times New Roman CYR" w:cs="Times New Roman CYR"/>
                <w:color w:val="000000"/>
                <w:sz w:val="20"/>
                <w:szCs w:val="20"/>
              </w:rPr>
              <w:t xml:space="preserve"> лабораторной работе</w:t>
            </w:r>
            <w:r w:rsidRPr="00D11267">
              <w:rPr>
                <w:rFonts w:ascii="Times New Roman CYR" w:hAnsi="Times New Roman CYR" w:cs="Times New Roman CYR"/>
                <w:color w:val="000000"/>
                <w:sz w:val="20"/>
                <w:szCs w:val="20"/>
              </w:rPr>
              <w:t>,</w:t>
            </w:r>
          </w:p>
          <w:p w:rsidR="00D446CD" w:rsidRDefault="005F756D" w:rsidP="005F756D">
            <w:pPr>
              <w:widowControl w:val="0"/>
              <w:autoSpaceDE w:val="0"/>
              <w:autoSpaceDN w:val="0"/>
              <w:adjustRightInd w:val="0"/>
              <w:spacing w:after="0" w:line="244" w:lineRule="exact"/>
              <w:jc w:val="center"/>
              <w:rPr>
                <w:rFonts w:ascii="Times New Roman CYR" w:hAnsi="Times New Roman CYR" w:cs="Times New Roman CYR"/>
                <w:sz w:val="18"/>
                <w:szCs w:val="18"/>
                <w:highlight w:val="green"/>
              </w:rPr>
            </w:pPr>
            <w:r>
              <w:rPr>
                <w:rFonts w:ascii="Times New Roman CYR" w:hAnsi="Times New Roman CYR" w:cs="Times New Roman CYR"/>
                <w:color w:val="000000"/>
                <w:sz w:val="20"/>
                <w:szCs w:val="20"/>
              </w:rPr>
              <w:t>контрольная работа</w:t>
            </w:r>
          </w:p>
        </w:tc>
      </w:tr>
      <w:tr w:rsidR="00D446CD" w:rsidTr="00D446CD">
        <w:trPr>
          <w:trHeight w:hRule="exact" w:val="6529"/>
        </w:trPr>
        <w:tc>
          <w:tcPr>
            <w:tcW w:w="2901" w:type="dxa"/>
            <w:tcBorders>
              <w:top w:val="single" w:sz="4" w:space="0" w:color="auto"/>
              <w:left w:val="single" w:sz="4" w:space="0" w:color="auto"/>
              <w:bottom w:val="nil"/>
              <w:right w:val="nil"/>
            </w:tcBorders>
            <w:shd w:val="clear" w:color="auto" w:fill="FFFFFF"/>
          </w:tcPr>
          <w:p w:rsidR="00D446CD" w:rsidRPr="002A0767"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Раздел 5. </w:t>
            </w:r>
            <w:r w:rsidRPr="002A0767">
              <w:rPr>
                <w:rFonts w:ascii="Times New Roman CYR" w:hAnsi="Times New Roman CYR" w:cs="Times New Roman CYR"/>
                <w:b/>
                <w:bCs/>
                <w:color w:val="000000"/>
                <w:sz w:val="20"/>
                <w:szCs w:val="20"/>
              </w:rPr>
              <w:t>Основные методы анализа  и расчета показателей надежности</w:t>
            </w:r>
          </w:p>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163"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анализировать  характеристики надежности восстанавливаемых и невосстанавливаемых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синтезировать простые системы автоматизации с заданными характеристиками надежности;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Владеет: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выбора технических сре</w:t>
            </w:r>
            <w:proofErr w:type="gramStart"/>
            <w:r w:rsidRPr="004934E5">
              <w:rPr>
                <w:rFonts w:ascii="Times New Roman" w:hAnsi="Times New Roman" w:cs="Times New Roman"/>
                <w:sz w:val="20"/>
                <w:szCs w:val="20"/>
              </w:rPr>
              <w:t>дств дл</w:t>
            </w:r>
            <w:proofErr w:type="gramEnd"/>
            <w:r w:rsidRPr="004934E5">
              <w:rPr>
                <w:rFonts w:ascii="Times New Roman" w:hAnsi="Times New Roman" w:cs="Times New Roman"/>
                <w:sz w:val="20"/>
                <w:szCs w:val="20"/>
              </w:rPr>
              <w:t xml:space="preserve">я построения систем автоматизации и управления с заданными показателями надежности;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5F756D" w:rsidRPr="00D11267" w:rsidRDefault="005F756D" w:rsidP="005F756D">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D11267">
              <w:rPr>
                <w:rFonts w:ascii="Times New Roman CYR" w:hAnsi="Times New Roman CYR" w:cs="Times New Roman CYR"/>
                <w:color w:val="000000"/>
                <w:sz w:val="20"/>
                <w:szCs w:val="20"/>
              </w:rPr>
              <w:t>Письменный отчет по</w:t>
            </w:r>
            <w:r>
              <w:rPr>
                <w:rFonts w:ascii="Times New Roman CYR" w:hAnsi="Times New Roman CYR" w:cs="Times New Roman CYR"/>
                <w:color w:val="000000"/>
                <w:sz w:val="20"/>
                <w:szCs w:val="20"/>
              </w:rPr>
              <w:t xml:space="preserve"> лабораторной работе</w:t>
            </w:r>
            <w:r w:rsidRPr="00D11267">
              <w:rPr>
                <w:rFonts w:ascii="Times New Roman CYR" w:hAnsi="Times New Roman CYR" w:cs="Times New Roman CYR"/>
                <w:color w:val="000000"/>
                <w:sz w:val="20"/>
                <w:szCs w:val="20"/>
              </w:rPr>
              <w:t>,</w:t>
            </w:r>
          </w:p>
          <w:p w:rsidR="00D446CD" w:rsidRDefault="005F756D" w:rsidP="005F756D">
            <w:pPr>
              <w:widowControl w:val="0"/>
              <w:autoSpaceDE w:val="0"/>
              <w:autoSpaceDN w:val="0"/>
              <w:adjustRightInd w:val="0"/>
              <w:spacing w:after="0" w:line="244" w:lineRule="exact"/>
              <w:jc w:val="center"/>
              <w:rPr>
                <w:rFonts w:ascii="Times New Roman CYR" w:hAnsi="Times New Roman CYR" w:cs="Times New Roman CYR"/>
                <w:sz w:val="18"/>
                <w:szCs w:val="18"/>
                <w:highlight w:val="green"/>
              </w:rPr>
            </w:pPr>
            <w:r>
              <w:rPr>
                <w:rFonts w:ascii="Times New Roman CYR" w:hAnsi="Times New Roman CYR" w:cs="Times New Roman CYR"/>
                <w:color w:val="000000"/>
                <w:sz w:val="20"/>
                <w:szCs w:val="20"/>
              </w:rPr>
              <w:t>контрольная работа</w:t>
            </w:r>
          </w:p>
        </w:tc>
      </w:tr>
      <w:tr w:rsidR="00D446CD" w:rsidTr="00D446CD">
        <w:trPr>
          <w:trHeight w:hRule="exact" w:val="6525"/>
        </w:trPr>
        <w:tc>
          <w:tcPr>
            <w:tcW w:w="2901"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lastRenderedPageBreak/>
              <w:t>Раздел 6.</w:t>
            </w:r>
            <w:r w:rsidRPr="002A0767">
              <w:rPr>
                <w:rFonts w:ascii="Times New Roman CYR" w:hAnsi="Times New Roman CYR" w:cs="Times New Roman CYR"/>
                <w:b/>
                <w:bCs/>
                <w:color w:val="000000"/>
                <w:sz w:val="20"/>
                <w:szCs w:val="20"/>
              </w:rPr>
              <w:t xml:space="preserve"> Резервирование</w:t>
            </w:r>
          </w:p>
        </w:tc>
        <w:tc>
          <w:tcPr>
            <w:tcW w:w="4163"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способы </w:t>
            </w:r>
            <w:proofErr w:type="gramStart"/>
            <w:r w:rsidRPr="004934E5">
              <w:rPr>
                <w:rFonts w:ascii="Times New Roman" w:hAnsi="Times New Roman" w:cs="Times New Roman"/>
                <w:sz w:val="20"/>
                <w:szCs w:val="20"/>
              </w:rPr>
              <w:t>обеспечения зад</w:t>
            </w:r>
            <w:r>
              <w:rPr>
                <w:rFonts w:ascii="Times New Roman" w:hAnsi="Times New Roman" w:cs="Times New Roman"/>
                <w:sz w:val="20"/>
                <w:szCs w:val="20"/>
              </w:rPr>
              <w:t>анного уровня надежности систем</w:t>
            </w:r>
            <w:r w:rsidRPr="004934E5">
              <w:rPr>
                <w:rFonts w:ascii="Times New Roman" w:hAnsi="Times New Roman" w:cs="Times New Roman"/>
                <w:sz w:val="20"/>
                <w:szCs w:val="20"/>
              </w:rPr>
              <w:t xml:space="preserve"> автоматизации</w:t>
            </w:r>
            <w:proofErr w:type="gramEnd"/>
            <w:r w:rsidRPr="004934E5">
              <w:rPr>
                <w:rFonts w:ascii="Times New Roman" w:hAnsi="Times New Roman" w:cs="Times New Roman"/>
                <w:sz w:val="20"/>
                <w:szCs w:val="20"/>
              </w:rPr>
              <w:t xml:space="preserve"> путем резервирования технических и программных средств.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Default="00D446CD" w:rsidP="00D446CD">
            <w:pPr>
              <w:widowControl w:val="0"/>
              <w:autoSpaceDE w:val="0"/>
              <w:autoSpaceDN w:val="0"/>
              <w:adjustRightInd w:val="0"/>
              <w:spacing w:after="0" w:line="244" w:lineRule="exact"/>
              <w:rPr>
                <w:rFonts w:ascii="Times New Roman" w:hAnsi="Times New Roman" w:cs="Times New Roman"/>
                <w:sz w:val="20"/>
                <w:szCs w:val="20"/>
              </w:rPr>
            </w:pPr>
            <w:r w:rsidRPr="004934E5">
              <w:rPr>
                <w:rFonts w:ascii="Times New Roman" w:hAnsi="Times New Roman" w:cs="Times New Roman"/>
                <w:sz w:val="20"/>
                <w:szCs w:val="20"/>
              </w:rPr>
              <w:t>− анализировать  характеристики надежности восстанавливаемых и невосстанавливаемых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синтезировать простые системы автоматизации с заданными характеристиками надежности;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Владеет: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D446CD" w:rsidRPr="00FD4902"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w:t>
            </w:r>
            <w:r>
              <w:rPr>
                <w:rFonts w:ascii="Times New Roman" w:hAnsi="Times New Roman" w:cs="Times New Roman"/>
                <w:sz w:val="20"/>
                <w:szCs w:val="20"/>
              </w:rPr>
              <w:t>ости автоматизированных систем;</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446CD" w:rsidRDefault="005F756D" w:rsidP="00D446CD">
            <w:pPr>
              <w:widowControl w:val="0"/>
              <w:autoSpaceDE w:val="0"/>
              <w:autoSpaceDN w:val="0"/>
              <w:adjustRightInd w:val="0"/>
              <w:spacing w:after="0" w:line="244" w:lineRule="exact"/>
              <w:jc w:val="center"/>
              <w:rPr>
                <w:rFonts w:ascii="Times New Roman CYR" w:hAnsi="Times New Roman CYR" w:cs="Times New Roman CYR"/>
                <w:sz w:val="18"/>
                <w:szCs w:val="18"/>
                <w:highlight w:val="green"/>
              </w:rPr>
            </w:pPr>
            <w:r>
              <w:rPr>
                <w:rFonts w:ascii="Times New Roman CYR" w:hAnsi="Times New Roman CYR" w:cs="Times New Roman CYR"/>
                <w:color w:val="000000"/>
                <w:sz w:val="20"/>
                <w:szCs w:val="20"/>
              </w:rPr>
              <w:t>контрольная работа</w:t>
            </w:r>
          </w:p>
        </w:tc>
      </w:tr>
      <w:tr w:rsidR="00D446CD" w:rsidTr="00D446CD">
        <w:trPr>
          <w:trHeight w:hRule="exact" w:val="3837"/>
        </w:trPr>
        <w:tc>
          <w:tcPr>
            <w:tcW w:w="2901"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D65CC0">
              <w:rPr>
                <w:rFonts w:ascii="Times New Roman CYR" w:hAnsi="Times New Roman CYR" w:cs="Times New Roman CYR"/>
                <w:b/>
                <w:bCs/>
                <w:color w:val="000000"/>
                <w:sz w:val="20"/>
                <w:szCs w:val="20"/>
              </w:rPr>
              <w:t xml:space="preserve">Раздел </w:t>
            </w:r>
            <w:r>
              <w:rPr>
                <w:rFonts w:ascii="Times New Roman CYR" w:hAnsi="Times New Roman CYR" w:cs="Times New Roman CYR"/>
                <w:b/>
                <w:bCs/>
                <w:color w:val="000000"/>
                <w:sz w:val="20"/>
                <w:szCs w:val="20"/>
              </w:rPr>
              <w:t>7.</w:t>
            </w:r>
            <w:r w:rsidRPr="00383F69">
              <w:rPr>
                <w:rFonts w:ascii="Times New Roman CYR" w:hAnsi="Times New Roman CYR" w:cs="Times New Roman CYR"/>
                <w:b/>
                <w:bCs/>
                <w:color w:val="000000"/>
                <w:sz w:val="20"/>
                <w:szCs w:val="20"/>
              </w:rPr>
              <w:t xml:space="preserve"> Надёжность программно-технических средств</w:t>
            </w:r>
          </w:p>
        </w:tc>
        <w:tc>
          <w:tcPr>
            <w:tcW w:w="4163"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методы диагностирования технических и программных средств;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950DC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использовать методы диагностики технических систем и методы планирования и проведения испытаний на надежность;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446CD" w:rsidRPr="00FD6D48" w:rsidRDefault="005F756D" w:rsidP="00D446CD">
            <w:pPr>
              <w:widowControl w:val="0"/>
              <w:autoSpaceDE w:val="0"/>
              <w:autoSpaceDN w:val="0"/>
              <w:adjustRightInd w:val="0"/>
              <w:spacing w:after="0" w:line="244" w:lineRule="exact"/>
              <w:jc w:val="center"/>
              <w:rPr>
                <w:rFonts w:ascii="Times New Roman" w:hAnsi="Times New Roman" w:cs="Times New Roman"/>
                <w:sz w:val="20"/>
                <w:szCs w:val="20"/>
              </w:rPr>
            </w:pPr>
            <w:r>
              <w:rPr>
                <w:rFonts w:ascii="Times New Roman CYR" w:hAnsi="Times New Roman CYR" w:cs="Times New Roman CYR"/>
                <w:color w:val="000000"/>
                <w:sz w:val="20"/>
                <w:szCs w:val="20"/>
              </w:rPr>
              <w:t>контрольная работа</w:t>
            </w:r>
          </w:p>
        </w:tc>
      </w:tr>
      <w:tr w:rsidR="00D446CD" w:rsidTr="00D446CD">
        <w:trPr>
          <w:trHeight w:hRule="exact" w:val="4244"/>
        </w:trPr>
        <w:tc>
          <w:tcPr>
            <w:tcW w:w="2901" w:type="dxa"/>
            <w:tcBorders>
              <w:top w:val="single" w:sz="4" w:space="0" w:color="auto"/>
              <w:left w:val="single" w:sz="4" w:space="0" w:color="auto"/>
              <w:bottom w:val="nil"/>
              <w:right w:val="nil"/>
            </w:tcBorders>
            <w:shd w:val="clear" w:color="auto" w:fill="FFFFFF"/>
          </w:tcPr>
          <w:p w:rsidR="00D446CD" w:rsidRPr="005A3C78"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r w:rsidRPr="005A3C78">
              <w:rPr>
                <w:rFonts w:ascii="Times New Roman CYR" w:hAnsi="Times New Roman CYR" w:cs="Times New Roman CYR"/>
                <w:b/>
                <w:bCs/>
                <w:color w:val="000000"/>
                <w:sz w:val="20"/>
                <w:szCs w:val="20"/>
              </w:rPr>
              <w:lastRenderedPageBreak/>
              <w:t>Раздел 8.  Диагностирование – средство повышения надёжности на стадии эксплуатации.</w:t>
            </w:r>
          </w:p>
          <w:p w:rsidR="00D446CD" w:rsidRPr="00D65CC0" w:rsidRDefault="00D446CD" w:rsidP="00D446CD">
            <w:pPr>
              <w:widowControl w:val="0"/>
              <w:autoSpaceDE w:val="0"/>
              <w:autoSpaceDN w:val="0"/>
              <w:adjustRightInd w:val="0"/>
              <w:spacing w:after="0" w:line="240" w:lineRule="auto"/>
              <w:rPr>
                <w:rFonts w:ascii="Times New Roman CYR" w:hAnsi="Times New Roman CYR" w:cs="Times New Roman CYR"/>
                <w:b/>
                <w:bCs/>
                <w:color w:val="000000"/>
                <w:sz w:val="20"/>
                <w:szCs w:val="20"/>
              </w:rPr>
            </w:pPr>
          </w:p>
        </w:tc>
        <w:tc>
          <w:tcPr>
            <w:tcW w:w="4163" w:type="dxa"/>
            <w:tcBorders>
              <w:top w:val="single" w:sz="4" w:space="0" w:color="auto"/>
              <w:left w:val="single" w:sz="4" w:space="0" w:color="auto"/>
              <w:bottom w:val="nil"/>
              <w:right w:val="nil"/>
            </w:tcBorders>
            <w:shd w:val="clear" w:color="auto" w:fill="FFFFFF"/>
          </w:tcPr>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Знает:</w:t>
            </w:r>
          </w:p>
          <w:p w:rsidR="00D446CD" w:rsidRPr="00186261"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методы диагностирования технических и программных средств; </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r>
              <w:rPr>
                <w:rFonts w:ascii="Times New Roman CYR" w:hAnsi="Times New Roman CYR" w:cs="Times New Roman CYR"/>
                <w:i/>
                <w:iCs/>
                <w:color w:val="000000"/>
                <w:sz w:val="18"/>
                <w:szCs w:val="18"/>
              </w:rPr>
              <w:t>Умеет:</w:t>
            </w:r>
          </w:p>
          <w:p w:rsidR="00D446CD" w:rsidRPr="00950DC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использовать методы диагностики технических систем и методы планирования и проведения испытаний на надежность; </w:t>
            </w:r>
          </w:p>
          <w:p w:rsidR="00D446CD" w:rsidRPr="004934E5" w:rsidRDefault="00D446CD" w:rsidP="00D446CD">
            <w:pPr>
              <w:contextualSpacing/>
              <w:jc w:val="both"/>
              <w:rPr>
                <w:rFonts w:ascii="Times New Roman" w:hAnsi="Times New Roman" w:cs="Times New Roman"/>
                <w:sz w:val="20"/>
                <w:szCs w:val="20"/>
              </w:rPr>
            </w:pPr>
            <w:r w:rsidRPr="004934E5">
              <w:rPr>
                <w:rFonts w:ascii="Times New Roman" w:hAnsi="Times New Roman" w:cs="Times New Roman"/>
                <w:sz w:val="20"/>
                <w:szCs w:val="20"/>
              </w:rPr>
              <w:t>− создать алгоритм поиска неработоспособных элементов.</w:t>
            </w:r>
          </w:p>
          <w:p w:rsidR="00D446CD" w:rsidRDefault="00D446CD" w:rsidP="00D446CD">
            <w:pPr>
              <w:widowControl w:val="0"/>
              <w:autoSpaceDE w:val="0"/>
              <w:autoSpaceDN w:val="0"/>
              <w:adjustRightInd w:val="0"/>
              <w:spacing w:after="0" w:line="244" w:lineRule="exact"/>
              <w:rPr>
                <w:rFonts w:ascii="Times New Roman CYR" w:hAnsi="Times New Roman CYR" w:cs="Times New Roman CYR"/>
                <w:i/>
                <w:iCs/>
                <w:color w:val="000000"/>
                <w:sz w:val="18"/>
                <w:szCs w:val="18"/>
              </w:rPr>
            </w:pPr>
          </w:p>
        </w:tc>
        <w:tc>
          <w:tcPr>
            <w:tcW w:w="2671" w:type="dxa"/>
            <w:tcBorders>
              <w:top w:val="single" w:sz="4" w:space="0" w:color="auto"/>
              <w:left w:val="single" w:sz="4" w:space="0" w:color="auto"/>
              <w:bottom w:val="nil"/>
              <w:right w:val="single" w:sz="4" w:space="0" w:color="auto"/>
            </w:tcBorders>
            <w:shd w:val="clear" w:color="auto" w:fill="FFFFFF"/>
            <w:vAlign w:val="center"/>
          </w:tcPr>
          <w:p w:rsidR="00D446CD" w:rsidRPr="00FD6D48" w:rsidRDefault="005F756D" w:rsidP="00D446CD">
            <w:pPr>
              <w:widowControl w:val="0"/>
              <w:autoSpaceDE w:val="0"/>
              <w:autoSpaceDN w:val="0"/>
              <w:adjustRightInd w:val="0"/>
              <w:spacing w:after="0" w:line="244" w:lineRule="exact"/>
              <w:jc w:val="center"/>
              <w:rPr>
                <w:rFonts w:ascii="Times New Roman" w:hAnsi="Times New Roman" w:cs="Times New Roman"/>
                <w:sz w:val="20"/>
                <w:szCs w:val="20"/>
              </w:rPr>
            </w:pPr>
            <w:r>
              <w:rPr>
                <w:rFonts w:ascii="Times New Roman CYR" w:hAnsi="Times New Roman CYR" w:cs="Times New Roman CYR"/>
                <w:color w:val="000000"/>
                <w:sz w:val="20"/>
                <w:szCs w:val="20"/>
              </w:rPr>
              <w:t>контрольная работа</w:t>
            </w:r>
          </w:p>
        </w:tc>
      </w:tr>
    </w:tbl>
    <w:p w:rsidR="00D446CD" w:rsidRPr="00B46202" w:rsidRDefault="00D446CD" w:rsidP="00D446CD">
      <w:pPr>
        <w:widowControl w:val="0"/>
        <w:autoSpaceDE w:val="0"/>
        <w:autoSpaceDN w:val="0"/>
        <w:adjustRightInd w:val="0"/>
        <w:spacing w:after="0" w:line="240" w:lineRule="auto"/>
        <w:ind w:firstLine="720"/>
        <w:jc w:val="both"/>
        <w:rPr>
          <w:rFonts w:ascii="Times New Roman CYR" w:hAnsi="Times New Roman CYR" w:cs="Times New Roman CYR"/>
          <w:sz w:val="18"/>
          <w:szCs w:val="18"/>
        </w:rPr>
      </w:pPr>
    </w:p>
    <w:p w:rsidR="005F756D" w:rsidRDefault="005F756D">
      <w:pPr>
        <w:spacing w:after="0" w:line="240" w:lineRule="auto"/>
      </w:pPr>
      <w:r>
        <w:br w:type="page"/>
      </w:r>
    </w:p>
    <w:p w:rsidR="00D446CD" w:rsidRDefault="00D446CD" w:rsidP="00D446CD">
      <w:pPr>
        <w:widowControl w:val="0"/>
        <w:autoSpaceDE w:val="0"/>
        <w:autoSpaceDN w:val="0"/>
        <w:adjustRightInd w:val="0"/>
        <w:spacing w:after="0" w:line="274" w:lineRule="exact"/>
        <w:ind w:firstLine="820"/>
        <w:jc w:val="both"/>
      </w:pPr>
    </w:p>
    <w:p w:rsidR="005F756D" w:rsidRDefault="005F756D" w:rsidP="005F756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АННОТАЦИЯ</w:t>
      </w:r>
    </w:p>
    <w:p w:rsidR="005F756D" w:rsidRDefault="005F756D" w:rsidP="005F756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рабочей программы дисциплины</w:t>
      </w:r>
    </w:p>
    <w:p w:rsidR="005F756D" w:rsidRPr="00CA2FF4" w:rsidRDefault="005F756D" w:rsidP="005F756D">
      <w:pPr>
        <w:widowControl w:val="0"/>
        <w:autoSpaceDE w:val="0"/>
        <w:autoSpaceDN w:val="0"/>
        <w:adjustRightInd w:val="0"/>
        <w:spacing w:after="0" w:line="240" w:lineRule="auto"/>
        <w:jc w:val="center"/>
        <w:rPr>
          <w:rFonts w:ascii="Times New Roman CYR" w:hAnsi="Times New Roman CYR" w:cs="Times New Roman CYR"/>
          <w:b/>
          <w:color w:val="000000"/>
          <w:sz w:val="20"/>
          <w:szCs w:val="20"/>
          <w:lang w:val="en-US"/>
        </w:rPr>
      </w:pPr>
      <w:r w:rsidRPr="00CA2FF4">
        <w:rPr>
          <w:rFonts w:ascii="Times New Roman CYR" w:hAnsi="Times New Roman CYR" w:cs="Times New Roman CYR"/>
          <w:b/>
          <w:color w:val="000000"/>
          <w:sz w:val="20"/>
          <w:szCs w:val="20"/>
        </w:rPr>
        <w:t>Б</w:t>
      </w:r>
      <w:proofErr w:type="gramStart"/>
      <w:r w:rsidRPr="00CA2FF4">
        <w:rPr>
          <w:rFonts w:ascii="Times New Roman CYR" w:hAnsi="Times New Roman CYR" w:cs="Times New Roman CYR"/>
          <w:b/>
          <w:color w:val="000000"/>
          <w:sz w:val="20"/>
          <w:szCs w:val="20"/>
        </w:rPr>
        <w:t>1</w:t>
      </w:r>
      <w:proofErr w:type="gramEnd"/>
      <w:r w:rsidRPr="00CA2FF4">
        <w:rPr>
          <w:rFonts w:ascii="Times New Roman CYR" w:hAnsi="Times New Roman CYR" w:cs="Times New Roman CYR"/>
          <w:b/>
          <w:color w:val="000000"/>
          <w:sz w:val="20"/>
          <w:szCs w:val="20"/>
        </w:rPr>
        <w:t xml:space="preserve">.В.02 </w:t>
      </w:r>
    </w:p>
    <w:p w:rsidR="005F756D" w:rsidRPr="00CA2FF4" w:rsidRDefault="005F756D" w:rsidP="005F756D">
      <w:pPr>
        <w:widowControl w:val="0"/>
        <w:autoSpaceDE w:val="0"/>
        <w:autoSpaceDN w:val="0"/>
        <w:adjustRightInd w:val="0"/>
        <w:spacing w:after="0" w:line="240" w:lineRule="auto"/>
        <w:jc w:val="center"/>
        <w:rPr>
          <w:rFonts w:ascii="Times New Roman CYR" w:hAnsi="Times New Roman CYR" w:cs="Times New Roman CYR"/>
          <w:b/>
          <w:color w:val="FF00FF"/>
          <w:sz w:val="20"/>
          <w:szCs w:val="20"/>
          <w:lang w:val="en-US"/>
        </w:rPr>
      </w:pPr>
      <w:r w:rsidRPr="00CA2FF4">
        <w:rPr>
          <w:rFonts w:ascii="Times New Roman CYR" w:hAnsi="Times New Roman CYR" w:cs="Times New Roman CYR"/>
          <w:b/>
          <w:color w:val="000000"/>
          <w:sz w:val="20"/>
          <w:szCs w:val="20"/>
        </w:rPr>
        <w:t>Диагностика и надежность автоматизированных систем</w:t>
      </w:r>
    </w:p>
    <w:p w:rsidR="005F756D" w:rsidRDefault="005F756D" w:rsidP="005F756D">
      <w:pPr>
        <w:widowControl w:val="0"/>
        <w:autoSpaceDE w:val="0"/>
        <w:autoSpaceDN w:val="0"/>
        <w:adjustRightInd w:val="0"/>
        <w:spacing w:before="120" w:after="40" w:line="240" w:lineRule="auto"/>
        <w:jc w:val="both"/>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1. Общая трудоемкость</w:t>
      </w:r>
      <w:r>
        <w:rPr>
          <w:rFonts w:ascii="Times New Roman CYR" w:hAnsi="Times New Roman CYR" w:cs="Times New Roman CYR"/>
          <w:color w:val="000000"/>
          <w:sz w:val="20"/>
          <w:szCs w:val="20"/>
        </w:rPr>
        <w:t xml:space="preserve"> (</w:t>
      </w:r>
      <w:proofErr w:type="spellStart"/>
      <w:r>
        <w:rPr>
          <w:rFonts w:ascii="Times New Roman CYR" w:hAnsi="Times New Roman CYR" w:cs="Times New Roman CYR"/>
          <w:color w:val="000000"/>
          <w:sz w:val="20"/>
          <w:szCs w:val="20"/>
        </w:rPr>
        <w:t>з.е</w:t>
      </w:r>
      <w:proofErr w:type="spellEnd"/>
      <w:r>
        <w:rPr>
          <w:rFonts w:ascii="Times New Roman CYR" w:hAnsi="Times New Roman CYR" w:cs="Times New Roman CYR"/>
          <w:color w:val="000000"/>
          <w:sz w:val="20"/>
          <w:szCs w:val="20"/>
        </w:rPr>
        <w:t xml:space="preserve">./ </w:t>
      </w:r>
      <w:proofErr w:type="spellStart"/>
      <w:r>
        <w:rPr>
          <w:rFonts w:ascii="Times New Roman CYR" w:hAnsi="Times New Roman CYR" w:cs="Times New Roman CYR"/>
          <w:color w:val="000000"/>
          <w:sz w:val="20"/>
          <w:szCs w:val="20"/>
        </w:rPr>
        <w:t>ак</w:t>
      </w:r>
      <w:proofErr w:type="spellEnd"/>
      <w:r>
        <w:rPr>
          <w:rFonts w:ascii="Times New Roman CYR" w:hAnsi="Times New Roman CYR" w:cs="Times New Roman CYR"/>
          <w:color w:val="000000"/>
          <w:sz w:val="20"/>
          <w:szCs w:val="20"/>
        </w:rPr>
        <w:t>. час)</w:t>
      </w:r>
      <w:r>
        <w:rPr>
          <w:rFonts w:ascii="Times New Roman CYR" w:hAnsi="Times New Roman CYR" w:cs="Times New Roman CYR"/>
          <w:b/>
          <w:bCs/>
          <w:color w:val="000000"/>
          <w:sz w:val="20"/>
          <w:szCs w:val="20"/>
        </w:rPr>
        <w:t xml:space="preserve">: </w:t>
      </w:r>
      <w:r w:rsidRPr="00CA2FF4">
        <w:rPr>
          <w:rFonts w:ascii="Times New Roman CYR" w:hAnsi="Times New Roman CYR" w:cs="Times New Roman CYR"/>
          <w:color w:val="000000"/>
          <w:sz w:val="20"/>
          <w:szCs w:val="20"/>
        </w:rPr>
        <w:t xml:space="preserve">3 / 108. Форма промежуточного контроля: </w:t>
      </w:r>
      <w:r>
        <w:rPr>
          <w:rFonts w:ascii="Times New Roman CYR" w:hAnsi="Times New Roman CYR" w:cs="Times New Roman CYR"/>
          <w:color w:val="000000"/>
          <w:sz w:val="20"/>
          <w:szCs w:val="20"/>
        </w:rPr>
        <w:t>зачет. Дисциплина изучается на 4 курсе в 8</w:t>
      </w:r>
      <w:r w:rsidRPr="00CA2FF4">
        <w:rPr>
          <w:rFonts w:ascii="Times New Roman CYR" w:hAnsi="Times New Roman CYR" w:cs="Times New Roman CYR"/>
          <w:color w:val="000000"/>
          <w:sz w:val="20"/>
          <w:szCs w:val="20"/>
        </w:rPr>
        <w:t xml:space="preserve"> семестре</w:t>
      </w:r>
      <w:r>
        <w:rPr>
          <w:rFonts w:ascii="Times New Roman CYR" w:hAnsi="Times New Roman CYR" w:cs="Times New Roman CYR"/>
          <w:color w:val="000000"/>
          <w:sz w:val="20"/>
          <w:szCs w:val="20"/>
        </w:rPr>
        <w:t>.</w:t>
      </w:r>
    </w:p>
    <w:p w:rsidR="005F756D" w:rsidRDefault="005F756D" w:rsidP="005F756D">
      <w:pPr>
        <w:widowControl w:val="0"/>
        <w:autoSpaceDE w:val="0"/>
        <w:autoSpaceDN w:val="0"/>
        <w:adjustRightInd w:val="0"/>
        <w:spacing w:before="120" w:after="120" w:line="240" w:lineRule="auto"/>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 Место дисциплины в структуре образовательной программы</w:t>
      </w:r>
    </w:p>
    <w:p w:rsidR="005F756D" w:rsidRPr="00C4347A"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Дисциплина </w:t>
      </w:r>
      <w:r w:rsidRPr="00C4347A">
        <w:rPr>
          <w:rFonts w:ascii="Times New Roman CYR" w:hAnsi="Times New Roman CYR" w:cs="Times New Roman CYR"/>
          <w:color w:val="000000"/>
          <w:sz w:val="20"/>
          <w:szCs w:val="20"/>
        </w:rPr>
        <w:t>относится к вариативной части блока 1 Дисциплины (модули).</w:t>
      </w:r>
    </w:p>
    <w:p w:rsidR="005F756D"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C4347A">
        <w:rPr>
          <w:rFonts w:ascii="Times New Roman CYR" w:hAnsi="Times New Roman CYR" w:cs="Times New Roman CYR"/>
          <w:color w:val="000000"/>
          <w:sz w:val="20"/>
          <w:szCs w:val="20"/>
        </w:rPr>
        <w:t xml:space="preserve">Дисциплина базируется на дисциплинах (модулях): </w:t>
      </w:r>
      <w:r>
        <w:rPr>
          <w:rFonts w:ascii="Times New Roman CYR" w:hAnsi="Times New Roman CYR" w:cs="Times New Roman CYR"/>
          <w:color w:val="000000"/>
          <w:sz w:val="20"/>
          <w:szCs w:val="20"/>
        </w:rPr>
        <w:t>«М</w:t>
      </w:r>
      <w:r w:rsidRPr="00C4347A">
        <w:rPr>
          <w:rFonts w:ascii="Times New Roman CYR" w:hAnsi="Times New Roman CYR" w:cs="Times New Roman CYR"/>
          <w:color w:val="000000"/>
          <w:sz w:val="20"/>
          <w:szCs w:val="20"/>
        </w:rPr>
        <w:t xml:space="preserve">атематика», «Электротехника и электроника», «Теория автоматического управления», «Технические средства автоматизации», </w:t>
      </w:r>
      <w:r>
        <w:rPr>
          <w:rFonts w:ascii="Times New Roman CYR" w:hAnsi="Times New Roman CYR" w:cs="Times New Roman CYR"/>
          <w:color w:val="000000"/>
          <w:sz w:val="20"/>
          <w:szCs w:val="20"/>
        </w:rPr>
        <w:t xml:space="preserve"> «Технические измерения и приборы», </w:t>
      </w:r>
      <w:r w:rsidRPr="00C4347A">
        <w:rPr>
          <w:rFonts w:ascii="Times New Roman CYR" w:hAnsi="Times New Roman CYR" w:cs="Times New Roman CYR"/>
          <w:color w:val="000000"/>
          <w:sz w:val="20"/>
          <w:szCs w:val="20"/>
        </w:rPr>
        <w:t>«Вычислительные машины, системы и сети» и является основой для последующих дисциплин:</w:t>
      </w:r>
      <w:r>
        <w:rPr>
          <w:rFonts w:ascii="Times New Roman CYR" w:hAnsi="Times New Roman CYR" w:cs="Times New Roman CYR"/>
          <w:color w:val="000000"/>
          <w:sz w:val="20"/>
          <w:szCs w:val="20"/>
        </w:rPr>
        <w:t xml:space="preserve"> «</w:t>
      </w:r>
      <w:r w:rsidRPr="00C4347A">
        <w:rPr>
          <w:rFonts w:ascii="Times New Roman CYR" w:hAnsi="Times New Roman CYR" w:cs="Times New Roman CYR"/>
          <w:color w:val="000000"/>
          <w:sz w:val="20"/>
          <w:szCs w:val="20"/>
        </w:rPr>
        <w:t>Проектирование автоматизированных систем</w:t>
      </w:r>
      <w:r>
        <w:rPr>
          <w:rFonts w:ascii="Times New Roman CYR" w:hAnsi="Times New Roman CYR" w:cs="Times New Roman CYR"/>
          <w:color w:val="000000"/>
          <w:sz w:val="20"/>
          <w:szCs w:val="20"/>
        </w:rPr>
        <w:t>», «</w:t>
      </w:r>
      <w:r w:rsidRPr="00C4347A">
        <w:rPr>
          <w:rFonts w:ascii="Times New Roman CYR" w:hAnsi="Times New Roman CYR" w:cs="Times New Roman CYR"/>
          <w:color w:val="000000"/>
          <w:sz w:val="20"/>
          <w:szCs w:val="20"/>
        </w:rPr>
        <w:t>Автоматизация технологических процессов и производств</w:t>
      </w:r>
      <w:r>
        <w:rPr>
          <w:rFonts w:ascii="Times New Roman CYR" w:hAnsi="Times New Roman CYR" w:cs="Times New Roman CYR"/>
          <w:color w:val="000000"/>
          <w:sz w:val="20"/>
          <w:szCs w:val="20"/>
        </w:rPr>
        <w:t>»</w:t>
      </w:r>
      <w:r w:rsidRPr="00C4347A">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w:t>
      </w:r>
      <w:r w:rsidRPr="00C4347A">
        <w:rPr>
          <w:rFonts w:ascii="Times New Roman CYR" w:hAnsi="Times New Roman CYR" w:cs="Times New Roman CYR"/>
          <w:color w:val="000000"/>
          <w:sz w:val="20"/>
          <w:szCs w:val="20"/>
        </w:rPr>
        <w:t xml:space="preserve">Автоматизированные системы управления химико-технологическими процессами и </w:t>
      </w:r>
      <w:r>
        <w:rPr>
          <w:rFonts w:ascii="Times New Roman CYR" w:hAnsi="Times New Roman CYR" w:cs="Times New Roman CYR"/>
          <w:color w:val="000000"/>
          <w:sz w:val="20"/>
          <w:szCs w:val="20"/>
        </w:rPr>
        <w:t>производствами».</w:t>
      </w:r>
    </w:p>
    <w:p w:rsidR="005F756D" w:rsidRDefault="005F756D" w:rsidP="005F756D">
      <w:pPr>
        <w:widowControl w:val="0"/>
        <w:autoSpaceDE w:val="0"/>
        <w:autoSpaceDN w:val="0"/>
        <w:adjustRightInd w:val="0"/>
        <w:spacing w:after="0" w:line="240" w:lineRule="auto"/>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3. Цель и задачи изучения дисциплины</w:t>
      </w:r>
    </w:p>
    <w:p w:rsidR="005F756D" w:rsidRPr="00CA2FF4" w:rsidRDefault="005F756D" w:rsidP="005F756D">
      <w:pPr>
        <w:widowControl w:val="0"/>
        <w:autoSpaceDE w:val="0"/>
        <w:autoSpaceDN w:val="0"/>
        <w:adjustRightInd w:val="0"/>
        <w:spacing w:after="0" w:line="274" w:lineRule="exact"/>
        <w:ind w:firstLine="820"/>
        <w:jc w:val="both"/>
      </w:pPr>
      <w:r w:rsidRPr="008243D6">
        <w:rPr>
          <w:rFonts w:ascii="Times New Roman CYR" w:hAnsi="Times New Roman CYR" w:cs="Times New Roman CYR"/>
          <w:color w:val="000000"/>
          <w:sz w:val="20"/>
          <w:szCs w:val="20"/>
        </w:rPr>
        <w:t>Целью освоения</w:t>
      </w:r>
      <w:r>
        <w:rPr>
          <w:rFonts w:ascii="Times New Roman CYR" w:hAnsi="Times New Roman CYR" w:cs="Times New Roman CYR"/>
          <w:color w:val="000000"/>
          <w:sz w:val="20"/>
          <w:szCs w:val="20"/>
        </w:rPr>
        <w:t xml:space="preserve"> дисциплины является осуществление </w:t>
      </w:r>
      <w:r w:rsidRPr="008243D6">
        <w:rPr>
          <w:rFonts w:ascii="Times New Roman CYR" w:hAnsi="Times New Roman CYR" w:cs="Times New Roman CYR"/>
          <w:color w:val="000000"/>
          <w:sz w:val="20"/>
          <w:szCs w:val="20"/>
        </w:rPr>
        <w:t xml:space="preserve"> базовой подготовки студентов в области </w:t>
      </w:r>
      <w:r w:rsidRPr="008B3471">
        <w:rPr>
          <w:rFonts w:ascii="Times New Roman CYR" w:hAnsi="Times New Roman CYR" w:cs="Times New Roman CYR"/>
          <w:color w:val="000000"/>
          <w:sz w:val="20"/>
          <w:szCs w:val="20"/>
        </w:rPr>
        <w:t>оценки и обеспечения безотказности, долговечности, ремонтопригодности и других свойств категории надежность</w:t>
      </w:r>
      <w:r>
        <w:rPr>
          <w:rFonts w:ascii="Times New Roman CYR" w:hAnsi="Times New Roman CYR" w:cs="Times New Roman CYR"/>
          <w:color w:val="000000"/>
          <w:sz w:val="20"/>
          <w:szCs w:val="20"/>
        </w:rPr>
        <w:t xml:space="preserve"> автоматизированных систем.</w:t>
      </w:r>
      <w:r w:rsidRPr="008243D6">
        <w:rPr>
          <w:rFonts w:ascii="Times New Roman CYR" w:hAnsi="Times New Roman CYR" w:cs="Times New Roman CYR"/>
          <w:color w:val="000000"/>
          <w:sz w:val="20"/>
          <w:szCs w:val="20"/>
        </w:rPr>
        <w:t xml:space="preserve"> </w:t>
      </w:r>
    </w:p>
    <w:p w:rsidR="005F756D" w:rsidRPr="00884C61"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Задачи дисциплины:</w:t>
      </w:r>
    </w:p>
    <w:p w:rsidR="005F756D" w:rsidRPr="00884C61"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 xml:space="preserve"> • формирование у студентов знаний методов диагностики и расчета надежности автоматизированных систем; </w:t>
      </w:r>
    </w:p>
    <w:p w:rsidR="005F756D" w:rsidRPr="00884C61"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 xml:space="preserve">• развитие у студентов навыков и умений анализа </w:t>
      </w:r>
      <w:proofErr w:type="gramStart"/>
      <w:r w:rsidRPr="00884C61">
        <w:rPr>
          <w:rFonts w:ascii="Times New Roman CYR" w:hAnsi="Times New Roman CYR" w:cs="Times New Roman CYR"/>
          <w:color w:val="000000"/>
          <w:sz w:val="20"/>
          <w:szCs w:val="20"/>
        </w:rPr>
        <w:t>надежности</w:t>
      </w:r>
      <w:proofErr w:type="gramEnd"/>
      <w:r w:rsidRPr="00884C61">
        <w:rPr>
          <w:rFonts w:ascii="Times New Roman CYR" w:hAnsi="Times New Roman CYR" w:cs="Times New Roman CYR"/>
          <w:color w:val="000000"/>
          <w:sz w:val="20"/>
          <w:szCs w:val="20"/>
        </w:rPr>
        <w:t xml:space="preserve"> автоматизированных систем по результатам испытаний и наблюдений, а также синтеза локальных технических и программных систем в соответствии с заданием;</w:t>
      </w:r>
    </w:p>
    <w:p w:rsidR="005F756D" w:rsidRPr="00884C61"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color w:val="000000"/>
          <w:sz w:val="20"/>
          <w:szCs w:val="20"/>
        </w:rPr>
      </w:pPr>
      <w:r w:rsidRPr="00884C61">
        <w:rPr>
          <w:rFonts w:ascii="Times New Roman CYR" w:hAnsi="Times New Roman CYR" w:cs="Times New Roman CYR"/>
          <w:color w:val="000000"/>
          <w:sz w:val="20"/>
          <w:szCs w:val="20"/>
        </w:rPr>
        <w:t>• приобретение студентами опыта обработки экспериментальных данных и оценки надежности технических элементов и  автоматизированных систем.</w:t>
      </w:r>
    </w:p>
    <w:p w:rsidR="005F756D" w:rsidRDefault="005F756D" w:rsidP="005F756D">
      <w:pPr>
        <w:widowControl w:val="0"/>
        <w:autoSpaceDE w:val="0"/>
        <w:autoSpaceDN w:val="0"/>
        <w:adjustRightInd w:val="0"/>
        <w:spacing w:before="120" w:after="120" w:line="240" w:lineRule="auto"/>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4. Содержание дисциплины</w:t>
      </w:r>
    </w:p>
    <w:p w:rsidR="005F756D" w:rsidRPr="003D4853"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3D4853">
        <w:rPr>
          <w:rFonts w:ascii="Times New Roman" w:hAnsi="Times New Roman" w:cs="Times New Roman"/>
          <w:sz w:val="20"/>
          <w:szCs w:val="20"/>
        </w:rPr>
        <w:t xml:space="preserve">Проблема надежности в технике, технологиях, автоматике. Задачи, решаемые теорией надежности, математический аппарат теории надежности. Понятие технического элемента, системы. </w:t>
      </w:r>
      <w:r>
        <w:rPr>
          <w:rFonts w:ascii="Times New Roman" w:hAnsi="Times New Roman" w:cs="Times New Roman"/>
          <w:sz w:val="20"/>
          <w:szCs w:val="20"/>
        </w:rPr>
        <w:t xml:space="preserve">Основные </w:t>
      </w:r>
      <w:proofErr w:type="spellStart"/>
      <w:r>
        <w:rPr>
          <w:rFonts w:ascii="Times New Roman" w:hAnsi="Times New Roman" w:cs="Times New Roman"/>
          <w:sz w:val="20"/>
          <w:szCs w:val="20"/>
        </w:rPr>
        <w:t>остояния</w:t>
      </w:r>
      <w:proofErr w:type="spellEnd"/>
      <w:r>
        <w:rPr>
          <w:rFonts w:ascii="Times New Roman" w:hAnsi="Times New Roman" w:cs="Times New Roman"/>
          <w:sz w:val="20"/>
          <w:szCs w:val="20"/>
        </w:rPr>
        <w:t xml:space="preserve"> и события, характерные для восстанавливаемых систем. </w:t>
      </w:r>
      <w:r w:rsidRPr="003D4853">
        <w:rPr>
          <w:rFonts w:ascii="Times New Roman" w:hAnsi="Times New Roman" w:cs="Times New Roman"/>
          <w:sz w:val="20"/>
          <w:szCs w:val="20"/>
        </w:rPr>
        <w:t xml:space="preserve">Понятие отказа элемента (системы). Классификация отказов. Схема формирования отказов в системах автоматизации, управления и программно-технических средствах. Надежность и ее составляющие: безотказность, ремонтопригодность, </w:t>
      </w:r>
      <w:proofErr w:type="spellStart"/>
      <w:r w:rsidRPr="003D4853">
        <w:rPr>
          <w:rFonts w:ascii="Times New Roman" w:hAnsi="Times New Roman" w:cs="Times New Roman"/>
          <w:sz w:val="20"/>
          <w:szCs w:val="20"/>
        </w:rPr>
        <w:t>сохраняемость</w:t>
      </w:r>
      <w:proofErr w:type="spellEnd"/>
      <w:r w:rsidRPr="003D4853">
        <w:rPr>
          <w:rFonts w:ascii="Times New Roman" w:hAnsi="Times New Roman" w:cs="Times New Roman"/>
          <w:sz w:val="20"/>
          <w:szCs w:val="20"/>
        </w:rPr>
        <w:t xml:space="preserve"> и долговечность. Значимость составляющих надежности для технических средств автоматизации.</w:t>
      </w:r>
    </w:p>
    <w:p w:rsidR="005F756D"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B95FCC">
        <w:rPr>
          <w:rFonts w:ascii="Times New Roman" w:hAnsi="Times New Roman" w:cs="Times New Roman"/>
          <w:sz w:val="20"/>
          <w:szCs w:val="20"/>
        </w:rPr>
        <w:t>Показатели безотказности невосстанавливаемых и восстанавливаемых систем, показатели ремонтопригодности и долговечности. Комплексные показатели надежности.</w:t>
      </w:r>
      <w:r>
        <w:rPr>
          <w:rFonts w:ascii="Times New Roman" w:hAnsi="Times New Roman" w:cs="Times New Roman"/>
          <w:sz w:val="20"/>
          <w:szCs w:val="20"/>
        </w:rPr>
        <w:t xml:space="preserve"> </w:t>
      </w:r>
    </w:p>
    <w:p w:rsidR="005F756D" w:rsidRPr="00B95FCC"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D05710">
        <w:rPr>
          <w:rFonts w:ascii="Times New Roman" w:hAnsi="Times New Roman" w:cs="Times New Roman"/>
          <w:sz w:val="20"/>
          <w:szCs w:val="20"/>
        </w:rPr>
        <w:t xml:space="preserve">Теоретические законы распределения вероятности наработки: </w:t>
      </w:r>
      <w:proofErr w:type="spellStart"/>
      <w:r w:rsidRPr="00D05710">
        <w:rPr>
          <w:rFonts w:ascii="Times New Roman" w:hAnsi="Times New Roman" w:cs="Times New Roman"/>
          <w:sz w:val="20"/>
          <w:szCs w:val="20"/>
        </w:rPr>
        <w:t>Вейбулла</w:t>
      </w:r>
      <w:proofErr w:type="spellEnd"/>
      <w:r w:rsidRPr="00D05710">
        <w:rPr>
          <w:rFonts w:ascii="Times New Roman" w:hAnsi="Times New Roman" w:cs="Times New Roman"/>
          <w:sz w:val="20"/>
          <w:szCs w:val="20"/>
        </w:rPr>
        <w:t>, экспоненциальный, нормальный, усечен</w:t>
      </w:r>
      <w:r>
        <w:rPr>
          <w:rFonts w:ascii="Times New Roman" w:hAnsi="Times New Roman" w:cs="Times New Roman"/>
          <w:sz w:val="20"/>
          <w:szCs w:val="20"/>
        </w:rPr>
        <w:t xml:space="preserve">ный, логарифмический нормальный. </w:t>
      </w:r>
      <w:r w:rsidRPr="00D05710">
        <w:rPr>
          <w:rFonts w:ascii="Times New Roman" w:hAnsi="Times New Roman" w:cs="Times New Roman"/>
          <w:sz w:val="20"/>
          <w:szCs w:val="20"/>
        </w:rPr>
        <w:t>Параметры законов и их связь с числовыми показателями надежности</w:t>
      </w:r>
      <w:r>
        <w:rPr>
          <w:rFonts w:ascii="Times New Roman" w:hAnsi="Times New Roman" w:cs="Times New Roman"/>
          <w:sz w:val="20"/>
          <w:szCs w:val="20"/>
        </w:rPr>
        <w:t>.</w:t>
      </w:r>
    </w:p>
    <w:p w:rsidR="005F756D" w:rsidRPr="00914D6F"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914D6F">
        <w:rPr>
          <w:rFonts w:ascii="Times New Roman" w:hAnsi="Times New Roman" w:cs="Times New Roman"/>
          <w:sz w:val="20"/>
          <w:szCs w:val="20"/>
        </w:rPr>
        <w:t>Значение и виды испытаний на надежность. Определительные испытания на надежность. Контрольные испытания на надежность. Планирование испытаний, методика экспериментирования, обработка результатов испытаний при определении статистических распределений и точечных (интервальных оценок) показателей надежности. Стандартные методы, применяемые  для оценки, контроля и сравнения показателей безотказности.</w:t>
      </w:r>
    </w:p>
    <w:p w:rsidR="005F756D"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D05710">
        <w:rPr>
          <w:rFonts w:ascii="Times New Roman" w:hAnsi="Times New Roman" w:cs="Times New Roman"/>
          <w:sz w:val="20"/>
          <w:szCs w:val="20"/>
        </w:rPr>
        <w:t xml:space="preserve">Понятие основного и избыточного (резервного) элемента. Основное соединение элементов. Использование структурно-логических схем для решения задач надежности.  Определение показателей надежности нерезервированной системы по известным характеристикам надежности основных элементов. Методы повышения надежности нерезервированной системы: упрощение схем, замена "ненадежных" элементов, повышение качества всех элементов. </w:t>
      </w:r>
    </w:p>
    <w:p w:rsidR="005F756D" w:rsidRPr="006006C7" w:rsidRDefault="005F756D" w:rsidP="005F756D">
      <w:pPr>
        <w:contextualSpacing/>
        <w:jc w:val="both"/>
        <w:rPr>
          <w:rFonts w:ascii="Times New Roman" w:hAnsi="Times New Roman" w:cs="Times New Roman"/>
          <w:sz w:val="20"/>
          <w:szCs w:val="20"/>
        </w:rPr>
      </w:pPr>
      <w:r w:rsidRPr="006006C7">
        <w:rPr>
          <w:rFonts w:ascii="Times New Roman" w:hAnsi="Times New Roman" w:cs="Times New Roman"/>
          <w:sz w:val="20"/>
          <w:szCs w:val="20"/>
        </w:rPr>
        <w:t>Автоматизированная техническая система как сложная восстанавливаемая система, Анализ надежности восстанавливаемых систем.</w:t>
      </w:r>
    </w:p>
    <w:p w:rsidR="005F756D" w:rsidRPr="002A0767"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2A0767">
        <w:rPr>
          <w:rFonts w:ascii="Times New Roman" w:hAnsi="Times New Roman" w:cs="Times New Roman"/>
          <w:sz w:val="20"/>
          <w:szCs w:val="20"/>
        </w:rPr>
        <w:t xml:space="preserve">Методы повышения надёжности и эффективности средств и систем автоматизации. </w:t>
      </w:r>
      <w:r w:rsidRPr="002A0767">
        <w:rPr>
          <w:rFonts w:ascii="Times New Roman" w:hAnsi="Times New Roman" w:cs="Times New Roman"/>
          <w:sz w:val="20"/>
          <w:szCs w:val="20"/>
        </w:rPr>
        <w:lastRenderedPageBreak/>
        <w:t>Резервирование в технических системах и его виды: постоянное, скользящее, замеще</w:t>
      </w:r>
      <w:r w:rsidRPr="002A0767">
        <w:rPr>
          <w:rFonts w:ascii="Times New Roman" w:hAnsi="Times New Roman" w:cs="Times New Roman"/>
          <w:sz w:val="20"/>
          <w:szCs w:val="20"/>
        </w:rPr>
        <w:softHyphen/>
        <w:t>нием; нагруженное, частично нагруженное, ненагруженное; общее, групповое и поэлементное резервирование; одн</w:t>
      </w:r>
      <w:proofErr w:type="gramStart"/>
      <w:r w:rsidRPr="002A0767">
        <w:rPr>
          <w:rFonts w:ascii="Times New Roman" w:hAnsi="Times New Roman" w:cs="Times New Roman"/>
          <w:sz w:val="20"/>
          <w:szCs w:val="20"/>
        </w:rPr>
        <w:t>о-</w:t>
      </w:r>
      <w:proofErr w:type="gramEnd"/>
      <w:r w:rsidRPr="002A0767">
        <w:rPr>
          <w:rFonts w:ascii="Times New Roman" w:hAnsi="Times New Roman" w:cs="Times New Roman"/>
          <w:sz w:val="20"/>
          <w:szCs w:val="20"/>
        </w:rPr>
        <w:t>, дробно- и многократное; мажоритарное. Структурные схемы надёжности для различных видов резервирования. Методы расчета надежности резервированных невосстанавливаемых систем по известным характеристикам элементов. Показатели эффективности резервирования, способы их определения.</w:t>
      </w:r>
    </w:p>
    <w:p w:rsidR="005F756D" w:rsidRPr="00383F69"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383F69">
        <w:rPr>
          <w:rFonts w:ascii="Times New Roman" w:hAnsi="Times New Roman" w:cs="Times New Roman"/>
          <w:sz w:val="20"/>
          <w:szCs w:val="20"/>
        </w:rPr>
        <w:t>Понятие "отказа" программы, программного обеспечения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Классификация отказов ПО; ошибки в программах как источник отказа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Классификация ошибок, анализ распределения ошибок по стадиям создания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Способы и приемы выявления и устранения ошибок </w:t>
      </w:r>
      <w:proofErr w:type="gramStart"/>
      <w:r w:rsidRPr="00383F69">
        <w:rPr>
          <w:rFonts w:ascii="Times New Roman" w:hAnsi="Times New Roman" w:cs="Times New Roman"/>
          <w:sz w:val="20"/>
          <w:szCs w:val="20"/>
        </w:rPr>
        <w:t>в</w:t>
      </w:r>
      <w:proofErr w:type="gramEnd"/>
      <w:r w:rsidRPr="00383F69">
        <w:rPr>
          <w:rFonts w:ascii="Times New Roman" w:hAnsi="Times New Roman" w:cs="Times New Roman"/>
          <w:sz w:val="20"/>
          <w:szCs w:val="20"/>
        </w:rPr>
        <w:t xml:space="preserve">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на стадиях разработки спецификаций, проектирования, реализации.</w:t>
      </w:r>
      <w:r>
        <w:rPr>
          <w:rFonts w:ascii="Times New Roman" w:hAnsi="Times New Roman" w:cs="Times New Roman"/>
          <w:sz w:val="20"/>
          <w:szCs w:val="20"/>
        </w:rPr>
        <w:t xml:space="preserve"> </w:t>
      </w:r>
      <w:r w:rsidRPr="00383F69">
        <w:rPr>
          <w:rFonts w:ascii="Times New Roman" w:hAnsi="Times New Roman" w:cs="Times New Roman"/>
          <w:sz w:val="20"/>
          <w:szCs w:val="20"/>
        </w:rPr>
        <w:t xml:space="preserve">Основные показатели надежности ПО,  различие показателей надежности </w:t>
      </w:r>
      <w:proofErr w:type="gramStart"/>
      <w:r w:rsidRPr="00383F69">
        <w:rPr>
          <w:rFonts w:ascii="Times New Roman" w:hAnsi="Times New Roman" w:cs="Times New Roman"/>
          <w:sz w:val="20"/>
          <w:szCs w:val="20"/>
        </w:rPr>
        <w:t>ПО</w:t>
      </w:r>
      <w:proofErr w:type="gramEnd"/>
      <w:r w:rsidRPr="00383F69">
        <w:rPr>
          <w:rFonts w:ascii="Times New Roman" w:hAnsi="Times New Roman" w:cs="Times New Roman"/>
          <w:sz w:val="20"/>
          <w:szCs w:val="20"/>
        </w:rPr>
        <w:t xml:space="preserve"> и технических систем.</w:t>
      </w:r>
    </w:p>
    <w:p w:rsidR="005F756D" w:rsidRPr="00383F69"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383F69">
        <w:rPr>
          <w:rFonts w:ascii="Times New Roman" w:hAnsi="Times New Roman" w:cs="Times New Roman"/>
          <w:sz w:val="20"/>
          <w:szCs w:val="20"/>
        </w:rPr>
        <w:t>Повышение надежности отдельных программ: тестирование статическое и динамическое, выявление ненадежных подпрограмм, переписывание программ и др. Повышение надежности программных систем путем резервирования. Виды резервирования: временное, программное, информационное</w:t>
      </w:r>
      <w:r>
        <w:rPr>
          <w:rFonts w:ascii="Times New Roman" w:hAnsi="Times New Roman" w:cs="Times New Roman"/>
          <w:sz w:val="20"/>
          <w:szCs w:val="20"/>
        </w:rPr>
        <w:t>.</w:t>
      </w:r>
    </w:p>
    <w:p w:rsidR="005F756D" w:rsidRDefault="005F756D" w:rsidP="005F756D">
      <w:pPr>
        <w:widowControl w:val="0"/>
        <w:autoSpaceDE w:val="0"/>
        <w:autoSpaceDN w:val="0"/>
        <w:adjustRightInd w:val="0"/>
        <w:spacing w:after="0" w:line="274" w:lineRule="exact"/>
        <w:ind w:firstLine="820"/>
        <w:jc w:val="both"/>
        <w:rPr>
          <w:rFonts w:ascii="Times New Roman" w:hAnsi="Times New Roman" w:cs="Times New Roman"/>
          <w:sz w:val="20"/>
          <w:szCs w:val="20"/>
        </w:rPr>
      </w:pPr>
      <w:r w:rsidRPr="00C524E1">
        <w:rPr>
          <w:rFonts w:ascii="Times New Roman" w:hAnsi="Times New Roman" w:cs="Times New Roman"/>
          <w:sz w:val="20"/>
          <w:szCs w:val="20"/>
        </w:rPr>
        <w:t>Основные понятия. Задачи технической диагностики и контроля состояния объектов диагностирования. Связь диагностики с надежностью автоматизированных систем. Рабочее и тестовое диагностирование; технические средства диагностики, диагностические параметры и модели. Алгоритмы диагностирования. Автоматизация процесса диагностирования технических систем. Показатели и характеристики технического диагностирования. Оперативная диагностика технологического оборудования и систем автоматизации.  Оперативная диагностика программных систем.</w:t>
      </w:r>
      <w:r w:rsidRPr="003620B8">
        <w:rPr>
          <w:rFonts w:ascii="Times New Roman" w:hAnsi="Times New Roman" w:cs="Times New Roman"/>
          <w:sz w:val="20"/>
          <w:szCs w:val="20"/>
        </w:rPr>
        <w:t xml:space="preserve"> Диагностирование программ на стадиях разработки и эксплуатации </w:t>
      </w:r>
      <w:proofErr w:type="gramStart"/>
      <w:r w:rsidRPr="003620B8">
        <w:rPr>
          <w:rFonts w:ascii="Times New Roman" w:hAnsi="Times New Roman" w:cs="Times New Roman"/>
          <w:sz w:val="20"/>
          <w:szCs w:val="20"/>
        </w:rPr>
        <w:t>ПО</w:t>
      </w:r>
      <w:proofErr w:type="gramEnd"/>
      <w:r>
        <w:rPr>
          <w:rFonts w:ascii="Times New Roman" w:hAnsi="Times New Roman" w:cs="Times New Roman"/>
          <w:sz w:val="20"/>
          <w:szCs w:val="20"/>
        </w:rPr>
        <w:t>.</w:t>
      </w:r>
      <w:r w:rsidRPr="00C524E1">
        <w:rPr>
          <w:rFonts w:ascii="Times New Roman" w:hAnsi="Times New Roman" w:cs="Times New Roman"/>
          <w:sz w:val="20"/>
          <w:szCs w:val="20"/>
        </w:rPr>
        <w:t xml:space="preserve"> Автоматизация процесса диагностирования </w:t>
      </w:r>
      <w:proofErr w:type="gramStart"/>
      <w:r w:rsidRPr="00C524E1">
        <w:rPr>
          <w:rFonts w:ascii="Times New Roman" w:hAnsi="Times New Roman" w:cs="Times New Roman"/>
          <w:sz w:val="20"/>
          <w:szCs w:val="20"/>
        </w:rPr>
        <w:t>ПО</w:t>
      </w:r>
      <w:proofErr w:type="gramEnd"/>
      <w:r w:rsidRPr="00C524E1">
        <w:rPr>
          <w:rFonts w:ascii="Times New Roman" w:hAnsi="Times New Roman" w:cs="Times New Roman"/>
          <w:sz w:val="20"/>
          <w:szCs w:val="20"/>
        </w:rPr>
        <w:t>.</w:t>
      </w:r>
    </w:p>
    <w:p w:rsidR="005F756D" w:rsidRPr="00CA2FF4" w:rsidRDefault="005F756D" w:rsidP="005F756D">
      <w:pPr>
        <w:widowControl w:val="0"/>
        <w:autoSpaceDE w:val="0"/>
        <w:autoSpaceDN w:val="0"/>
        <w:adjustRightInd w:val="0"/>
        <w:spacing w:before="120" w:after="40" w:line="240" w:lineRule="auto"/>
        <w:jc w:val="both"/>
        <w:rPr>
          <w:rFonts w:ascii="Times New Roman CYR" w:hAnsi="Times New Roman CYR" w:cs="Times New Roman CYR"/>
          <w:b/>
          <w:bCs/>
          <w:sz w:val="20"/>
          <w:szCs w:val="20"/>
        </w:rPr>
      </w:pPr>
      <w:r w:rsidRPr="00CA2FF4">
        <w:rPr>
          <w:rFonts w:ascii="Times New Roman CYR" w:hAnsi="Times New Roman CYR" w:cs="Times New Roman CYR"/>
          <w:b/>
          <w:bCs/>
          <w:sz w:val="20"/>
          <w:szCs w:val="20"/>
        </w:rPr>
        <w:t xml:space="preserve">5. Планируемые результаты </w:t>
      </w:r>
      <w:proofErr w:type="gramStart"/>
      <w:r w:rsidRPr="00CA2FF4">
        <w:rPr>
          <w:rFonts w:ascii="Times New Roman CYR" w:hAnsi="Times New Roman CYR" w:cs="Times New Roman CYR"/>
          <w:b/>
          <w:bCs/>
          <w:sz w:val="20"/>
          <w:szCs w:val="20"/>
        </w:rPr>
        <w:t>обучения по дисциплине</w:t>
      </w:r>
      <w:proofErr w:type="gramEnd"/>
      <w:r w:rsidRPr="00CA2FF4">
        <w:rPr>
          <w:rFonts w:ascii="Times New Roman CYR" w:hAnsi="Times New Roman CYR" w:cs="Times New Roman CYR"/>
          <w:b/>
          <w:bCs/>
          <w:sz w:val="20"/>
          <w:szCs w:val="20"/>
        </w:rPr>
        <w:t>, обеспечивающие достижение планируемых результатов освоения образовательной программы</w:t>
      </w:r>
    </w:p>
    <w:p w:rsidR="005F756D" w:rsidRDefault="005F756D" w:rsidP="005F756D">
      <w:pPr>
        <w:widowControl w:val="0"/>
        <w:autoSpaceDE w:val="0"/>
        <w:autoSpaceDN w:val="0"/>
        <w:adjustRightInd w:val="0"/>
        <w:spacing w:before="120" w:after="4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 результате освоения ООП </w:t>
      </w:r>
      <w:proofErr w:type="spellStart"/>
      <w:r>
        <w:rPr>
          <w:rFonts w:ascii="Times New Roman CYR" w:hAnsi="Times New Roman CYR" w:cs="Times New Roman CYR"/>
          <w:color w:val="000000"/>
          <w:sz w:val="20"/>
          <w:szCs w:val="20"/>
        </w:rPr>
        <w:t>бакалавриата</w:t>
      </w:r>
      <w:proofErr w:type="spellEnd"/>
      <w:r>
        <w:rPr>
          <w:rFonts w:ascii="Times New Roman CYR" w:hAnsi="Times New Roman CYR" w:cs="Times New Roman CYR"/>
          <w:color w:val="000000"/>
          <w:sz w:val="20"/>
          <w:szCs w:val="20"/>
        </w:rPr>
        <w:t xml:space="preserve"> обучающийся должен овладеть следующей компетенцией и индикаторами достижения компетенции:</w:t>
      </w:r>
      <w:r>
        <w:rPr>
          <w:rFonts w:ascii="Times New Roman CYR" w:hAnsi="Times New Roman CYR" w:cs="Times New Roman CYR"/>
          <w:color w:val="FF00FF"/>
          <w:sz w:val="20"/>
          <w:szCs w:val="20"/>
        </w:rPr>
        <w:t xml:space="preserve"> </w:t>
      </w:r>
    </w:p>
    <w:p w:rsidR="005F756D" w:rsidRDefault="005F756D" w:rsidP="005F756D">
      <w:pPr>
        <w:widowControl w:val="0"/>
        <w:autoSpaceDE w:val="0"/>
        <w:autoSpaceDN w:val="0"/>
        <w:adjustRightInd w:val="0"/>
        <w:spacing w:after="0" w:line="240" w:lineRule="auto"/>
        <w:jc w:val="both"/>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 xml:space="preserve">ПК-3 </w:t>
      </w:r>
      <w:r w:rsidRPr="0082522F">
        <w:rPr>
          <w:rFonts w:ascii="Times New Roman CYR" w:hAnsi="Times New Roman CYR" w:cs="Times New Roman CYR"/>
          <w:color w:val="000000"/>
          <w:sz w:val="20"/>
          <w:szCs w:val="20"/>
        </w:rPr>
        <w:t>Обеспечение текущего контроля сложных технологических процессов и управления ими</w:t>
      </w:r>
      <w:r>
        <w:rPr>
          <w:rFonts w:ascii="Times New Roman CYR" w:hAnsi="Times New Roman CYR" w:cs="Times New Roman CYR"/>
          <w:b/>
          <w:bCs/>
          <w:color w:val="000000"/>
          <w:sz w:val="20"/>
          <w:szCs w:val="20"/>
        </w:rPr>
        <w:t xml:space="preserve"> </w:t>
      </w:r>
    </w:p>
    <w:p w:rsidR="005F756D" w:rsidRDefault="005F756D" w:rsidP="005F756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ПК-3.1 </w:t>
      </w:r>
      <w:r w:rsidRPr="0082522F">
        <w:rPr>
          <w:rFonts w:ascii="Times New Roman CYR" w:hAnsi="Times New Roman CYR" w:cs="Times New Roman CYR"/>
          <w:color w:val="000000"/>
          <w:sz w:val="20"/>
          <w:szCs w:val="20"/>
        </w:rPr>
        <w:t>Принятие мер к устранению отказов системы автоматизированного и автоматического управления сложными технологическими процессами</w:t>
      </w:r>
    </w:p>
    <w:p w:rsidR="005F756D" w:rsidRDefault="005F756D" w:rsidP="005F756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ПК-3.2 </w:t>
      </w:r>
      <w:r w:rsidRPr="0082522F">
        <w:rPr>
          <w:rFonts w:ascii="Times New Roman CYR" w:hAnsi="Times New Roman CYR" w:cs="Times New Roman CYR"/>
          <w:color w:val="000000"/>
          <w:sz w:val="20"/>
          <w:szCs w:val="20"/>
        </w:rPr>
        <w:t>Выявление причин отказов средств автоматизации, применяемых в технологическом процессе</w:t>
      </w:r>
    </w:p>
    <w:p w:rsidR="005F756D" w:rsidRDefault="005F756D" w:rsidP="005F756D">
      <w:pPr>
        <w:widowControl w:val="0"/>
        <w:autoSpaceDE w:val="0"/>
        <w:autoSpaceDN w:val="0"/>
        <w:adjustRightInd w:val="0"/>
        <w:spacing w:after="0" w:line="240" w:lineRule="auto"/>
        <w:jc w:val="both"/>
        <w:rPr>
          <w:rFonts w:ascii="Times New Roman CYR" w:hAnsi="Times New Roman CYR" w:cs="Times New Roman CYR"/>
          <w:b/>
          <w:bCs/>
          <w:color w:val="000000"/>
          <w:sz w:val="20"/>
          <w:szCs w:val="20"/>
        </w:rPr>
      </w:pPr>
      <w:r>
        <w:rPr>
          <w:rFonts w:ascii="Times New Roman CYR" w:hAnsi="Times New Roman CYR" w:cs="Times New Roman CYR"/>
          <w:color w:val="000000"/>
          <w:sz w:val="20"/>
          <w:szCs w:val="20"/>
        </w:rPr>
        <w:t xml:space="preserve">ПК-3.3 </w:t>
      </w:r>
      <w:r w:rsidRPr="0082522F">
        <w:rPr>
          <w:rFonts w:ascii="Times New Roman CYR" w:hAnsi="Times New Roman CYR" w:cs="Times New Roman CYR"/>
          <w:color w:val="000000"/>
          <w:sz w:val="20"/>
          <w:szCs w:val="20"/>
        </w:rPr>
        <w:t>Принятие мер к устранению отказов средств автоматизации, применяемых в технологическом процессе</w:t>
      </w:r>
    </w:p>
    <w:p w:rsidR="005F756D" w:rsidRPr="00CA2FF4"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sidRPr="00CA2FF4">
        <w:rPr>
          <w:rFonts w:ascii="Times New Roman CYR" w:hAnsi="Times New Roman CYR" w:cs="Times New Roman CYR"/>
          <w:b/>
          <w:bCs/>
          <w:sz w:val="20"/>
          <w:szCs w:val="20"/>
        </w:rPr>
        <w:t xml:space="preserve">Знать: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состав и методы расчета показателей надежности элементов и систем;</w:t>
      </w:r>
    </w:p>
    <w:p w:rsidR="005F756D" w:rsidRPr="00186261"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w:t>
      </w:r>
      <w:r w:rsidRPr="00186261">
        <w:rPr>
          <w:rFonts w:ascii="Times New Roman" w:hAnsi="Times New Roman" w:cs="Times New Roman"/>
          <w:sz w:val="20"/>
          <w:szCs w:val="20"/>
        </w:rPr>
        <w:t>методы повышения надежности автоматизированных систем;</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186261">
        <w:rPr>
          <w:rFonts w:ascii="Times New Roman" w:hAnsi="Times New Roman" w:cs="Times New Roman"/>
          <w:sz w:val="20"/>
          <w:szCs w:val="20"/>
        </w:rPr>
        <w:t>эмпирические законы распределения показателей надежности в зависимости от наработки;</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методы диагностирования технических и программных средств;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способы </w:t>
      </w:r>
      <w:proofErr w:type="gramStart"/>
      <w:r w:rsidRPr="004934E5">
        <w:rPr>
          <w:rFonts w:ascii="Times New Roman" w:hAnsi="Times New Roman" w:cs="Times New Roman"/>
          <w:sz w:val="20"/>
          <w:szCs w:val="20"/>
        </w:rPr>
        <w:t>обеспечения зад</w:t>
      </w:r>
      <w:r>
        <w:rPr>
          <w:rFonts w:ascii="Times New Roman" w:hAnsi="Times New Roman" w:cs="Times New Roman"/>
          <w:sz w:val="20"/>
          <w:szCs w:val="20"/>
        </w:rPr>
        <w:t>анного уровня надежности систем</w:t>
      </w:r>
      <w:r w:rsidRPr="004934E5">
        <w:rPr>
          <w:rFonts w:ascii="Times New Roman" w:hAnsi="Times New Roman" w:cs="Times New Roman"/>
          <w:sz w:val="20"/>
          <w:szCs w:val="20"/>
        </w:rPr>
        <w:t xml:space="preserve"> автоматизации</w:t>
      </w:r>
      <w:proofErr w:type="gramEnd"/>
      <w:r w:rsidRPr="004934E5">
        <w:rPr>
          <w:rFonts w:ascii="Times New Roman" w:hAnsi="Times New Roman" w:cs="Times New Roman"/>
          <w:sz w:val="20"/>
          <w:szCs w:val="20"/>
        </w:rPr>
        <w:t xml:space="preserve"> путем резервирования технических и программных средств. </w:t>
      </w:r>
    </w:p>
    <w:p w:rsidR="005F756D" w:rsidRPr="00CA2FF4"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sidRPr="00CA2FF4">
        <w:rPr>
          <w:rFonts w:ascii="Times New Roman CYR" w:hAnsi="Times New Roman CYR" w:cs="Times New Roman CYR"/>
          <w:b/>
          <w:bCs/>
          <w:sz w:val="20"/>
          <w:szCs w:val="20"/>
        </w:rPr>
        <w:t xml:space="preserve">Уметь: </w:t>
      </w:r>
    </w:p>
    <w:p w:rsidR="005F756D" w:rsidRPr="00950DC5" w:rsidRDefault="005F756D" w:rsidP="005F756D">
      <w:pPr>
        <w:contextualSpacing/>
        <w:jc w:val="both"/>
        <w:rPr>
          <w:rFonts w:ascii="Times New Roman" w:hAnsi="Times New Roman" w:cs="Times New Roman"/>
          <w:sz w:val="20"/>
          <w:szCs w:val="20"/>
        </w:rPr>
      </w:pPr>
      <w:r w:rsidRPr="00950DC5">
        <w:rPr>
          <w:rFonts w:ascii="Times New Roman" w:hAnsi="Times New Roman" w:cs="Times New Roman"/>
          <w:sz w:val="20"/>
          <w:szCs w:val="20"/>
        </w:rPr>
        <w:t xml:space="preserve"> </w:t>
      </w: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950DC5">
        <w:rPr>
          <w:rFonts w:ascii="Times New Roman" w:hAnsi="Times New Roman" w:cs="Times New Roman"/>
          <w:sz w:val="20"/>
          <w:szCs w:val="20"/>
        </w:rPr>
        <w:t>определять и классифицировать основные виды отказов;</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определять показатели  надежности технических средств автоматизации по результатам испытаний;</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 анализировать  характеристики надежности восстанавливаемых и невосстанавливаемых систем;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синтезировать простые системы автоматизации с заданными характеристиками надежности;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xml:space="preserve">− использовать методы диагностики технических систем и методы планирования и проведения испытаний на надежность;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создать алгоритм поиска неработоспособных элементов.</w:t>
      </w:r>
    </w:p>
    <w:p w:rsidR="005F756D" w:rsidRPr="00CA2FF4" w:rsidRDefault="005F756D" w:rsidP="005F756D">
      <w:pPr>
        <w:widowControl w:val="0"/>
        <w:autoSpaceDE w:val="0"/>
        <w:autoSpaceDN w:val="0"/>
        <w:adjustRightInd w:val="0"/>
        <w:spacing w:after="0" w:line="274" w:lineRule="exact"/>
        <w:ind w:firstLine="820"/>
        <w:jc w:val="both"/>
        <w:rPr>
          <w:rFonts w:ascii="Times New Roman CYR" w:hAnsi="Times New Roman CYR" w:cs="Times New Roman CYR"/>
          <w:b/>
          <w:bCs/>
          <w:sz w:val="20"/>
          <w:szCs w:val="20"/>
        </w:rPr>
      </w:pPr>
      <w:r w:rsidRPr="00CA2FF4">
        <w:rPr>
          <w:rFonts w:ascii="Times New Roman CYR" w:hAnsi="Times New Roman CYR" w:cs="Times New Roman CYR"/>
          <w:b/>
          <w:bCs/>
          <w:sz w:val="20"/>
          <w:szCs w:val="20"/>
        </w:rPr>
        <w:t xml:space="preserve">Владеть: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методами </w:t>
      </w:r>
      <w:r w:rsidRPr="004934E5">
        <w:rPr>
          <w:rFonts w:ascii="Times New Roman" w:hAnsi="Times New Roman" w:cs="Times New Roman"/>
          <w:sz w:val="20"/>
          <w:szCs w:val="20"/>
        </w:rPr>
        <w:t xml:space="preserve"> оценки показателей надежности технических элементов и систем;</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w:t>
      </w:r>
      <w:r>
        <w:rPr>
          <w:rFonts w:ascii="Times New Roman" w:hAnsi="Times New Roman" w:cs="Times New Roman"/>
          <w:sz w:val="20"/>
          <w:szCs w:val="20"/>
        </w:rPr>
        <w:t xml:space="preserve"> </w:t>
      </w:r>
      <w:r w:rsidRPr="004934E5">
        <w:rPr>
          <w:rFonts w:ascii="Times New Roman" w:hAnsi="Times New Roman" w:cs="Times New Roman"/>
          <w:sz w:val="20"/>
          <w:szCs w:val="20"/>
        </w:rPr>
        <w:t>навыками использования компьютерных технологий для решения задач диагностики и надежности автоматизированных систем;</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выбора технических сре</w:t>
      </w:r>
      <w:proofErr w:type="gramStart"/>
      <w:r w:rsidRPr="004934E5">
        <w:rPr>
          <w:rFonts w:ascii="Times New Roman" w:hAnsi="Times New Roman" w:cs="Times New Roman"/>
          <w:sz w:val="20"/>
          <w:szCs w:val="20"/>
        </w:rPr>
        <w:t>дств дл</w:t>
      </w:r>
      <w:proofErr w:type="gramEnd"/>
      <w:r w:rsidRPr="004934E5">
        <w:rPr>
          <w:rFonts w:ascii="Times New Roman" w:hAnsi="Times New Roman" w:cs="Times New Roman"/>
          <w:sz w:val="20"/>
          <w:szCs w:val="20"/>
        </w:rPr>
        <w:t xml:space="preserve">я построения систем автоматизации и управления с заданными показателями надежности; </w:t>
      </w:r>
    </w:p>
    <w:p w:rsidR="005F756D" w:rsidRPr="004934E5" w:rsidRDefault="005F756D" w:rsidP="005F756D">
      <w:pPr>
        <w:contextualSpacing/>
        <w:jc w:val="both"/>
        <w:rPr>
          <w:rFonts w:ascii="Times New Roman" w:hAnsi="Times New Roman" w:cs="Times New Roman"/>
          <w:sz w:val="20"/>
          <w:szCs w:val="20"/>
        </w:rPr>
      </w:pPr>
      <w:r w:rsidRPr="004934E5">
        <w:rPr>
          <w:rFonts w:ascii="Times New Roman" w:hAnsi="Times New Roman" w:cs="Times New Roman"/>
          <w:sz w:val="20"/>
          <w:szCs w:val="20"/>
        </w:rPr>
        <w:t>− навыками составления плана и анализа результатов испытаний систем автоматизации на надежность.</w:t>
      </w:r>
    </w:p>
    <w:p w:rsidR="005F756D" w:rsidRDefault="005F756D" w:rsidP="005F756D">
      <w:pPr>
        <w:widowControl w:val="0"/>
        <w:autoSpaceDE w:val="0"/>
        <w:autoSpaceDN w:val="0"/>
        <w:adjustRightInd w:val="0"/>
        <w:spacing w:before="120" w:after="4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6. Виды учебной работы и их объем</w:t>
      </w:r>
    </w:p>
    <w:p w:rsidR="005F756D" w:rsidRDefault="005F756D" w:rsidP="005F756D">
      <w:pPr>
        <w:widowControl w:val="0"/>
        <w:autoSpaceDE w:val="0"/>
        <w:autoSpaceDN w:val="0"/>
        <w:adjustRightInd w:val="0"/>
        <w:spacing w:before="120" w:after="120" w:line="240" w:lineRule="auto"/>
        <w:ind w:firstLine="760"/>
        <w:jc w:val="both"/>
        <w:rPr>
          <w:rFonts w:ascii="Times New Roman CYR" w:hAnsi="Times New Roman CYR" w:cs="Times New Roman CYR"/>
          <w:i/>
          <w:iCs/>
          <w:color w:val="000000"/>
        </w:rPr>
      </w:pPr>
      <w:r>
        <w:rPr>
          <w:rFonts w:ascii="Times New Roman CYR" w:hAnsi="Times New Roman CYR" w:cs="Times New Roman CYR"/>
          <w:i/>
          <w:iCs/>
          <w:color w:val="000000"/>
        </w:rPr>
        <w:t>Семестр 8</w:t>
      </w:r>
    </w:p>
    <w:tbl>
      <w:tblPr>
        <w:tblStyle w:val="ad"/>
        <w:tblW w:w="9479" w:type="dxa"/>
        <w:tblLayout w:type="fixed"/>
        <w:tblLook w:val="04A0" w:firstRow="1" w:lastRow="0" w:firstColumn="1" w:lastColumn="0" w:noHBand="0" w:noVBand="1"/>
      </w:tblPr>
      <w:tblGrid>
        <w:gridCol w:w="3842"/>
        <w:gridCol w:w="661"/>
        <w:gridCol w:w="921"/>
        <w:gridCol w:w="879"/>
        <w:gridCol w:w="1055"/>
        <w:gridCol w:w="1055"/>
        <w:gridCol w:w="1049"/>
        <w:gridCol w:w="7"/>
        <w:gridCol w:w="10"/>
      </w:tblGrid>
      <w:tr w:rsidR="005F756D" w:rsidTr="00C05877">
        <w:trPr>
          <w:gridAfter w:val="2"/>
          <w:wAfter w:w="17" w:type="dxa"/>
          <w:trHeight w:hRule="exact" w:val="808"/>
        </w:trPr>
        <w:tc>
          <w:tcPr>
            <w:tcW w:w="3842" w:type="dxa"/>
            <w:vMerge w:val="restart"/>
            <w:hideMark/>
          </w:tcPr>
          <w:p w:rsidR="005F756D" w:rsidRDefault="005F756D" w:rsidP="00C05877">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lastRenderedPageBreak/>
              <w:t>Вид учебной работы</w:t>
            </w:r>
          </w:p>
        </w:tc>
        <w:tc>
          <w:tcPr>
            <w:tcW w:w="2461" w:type="dxa"/>
            <w:gridSpan w:val="3"/>
            <w:hideMark/>
          </w:tcPr>
          <w:p w:rsidR="005F756D" w:rsidRDefault="005F756D" w:rsidP="00C05877">
            <w:pPr>
              <w:widowControl w:val="0"/>
              <w:autoSpaceDE w:val="0"/>
              <w:autoSpaceDN w:val="0"/>
              <w:adjustRightInd w:val="0"/>
              <w:spacing w:after="0" w:line="244" w:lineRule="exact"/>
              <w:ind w:left="280"/>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Объем </w:t>
            </w:r>
          </w:p>
        </w:tc>
        <w:tc>
          <w:tcPr>
            <w:tcW w:w="3159" w:type="dxa"/>
            <w:gridSpan w:val="3"/>
            <w:hideMark/>
          </w:tcPr>
          <w:p w:rsidR="005F756D" w:rsidRDefault="005F756D" w:rsidP="00C05877">
            <w:pPr>
              <w:widowControl w:val="0"/>
              <w:autoSpaceDE w:val="0"/>
              <w:autoSpaceDN w:val="0"/>
              <w:adjustRightInd w:val="0"/>
              <w:spacing w:after="0" w:line="244" w:lineRule="exact"/>
              <w:ind w:left="260"/>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в том числе в форме практической подготовки </w:t>
            </w:r>
          </w:p>
        </w:tc>
      </w:tr>
      <w:tr w:rsidR="005F756D" w:rsidTr="00C05877">
        <w:trPr>
          <w:gridAfter w:val="1"/>
          <w:wAfter w:w="10" w:type="dxa"/>
          <w:trHeight w:hRule="exact" w:val="562"/>
        </w:trPr>
        <w:tc>
          <w:tcPr>
            <w:tcW w:w="3842" w:type="dxa"/>
            <w:vMerge/>
            <w:hideMark/>
          </w:tcPr>
          <w:p w:rsidR="005F756D" w:rsidRDefault="005F756D" w:rsidP="00C05877">
            <w:pPr>
              <w:spacing w:after="0" w:line="240" w:lineRule="auto"/>
              <w:rPr>
                <w:rFonts w:ascii="Times New Roman CYR" w:hAnsi="Times New Roman CYR" w:cs="Times New Roman CYR"/>
                <w:sz w:val="20"/>
                <w:szCs w:val="20"/>
              </w:rPr>
            </w:pPr>
          </w:p>
        </w:tc>
        <w:tc>
          <w:tcPr>
            <w:tcW w:w="661" w:type="dxa"/>
            <w:hideMark/>
          </w:tcPr>
          <w:p w:rsidR="005F756D" w:rsidRDefault="005F756D" w:rsidP="00C05877">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921" w:type="dxa"/>
            <w:hideMark/>
          </w:tcPr>
          <w:p w:rsidR="005F756D" w:rsidRDefault="005F756D" w:rsidP="00C05877">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879" w:type="dxa"/>
            <w:hideMark/>
          </w:tcPr>
          <w:p w:rsidR="005F756D" w:rsidRDefault="005F756D" w:rsidP="00C05877">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5" w:type="dxa"/>
            <w:hideMark/>
          </w:tcPr>
          <w:p w:rsidR="005F756D" w:rsidRDefault="005F756D" w:rsidP="00C05877">
            <w:pPr>
              <w:widowControl w:val="0"/>
              <w:autoSpaceDE w:val="0"/>
              <w:autoSpaceDN w:val="0"/>
              <w:adjustRightInd w:val="0"/>
              <w:spacing w:after="0" w:line="244" w:lineRule="exact"/>
              <w:ind w:left="260"/>
              <w:rPr>
                <w:rFonts w:ascii="Times New Roman CYR" w:hAnsi="Times New Roman CYR" w:cs="Times New Roman CYR"/>
                <w:sz w:val="20"/>
                <w:szCs w:val="20"/>
              </w:rPr>
            </w:pPr>
            <w:proofErr w:type="spellStart"/>
            <w:r>
              <w:rPr>
                <w:rFonts w:ascii="Times New Roman CYR" w:hAnsi="Times New Roman CYR" w:cs="Times New Roman CYR"/>
                <w:b/>
                <w:bCs/>
                <w:color w:val="000000"/>
                <w:sz w:val="20"/>
                <w:szCs w:val="20"/>
              </w:rPr>
              <w:t>з.е</w:t>
            </w:r>
            <w:proofErr w:type="spellEnd"/>
            <w:r>
              <w:rPr>
                <w:rFonts w:ascii="Times New Roman CYR" w:hAnsi="Times New Roman CYR" w:cs="Times New Roman CYR"/>
                <w:b/>
                <w:bCs/>
                <w:color w:val="000000"/>
                <w:sz w:val="20"/>
                <w:szCs w:val="20"/>
              </w:rPr>
              <w:t>.</w:t>
            </w:r>
          </w:p>
        </w:tc>
        <w:tc>
          <w:tcPr>
            <w:tcW w:w="1055" w:type="dxa"/>
            <w:hideMark/>
          </w:tcPr>
          <w:p w:rsidR="005F756D" w:rsidRDefault="005F756D" w:rsidP="00C05877">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 xml:space="preserve">акад.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c>
          <w:tcPr>
            <w:tcW w:w="1056" w:type="dxa"/>
            <w:gridSpan w:val="2"/>
            <w:hideMark/>
          </w:tcPr>
          <w:p w:rsidR="005F756D" w:rsidRDefault="005F756D" w:rsidP="00C05877">
            <w:pPr>
              <w:widowControl w:val="0"/>
              <w:autoSpaceDE w:val="0"/>
              <w:autoSpaceDN w:val="0"/>
              <w:adjustRightInd w:val="0"/>
              <w:spacing w:after="0" w:line="244" w:lineRule="exact"/>
              <w:jc w:val="center"/>
              <w:rPr>
                <w:rFonts w:ascii="Times New Roman CYR" w:hAnsi="Times New Roman CYR" w:cs="Times New Roman CYR"/>
                <w:sz w:val="20"/>
                <w:szCs w:val="20"/>
              </w:rPr>
            </w:pPr>
            <w:r>
              <w:rPr>
                <w:rFonts w:ascii="Times New Roman CYR" w:hAnsi="Times New Roman CYR" w:cs="Times New Roman CYR"/>
                <w:b/>
                <w:bCs/>
                <w:color w:val="000000"/>
                <w:sz w:val="20"/>
                <w:szCs w:val="20"/>
              </w:rPr>
              <w:t>астр</w:t>
            </w:r>
            <w:proofErr w:type="gramStart"/>
            <w:r>
              <w:rPr>
                <w:rFonts w:ascii="Times New Roman CYR" w:hAnsi="Times New Roman CYR" w:cs="Times New Roman CYR"/>
                <w:b/>
                <w:bCs/>
                <w:color w:val="000000"/>
                <w:sz w:val="20"/>
                <w:szCs w:val="20"/>
              </w:rPr>
              <w:t>.</w:t>
            </w:r>
            <w:proofErr w:type="gramEnd"/>
            <w:r>
              <w:rPr>
                <w:rFonts w:ascii="Times New Roman CYR" w:hAnsi="Times New Roman CYR" w:cs="Times New Roman CYR"/>
                <w:b/>
                <w:bCs/>
                <w:color w:val="000000"/>
                <w:sz w:val="20"/>
                <w:szCs w:val="20"/>
              </w:rPr>
              <w:t xml:space="preserve"> </w:t>
            </w:r>
            <w:proofErr w:type="gramStart"/>
            <w:r>
              <w:rPr>
                <w:rFonts w:ascii="Times New Roman CYR" w:hAnsi="Times New Roman CYR" w:cs="Times New Roman CYR"/>
                <w:b/>
                <w:bCs/>
                <w:color w:val="000000"/>
                <w:sz w:val="20"/>
                <w:szCs w:val="20"/>
              </w:rPr>
              <w:t>ч</w:t>
            </w:r>
            <w:proofErr w:type="gramEnd"/>
            <w:r>
              <w:rPr>
                <w:rFonts w:ascii="Times New Roman CYR" w:hAnsi="Times New Roman CYR" w:cs="Times New Roman CYR"/>
                <w:b/>
                <w:bCs/>
                <w:color w:val="000000"/>
                <w:sz w:val="20"/>
                <w:szCs w:val="20"/>
              </w:rPr>
              <w:t>.</w:t>
            </w:r>
          </w:p>
        </w:tc>
      </w:tr>
      <w:tr w:rsidR="005F756D" w:rsidRPr="00350327" w:rsidTr="00C05877">
        <w:trPr>
          <w:gridAfter w:val="1"/>
          <w:wAfter w:w="10" w:type="dxa"/>
          <w:trHeight w:hRule="exact" w:val="288"/>
        </w:trPr>
        <w:tc>
          <w:tcPr>
            <w:tcW w:w="3842"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Общая трудоемкость дисциплины</w:t>
            </w:r>
          </w:p>
        </w:tc>
        <w:tc>
          <w:tcPr>
            <w:tcW w:w="661"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921"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108</w:t>
            </w:r>
          </w:p>
        </w:tc>
        <w:tc>
          <w:tcPr>
            <w:tcW w:w="879"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108</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707"/>
        </w:trPr>
        <w:tc>
          <w:tcPr>
            <w:tcW w:w="3842" w:type="dxa"/>
            <w:hideMark/>
          </w:tcPr>
          <w:p w:rsidR="005F756D" w:rsidRPr="003C38EE" w:rsidRDefault="005F756D" w:rsidP="00C05877">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3C38EE">
              <w:rPr>
                <w:rFonts w:ascii="Times New Roman CYR" w:hAnsi="Times New Roman CYR" w:cs="Times New Roman CYR"/>
                <w:b/>
                <w:color w:val="000000"/>
                <w:sz w:val="20"/>
                <w:szCs w:val="20"/>
              </w:rPr>
              <w:t>Контактная работа - аудиторные занятия:</w:t>
            </w:r>
          </w:p>
        </w:tc>
        <w:tc>
          <w:tcPr>
            <w:tcW w:w="661" w:type="dxa"/>
          </w:tcPr>
          <w:p w:rsidR="005F756D" w:rsidRPr="00AA7171"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0,39</w:t>
            </w:r>
          </w:p>
        </w:tc>
        <w:tc>
          <w:tcPr>
            <w:tcW w:w="921"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c>
          <w:tcPr>
            <w:tcW w:w="879"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283"/>
        </w:trPr>
        <w:tc>
          <w:tcPr>
            <w:tcW w:w="3842"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Лекции</w:t>
            </w:r>
          </w:p>
        </w:tc>
        <w:tc>
          <w:tcPr>
            <w:tcW w:w="661"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w:t>
            </w:r>
          </w:p>
        </w:tc>
        <w:tc>
          <w:tcPr>
            <w:tcW w:w="921"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879"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trHeight w:hRule="exact" w:val="283"/>
        </w:trPr>
        <w:tc>
          <w:tcPr>
            <w:tcW w:w="3842" w:type="dxa"/>
            <w:hideMark/>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Лабораторные работы</w:t>
            </w:r>
          </w:p>
        </w:tc>
        <w:tc>
          <w:tcPr>
            <w:tcW w:w="661"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w:t>
            </w:r>
          </w:p>
        </w:tc>
        <w:tc>
          <w:tcPr>
            <w:tcW w:w="921"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879"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66" w:type="dxa"/>
            <w:gridSpan w:val="3"/>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337"/>
        </w:trPr>
        <w:tc>
          <w:tcPr>
            <w:tcW w:w="3842" w:type="dxa"/>
            <w:hideMark/>
          </w:tcPr>
          <w:p w:rsidR="005F756D" w:rsidRPr="003C38EE" w:rsidRDefault="005F756D" w:rsidP="00C05877">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3C38EE">
              <w:rPr>
                <w:rFonts w:ascii="Times New Roman CYR" w:hAnsi="Times New Roman CYR" w:cs="Times New Roman CYR"/>
                <w:b/>
                <w:color w:val="000000"/>
                <w:sz w:val="20"/>
                <w:szCs w:val="20"/>
              </w:rPr>
              <w:t>Самостоятельная работа</w:t>
            </w:r>
          </w:p>
        </w:tc>
        <w:tc>
          <w:tcPr>
            <w:tcW w:w="661"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921"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90</w:t>
            </w:r>
          </w:p>
        </w:tc>
        <w:tc>
          <w:tcPr>
            <w:tcW w:w="879" w:type="dxa"/>
          </w:tcPr>
          <w:p w:rsidR="005F756D" w:rsidRPr="00D446C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90</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1002"/>
        </w:trPr>
        <w:tc>
          <w:tcPr>
            <w:tcW w:w="3842" w:type="dxa"/>
          </w:tcPr>
          <w:p w:rsidR="005F756D" w:rsidRPr="00936A1A" w:rsidRDefault="005F756D" w:rsidP="00C05877">
            <w:pPr>
              <w:widowControl w:val="0"/>
              <w:autoSpaceDE w:val="0"/>
              <w:autoSpaceDN w:val="0"/>
              <w:adjustRightInd w:val="0"/>
              <w:spacing w:after="0" w:line="278" w:lineRule="exact"/>
              <w:rPr>
                <w:rFonts w:ascii="Times New Roman CYR" w:hAnsi="Times New Roman CYR" w:cs="Times New Roman CYR"/>
                <w:color w:val="000000"/>
                <w:sz w:val="16"/>
                <w:szCs w:val="16"/>
              </w:rPr>
            </w:pPr>
            <w:r w:rsidRPr="00936A1A">
              <w:rPr>
                <w:rFonts w:ascii="Times New Roman CYR" w:hAnsi="Times New Roman CYR" w:cs="Times New Roman CYR"/>
                <w:color w:val="000000"/>
                <w:sz w:val="20"/>
                <w:szCs w:val="20"/>
              </w:rPr>
              <w:t>Проработка лекционного материала</w:t>
            </w:r>
            <w:r>
              <w:rPr>
                <w:rFonts w:ascii="Times New Roman CYR" w:hAnsi="Times New Roman CYR" w:cs="Times New Roman CYR"/>
                <w:color w:val="000000"/>
                <w:sz w:val="20"/>
                <w:szCs w:val="20"/>
                <w:lang w:val="en-US"/>
              </w:rPr>
              <w:t xml:space="preserve"> </w:t>
            </w:r>
            <w:r>
              <w:rPr>
                <w:rFonts w:ascii="Times New Roman CYR" w:hAnsi="Times New Roman CYR" w:cs="Times New Roman CYR"/>
                <w:color w:val="000000"/>
                <w:sz w:val="20"/>
                <w:szCs w:val="20"/>
              </w:rPr>
              <w:t xml:space="preserve"> и самостоятельное изучение разделов дисциплины</w:t>
            </w:r>
            <w:r w:rsidRPr="00936A1A">
              <w:rPr>
                <w:rFonts w:ascii="Times New Roman CYR" w:hAnsi="Times New Roman CYR" w:cs="Times New Roman CYR"/>
                <w:color w:val="000000"/>
                <w:sz w:val="16"/>
                <w:szCs w:val="16"/>
              </w:rPr>
              <w:t xml:space="preserve"> </w:t>
            </w:r>
          </w:p>
        </w:tc>
        <w:tc>
          <w:tcPr>
            <w:tcW w:w="661" w:type="dxa"/>
          </w:tcPr>
          <w:p w:rsidR="005F756D" w:rsidRPr="00936A1A" w:rsidRDefault="005F756D" w:rsidP="00C05877">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2,28</w:t>
            </w:r>
          </w:p>
        </w:tc>
        <w:tc>
          <w:tcPr>
            <w:tcW w:w="921" w:type="dxa"/>
          </w:tcPr>
          <w:p w:rsidR="005F756D" w:rsidRPr="00A8087F"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c>
          <w:tcPr>
            <w:tcW w:w="879"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82</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291"/>
        </w:trPr>
        <w:tc>
          <w:tcPr>
            <w:tcW w:w="3842"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Подготовка к лабораторным работам</w:t>
            </w:r>
          </w:p>
        </w:tc>
        <w:tc>
          <w:tcPr>
            <w:tcW w:w="661" w:type="dxa"/>
          </w:tcPr>
          <w:p w:rsidR="005F756D" w:rsidRPr="00A8087F" w:rsidRDefault="005F756D" w:rsidP="00C05877">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0,22</w:t>
            </w:r>
          </w:p>
        </w:tc>
        <w:tc>
          <w:tcPr>
            <w:tcW w:w="921" w:type="dxa"/>
          </w:tcPr>
          <w:p w:rsidR="005F756D" w:rsidRPr="00A8087F"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879"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sidRPr="00350327">
              <w:rPr>
                <w:rFonts w:ascii="Times New Roman CYR" w:hAnsi="Times New Roman CYR" w:cs="Times New Roman CYR"/>
                <w:color w:val="000000"/>
                <w:sz w:val="20"/>
                <w:szCs w:val="20"/>
              </w:rPr>
              <w:t>-</w:t>
            </w:r>
          </w:p>
        </w:tc>
      </w:tr>
      <w:tr w:rsidR="005F756D" w:rsidRPr="00350327" w:rsidTr="00C05877">
        <w:trPr>
          <w:gridAfter w:val="1"/>
          <w:wAfter w:w="10" w:type="dxa"/>
          <w:trHeight w:hRule="exact" w:val="291"/>
        </w:trPr>
        <w:tc>
          <w:tcPr>
            <w:tcW w:w="3842" w:type="dxa"/>
          </w:tcPr>
          <w:p w:rsidR="005F756D" w:rsidRPr="00AA2639" w:rsidRDefault="005F756D" w:rsidP="00C05877">
            <w:pPr>
              <w:widowControl w:val="0"/>
              <w:autoSpaceDE w:val="0"/>
              <w:autoSpaceDN w:val="0"/>
              <w:adjustRightInd w:val="0"/>
              <w:spacing w:after="0" w:line="278" w:lineRule="exact"/>
              <w:rPr>
                <w:rFonts w:ascii="Times New Roman CYR" w:hAnsi="Times New Roman CYR" w:cs="Times New Roman CYR"/>
                <w:b/>
                <w:color w:val="000000"/>
                <w:sz w:val="20"/>
                <w:szCs w:val="20"/>
              </w:rPr>
            </w:pPr>
            <w:r w:rsidRPr="00AA2639">
              <w:rPr>
                <w:rFonts w:ascii="Times New Roman CYR" w:hAnsi="Times New Roman CYR" w:cs="Times New Roman CYR"/>
                <w:b/>
                <w:color w:val="000000"/>
                <w:sz w:val="20"/>
                <w:szCs w:val="20"/>
              </w:rPr>
              <w:t xml:space="preserve">Контроль </w:t>
            </w:r>
          </w:p>
        </w:tc>
        <w:tc>
          <w:tcPr>
            <w:tcW w:w="661" w:type="dxa"/>
          </w:tcPr>
          <w:p w:rsidR="005F756D" w:rsidRDefault="005F756D" w:rsidP="00C05877">
            <w:pPr>
              <w:widowControl w:val="0"/>
              <w:autoSpaceDE w:val="0"/>
              <w:autoSpaceDN w:val="0"/>
              <w:adjustRightInd w:val="0"/>
              <w:spacing w:after="0" w:line="278" w:lineRule="exac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0,11</w:t>
            </w:r>
          </w:p>
        </w:tc>
        <w:tc>
          <w:tcPr>
            <w:tcW w:w="921" w:type="dxa"/>
          </w:tcPr>
          <w:p w:rsidR="005F756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879" w:type="dxa"/>
          </w:tcPr>
          <w:p w:rsidR="005F756D"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1055" w:type="dxa"/>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p>
        </w:tc>
        <w:tc>
          <w:tcPr>
            <w:tcW w:w="1056" w:type="dxa"/>
            <w:gridSpan w:val="2"/>
          </w:tcPr>
          <w:p w:rsidR="005F756D" w:rsidRPr="00350327" w:rsidRDefault="005F756D" w:rsidP="00C05877">
            <w:pPr>
              <w:widowControl w:val="0"/>
              <w:autoSpaceDE w:val="0"/>
              <w:autoSpaceDN w:val="0"/>
              <w:adjustRightInd w:val="0"/>
              <w:spacing w:after="0" w:line="278" w:lineRule="exact"/>
              <w:rPr>
                <w:rFonts w:ascii="Times New Roman CYR" w:hAnsi="Times New Roman CYR" w:cs="Times New Roman CYR"/>
                <w:color w:val="000000"/>
                <w:sz w:val="20"/>
                <w:szCs w:val="20"/>
              </w:rPr>
            </w:pPr>
          </w:p>
        </w:tc>
      </w:tr>
      <w:tr w:rsidR="005F756D" w:rsidRPr="00350327" w:rsidTr="00C05877">
        <w:trPr>
          <w:gridAfter w:val="2"/>
          <w:wAfter w:w="17" w:type="dxa"/>
          <w:trHeight w:hRule="exact" w:val="283"/>
        </w:trPr>
        <w:tc>
          <w:tcPr>
            <w:tcW w:w="3842" w:type="dxa"/>
            <w:hideMark/>
          </w:tcPr>
          <w:p w:rsidR="005F756D" w:rsidRDefault="005F756D" w:rsidP="00C05877">
            <w:pPr>
              <w:widowControl w:val="0"/>
              <w:autoSpaceDE w:val="0"/>
              <w:autoSpaceDN w:val="0"/>
              <w:adjustRightInd w:val="0"/>
              <w:spacing w:after="0" w:line="244"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Форма (ы) контроля:</w:t>
            </w:r>
            <w:r>
              <w:rPr>
                <w:rFonts w:ascii="Times New Roman CYR" w:hAnsi="Times New Roman CYR" w:cs="Times New Roman CYR"/>
                <w:i/>
                <w:iCs/>
                <w:color w:val="000000"/>
                <w:sz w:val="20"/>
                <w:szCs w:val="20"/>
              </w:rPr>
              <w:t xml:space="preserve"> </w:t>
            </w:r>
          </w:p>
        </w:tc>
        <w:tc>
          <w:tcPr>
            <w:tcW w:w="5620" w:type="dxa"/>
            <w:gridSpan w:val="6"/>
            <w:hideMark/>
          </w:tcPr>
          <w:p w:rsidR="005F756D" w:rsidRPr="00350327" w:rsidRDefault="005F756D" w:rsidP="00C05877">
            <w:pPr>
              <w:widowControl w:val="0"/>
              <w:autoSpaceDE w:val="0"/>
              <w:autoSpaceDN w:val="0"/>
              <w:adjustRightInd w:val="0"/>
              <w:spacing w:after="0" w:line="278" w:lineRule="exact"/>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Зачет, контрольная работа</w:t>
            </w:r>
          </w:p>
        </w:tc>
      </w:tr>
    </w:tbl>
    <w:p w:rsidR="005F756D" w:rsidRDefault="005F756D" w:rsidP="005F756D">
      <w:pPr>
        <w:widowControl w:val="0"/>
        <w:autoSpaceDE w:val="0"/>
        <w:autoSpaceDN w:val="0"/>
        <w:adjustRightInd w:val="0"/>
        <w:spacing w:before="120" w:after="120" w:line="240" w:lineRule="auto"/>
        <w:ind w:firstLine="760"/>
        <w:jc w:val="both"/>
        <w:rPr>
          <w:rFonts w:ascii="Times New Roman CYR" w:hAnsi="Times New Roman CYR" w:cs="Times New Roman CYR"/>
          <w:color w:val="000000"/>
        </w:rPr>
      </w:pPr>
      <w:bookmarkStart w:id="1" w:name="_GoBack"/>
      <w:bookmarkEnd w:id="1"/>
    </w:p>
    <w:p w:rsidR="00FF52BB" w:rsidRPr="00D446CD" w:rsidRDefault="00FF52BB" w:rsidP="005F756D">
      <w:pPr>
        <w:rPr>
          <w:lang w:val="en-US"/>
        </w:rPr>
      </w:pPr>
    </w:p>
    <w:sectPr w:rsidR="00FF52BB" w:rsidRPr="00D44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CYR">
    <w:panose1 w:val="02070309020205020404"/>
    <w:charset w:val="CC"/>
    <w:family w:val="modern"/>
    <w:notTrueType/>
    <w:pitch w:val="fixed"/>
    <w:sig w:usb0="00000201" w:usb1="00000000" w:usb2="00000000" w:usb3="00000000" w:csb0="00000004"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815DF7"/>
    <w:multiLevelType w:val="hybridMultilevel"/>
    <w:tmpl w:val="1E26F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C82AE6"/>
    <w:multiLevelType w:val="multilevel"/>
    <w:tmpl w:val="D47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84E49"/>
    <w:multiLevelType w:val="singleLevel"/>
    <w:tmpl w:val="3634F6C2"/>
    <w:lvl w:ilvl="0">
      <w:start w:val="1"/>
      <w:numFmt w:val="decimal"/>
      <w:lvlText w:val="%1"/>
      <w:legacy w:legacy="1" w:legacySpace="0" w:legacyIndent="142"/>
      <w:lvlJc w:val="left"/>
      <w:rPr>
        <w:rFonts w:ascii="Times New Roman CYR" w:hAnsi="Times New Roman CYR" w:cs="Times New Roman CYR"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CD"/>
    <w:rsid w:val="0030630E"/>
    <w:rsid w:val="003C38EE"/>
    <w:rsid w:val="005C0500"/>
    <w:rsid w:val="005F756D"/>
    <w:rsid w:val="00AA2639"/>
    <w:rsid w:val="00CC0D98"/>
    <w:rsid w:val="00D446CD"/>
    <w:rsid w:val="00EF6E4F"/>
    <w:rsid w:val="00F1519C"/>
    <w:rsid w:val="00F20FB2"/>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CD"/>
    <w:pPr>
      <w:spacing w:after="200" w:line="276" w:lineRule="auto"/>
    </w:pPr>
    <w:rPr>
      <w:rFonts w:asciiTheme="minorHAnsi" w:eastAsiaTheme="minorEastAsia" w:hAnsiTheme="minorHAnsi" w:cstheme="minorBidi"/>
      <w:sz w:val="22"/>
      <w:lang w:eastAsia="ru-RU"/>
    </w:rPr>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rPr>
  </w:style>
  <w:style w:type="paragraph" w:styleId="a6">
    <w:name w:val="Title"/>
    <w:basedOn w:val="a"/>
    <w:link w:val="a7"/>
    <w:qFormat/>
    <w:rsid w:val="00EF6E4F"/>
    <w:pPr>
      <w:jc w:val="center"/>
    </w:pPr>
    <w:rPr>
      <w:rFonts w:cs="Times New Roman"/>
      <w:sz w:val="32"/>
      <w:szCs w:val="20"/>
    </w:rPr>
  </w:style>
  <w:style w:type="character" w:customStyle="1" w:styleId="a7">
    <w:name w:val="Название Знак"/>
    <w:basedOn w:val="a1"/>
    <w:link w:val="a6"/>
    <w:rsid w:val="00EF6E4F"/>
    <w:rPr>
      <w:sz w:val="32"/>
      <w:lang w:eastAsia="ru-RU"/>
    </w:rPr>
  </w:style>
  <w:style w:type="character" w:styleId="a8">
    <w:name w:val="Strong"/>
    <w:qFormat/>
    <w:rsid w:val="00EF6E4F"/>
    <w:rPr>
      <w:b/>
      <w:bCs/>
    </w:rPr>
  </w:style>
  <w:style w:type="character" w:styleId="a9">
    <w:name w:val="Emphasis"/>
    <w:uiPriority w:val="20"/>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paragraph" w:customStyle="1" w:styleId="ab">
    <w:name w:val="Заголовок"/>
    <w:basedOn w:val="a"/>
    <w:link w:val="ac"/>
    <w:autoRedefine/>
    <w:qFormat/>
    <w:rsid w:val="00CC0D98"/>
    <w:pPr>
      <w:spacing w:before="200"/>
      <w:jc w:val="both"/>
    </w:pPr>
    <w:rPr>
      <w:rFonts w:cs="Times New Roman"/>
      <w:szCs w:val="28"/>
    </w:rPr>
  </w:style>
  <w:style w:type="character" w:customStyle="1" w:styleId="ac">
    <w:name w:val="Заголовок Знак"/>
    <w:basedOn w:val="a1"/>
    <w:link w:val="ab"/>
    <w:rsid w:val="00CC0D98"/>
    <w:rPr>
      <w:rFonts w:eastAsiaTheme="minorEastAsia" w:cs="Times New Roman"/>
      <w:szCs w:val="28"/>
    </w:rPr>
  </w:style>
  <w:style w:type="paragraph" w:customStyle="1" w:styleId="Default">
    <w:name w:val="Default"/>
    <w:uiPriority w:val="99"/>
    <w:rsid w:val="00D446CD"/>
    <w:pPr>
      <w:autoSpaceDE w:val="0"/>
      <w:autoSpaceDN w:val="0"/>
      <w:adjustRightInd w:val="0"/>
    </w:pPr>
    <w:rPr>
      <w:rFonts w:cs="Times New Roman"/>
      <w:color w:val="000000"/>
      <w:sz w:val="24"/>
      <w:szCs w:val="24"/>
      <w:lang w:eastAsia="ru-RU"/>
    </w:rPr>
  </w:style>
  <w:style w:type="table" w:styleId="ad">
    <w:name w:val="Table Grid"/>
    <w:basedOn w:val="a2"/>
    <w:uiPriority w:val="59"/>
    <w:rsid w:val="00D4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10"/>
    <w:uiPriority w:val="99"/>
    <w:locked/>
    <w:rsid w:val="00D446CD"/>
    <w:rPr>
      <w:sz w:val="26"/>
      <w:shd w:val="clear" w:color="auto" w:fill="FFFFFF"/>
    </w:rPr>
  </w:style>
  <w:style w:type="paragraph" w:customStyle="1" w:styleId="210">
    <w:name w:val="Основной текст (2)1"/>
    <w:basedOn w:val="a"/>
    <w:link w:val="21"/>
    <w:uiPriority w:val="99"/>
    <w:rsid w:val="00D446CD"/>
    <w:pPr>
      <w:widowControl w:val="0"/>
      <w:shd w:val="clear" w:color="auto" w:fill="FFFFFF"/>
      <w:spacing w:after="0" w:line="288" w:lineRule="exact"/>
      <w:ind w:hanging="440"/>
    </w:pPr>
    <w:rPr>
      <w:rFonts w:ascii="Times New Roman" w:eastAsia="Times New Roman" w:hAnsi="Times New Roman" w:cs="Calibri"/>
      <w:sz w:val="26"/>
      <w:lang w:eastAsia="en-US"/>
    </w:rPr>
  </w:style>
  <w:style w:type="character" w:customStyle="1" w:styleId="22">
    <w:name w:val="Основной текст (2)"/>
    <w:uiPriority w:val="99"/>
    <w:rsid w:val="00D446CD"/>
    <w:rPr>
      <w:rFonts w:ascii="Times New Roman" w:hAnsi="Times New Roman"/>
      <w:sz w:val="22"/>
      <w:u w:val="none"/>
      <w:shd w:val="clear" w:color="auto" w:fill="FFFFFF"/>
    </w:rPr>
  </w:style>
  <w:style w:type="paragraph" w:customStyle="1" w:styleId="ae">
    <w:name w:val="Для таблиц"/>
    <w:basedOn w:val="a"/>
    <w:rsid w:val="00D446CD"/>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D446CD"/>
    <w:pPr>
      <w:widowControl w:val="0"/>
      <w:autoSpaceDE w:val="0"/>
      <w:autoSpaceDN w:val="0"/>
      <w:adjustRightInd w:val="0"/>
    </w:pPr>
    <w:rPr>
      <w:rFonts w:ascii="Courier New" w:hAnsi="Courier New" w:cs="Courier New"/>
      <w:sz w:val="20"/>
      <w:szCs w:val="20"/>
      <w:lang w:eastAsia="ru-RU"/>
    </w:rPr>
  </w:style>
  <w:style w:type="character" w:styleId="af">
    <w:name w:val="Hyperlink"/>
    <w:uiPriority w:val="99"/>
    <w:rsid w:val="00D446CD"/>
    <w:rPr>
      <w:color w:val="0000FF"/>
      <w:u w:val="single"/>
    </w:rPr>
  </w:style>
  <w:style w:type="paragraph" w:customStyle="1" w:styleId="formattext">
    <w:name w:val="formattext"/>
    <w:basedOn w:val="a"/>
    <w:rsid w:val="00D4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азвание1"/>
    <w:basedOn w:val="a1"/>
    <w:rsid w:val="00D446CD"/>
  </w:style>
  <w:style w:type="character" w:customStyle="1" w:styleId="layout">
    <w:name w:val="layout"/>
    <w:rsid w:val="00D446CD"/>
  </w:style>
  <w:style w:type="paragraph" w:customStyle="1" w:styleId="headertext">
    <w:name w:val="headertext"/>
    <w:basedOn w:val="a"/>
    <w:rsid w:val="00D4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aragraph">
    <w:name w:val="html_paragraph"/>
    <w:basedOn w:val="a"/>
    <w:rsid w:val="00F1519C"/>
    <w:pPr>
      <w:spacing w:after="0" w:line="240" w:lineRule="auto"/>
      <w:ind w:firstLine="720"/>
      <w:jc w:val="both"/>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CD"/>
    <w:pPr>
      <w:spacing w:after="200" w:line="276" w:lineRule="auto"/>
    </w:pPr>
    <w:rPr>
      <w:rFonts w:asciiTheme="minorHAnsi" w:eastAsiaTheme="minorEastAsia" w:hAnsiTheme="minorHAnsi" w:cstheme="minorBidi"/>
      <w:sz w:val="22"/>
      <w:lang w:eastAsia="ru-RU"/>
    </w:rPr>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rPr>
  </w:style>
  <w:style w:type="paragraph" w:styleId="a6">
    <w:name w:val="Title"/>
    <w:basedOn w:val="a"/>
    <w:link w:val="a7"/>
    <w:qFormat/>
    <w:rsid w:val="00EF6E4F"/>
    <w:pPr>
      <w:jc w:val="center"/>
    </w:pPr>
    <w:rPr>
      <w:rFonts w:cs="Times New Roman"/>
      <w:sz w:val="32"/>
      <w:szCs w:val="20"/>
    </w:rPr>
  </w:style>
  <w:style w:type="character" w:customStyle="1" w:styleId="a7">
    <w:name w:val="Название Знак"/>
    <w:basedOn w:val="a1"/>
    <w:link w:val="a6"/>
    <w:rsid w:val="00EF6E4F"/>
    <w:rPr>
      <w:sz w:val="32"/>
      <w:lang w:eastAsia="ru-RU"/>
    </w:rPr>
  </w:style>
  <w:style w:type="character" w:styleId="a8">
    <w:name w:val="Strong"/>
    <w:qFormat/>
    <w:rsid w:val="00EF6E4F"/>
    <w:rPr>
      <w:b/>
      <w:bCs/>
    </w:rPr>
  </w:style>
  <w:style w:type="character" w:styleId="a9">
    <w:name w:val="Emphasis"/>
    <w:uiPriority w:val="20"/>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paragraph" w:customStyle="1" w:styleId="ab">
    <w:name w:val="Заголовок"/>
    <w:basedOn w:val="a"/>
    <w:link w:val="ac"/>
    <w:autoRedefine/>
    <w:qFormat/>
    <w:rsid w:val="00CC0D98"/>
    <w:pPr>
      <w:spacing w:before="200"/>
      <w:jc w:val="both"/>
    </w:pPr>
    <w:rPr>
      <w:rFonts w:cs="Times New Roman"/>
      <w:szCs w:val="28"/>
    </w:rPr>
  </w:style>
  <w:style w:type="character" w:customStyle="1" w:styleId="ac">
    <w:name w:val="Заголовок Знак"/>
    <w:basedOn w:val="a1"/>
    <w:link w:val="ab"/>
    <w:rsid w:val="00CC0D98"/>
    <w:rPr>
      <w:rFonts w:eastAsiaTheme="minorEastAsia" w:cs="Times New Roman"/>
      <w:szCs w:val="28"/>
    </w:rPr>
  </w:style>
  <w:style w:type="paragraph" w:customStyle="1" w:styleId="Default">
    <w:name w:val="Default"/>
    <w:uiPriority w:val="99"/>
    <w:rsid w:val="00D446CD"/>
    <w:pPr>
      <w:autoSpaceDE w:val="0"/>
      <w:autoSpaceDN w:val="0"/>
      <w:adjustRightInd w:val="0"/>
    </w:pPr>
    <w:rPr>
      <w:rFonts w:cs="Times New Roman"/>
      <w:color w:val="000000"/>
      <w:sz w:val="24"/>
      <w:szCs w:val="24"/>
      <w:lang w:eastAsia="ru-RU"/>
    </w:rPr>
  </w:style>
  <w:style w:type="table" w:styleId="ad">
    <w:name w:val="Table Grid"/>
    <w:basedOn w:val="a2"/>
    <w:uiPriority w:val="59"/>
    <w:rsid w:val="00D4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10"/>
    <w:uiPriority w:val="99"/>
    <w:locked/>
    <w:rsid w:val="00D446CD"/>
    <w:rPr>
      <w:sz w:val="26"/>
      <w:shd w:val="clear" w:color="auto" w:fill="FFFFFF"/>
    </w:rPr>
  </w:style>
  <w:style w:type="paragraph" w:customStyle="1" w:styleId="210">
    <w:name w:val="Основной текст (2)1"/>
    <w:basedOn w:val="a"/>
    <w:link w:val="21"/>
    <w:uiPriority w:val="99"/>
    <w:rsid w:val="00D446CD"/>
    <w:pPr>
      <w:widowControl w:val="0"/>
      <w:shd w:val="clear" w:color="auto" w:fill="FFFFFF"/>
      <w:spacing w:after="0" w:line="288" w:lineRule="exact"/>
      <w:ind w:hanging="440"/>
    </w:pPr>
    <w:rPr>
      <w:rFonts w:ascii="Times New Roman" w:eastAsia="Times New Roman" w:hAnsi="Times New Roman" w:cs="Calibri"/>
      <w:sz w:val="26"/>
      <w:lang w:eastAsia="en-US"/>
    </w:rPr>
  </w:style>
  <w:style w:type="character" w:customStyle="1" w:styleId="22">
    <w:name w:val="Основной текст (2)"/>
    <w:uiPriority w:val="99"/>
    <w:rsid w:val="00D446CD"/>
    <w:rPr>
      <w:rFonts w:ascii="Times New Roman" w:hAnsi="Times New Roman"/>
      <w:sz w:val="22"/>
      <w:u w:val="none"/>
      <w:shd w:val="clear" w:color="auto" w:fill="FFFFFF"/>
    </w:rPr>
  </w:style>
  <w:style w:type="paragraph" w:customStyle="1" w:styleId="ae">
    <w:name w:val="Для таблиц"/>
    <w:basedOn w:val="a"/>
    <w:rsid w:val="00D446CD"/>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D446CD"/>
    <w:pPr>
      <w:widowControl w:val="0"/>
      <w:autoSpaceDE w:val="0"/>
      <w:autoSpaceDN w:val="0"/>
      <w:adjustRightInd w:val="0"/>
    </w:pPr>
    <w:rPr>
      <w:rFonts w:ascii="Courier New" w:hAnsi="Courier New" w:cs="Courier New"/>
      <w:sz w:val="20"/>
      <w:szCs w:val="20"/>
      <w:lang w:eastAsia="ru-RU"/>
    </w:rPr>
  </w:style>
  <w:style w:type="character" w:styleId="af">
    <w:name w:val="Hyperlink"/>
    <w:uiPriority w:val="99"/>
    <w:rsid w:val="00D446CD"/>
    <w:rPr>
      <w:color w:val="0000FF"/>
      <w:u w:val="single"/>
    </w:rPr>
  </w:style>
  <w:style w:type="paragraph" w:customStyle="1" w:styleId="formattext">
    <w:name w:val="formattext"/>
    <w:basedOn w:val="a"/>
    <w:rsid w:val="00D4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азвание1"/>
    <w:basedOn w:val="a1"/>
    <w:rsid w:val="00D446CD"/>
  </w:style>
  <w:style w:type="character" w:customStyle="1" w:styleId="layout">
    <w:name w:val="layout"/>
    <w:rsid w:val="00D446CD"/>
  </w:style>
  <w:style w:type="paragraph" w:customStyle="1" w:styleId="headertext">
    <w:name w:val="headertext"/>
    <w:basedOn w:val="a"/>
    <w:rsid w:val="00D4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aragraph">
    <w:name w:val="html_paragraph"/>
    <w:basedOn w:val="a"/>
    <w:rsid w:val="00F1519C"/>
    <w:pPr>
      <w:spacing w:after="0" w:line="240" w:lineRule="auto"/>
      <w:ind w:firstLine="72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 TargetMode="External"/><Relationship Id="rId18" Type="http://schemas.openxmlformats.org/officeDocument/2006/relationships/hyperlink" Target="https://docs.cntd.ru/document/1200146523" TargetMode="External"/><Relationship Id="rId26" Type="http://schemas.openxmlformats.org/officeDocument/2006/relationships/hyperlink" Target="https://docs" TargetMode="External"/><Relationship Id="rId39" Type="http://schemas.openxmlformats.org/officeDocument/2006/relationships/hyperlink" Target="http://www.gostrf.com" TargetMode="External"/><Relationship Id="rId3" Type="http://schemas.microsoft.com/office/2007/relationships/stylesWithEffects" Target="stylesWithEffects.xml"/><Relationship Id="rId21" Type="http://schemas.openxmlformats.org/officeDocument/2006/relationships/hyperlink" Target="https://docs" TargetMode="External"/><Relationship Id="rId34" Type="http://schemas.openxmlformats.org/officeDocument/2006/relationships/hyperlink" Target="https://docs" TargetMode="External"/><Relationship Id="rId42" Type="http://schemas.openxmlformats.org/officeDocument/2006/relationships/hyperlink" Target="https://elibrary.ru/" TargetMode="External"/><Relationship Id="rId47" Type="http://schemas.openxmlformats.org/officeDocument/2006/relationships/hyperlink" Target="https://www.twirpx.com/" TargetMode="External"/><Relationship Id="rId50" Type="http://schemas.openxmlformats.org/officeDocument/2006/relationships/fontTable" Target="fontTable.xml"/><Relationship Id="rId7" Type="http://schemas.openxmlformats.org/officeDocument/2006/relationships/hyperlink" Target="https://reader.lanbook.com/book/171887" TargetMode="External"/><Relationship Id="rId12" Type="http://schemas.openxmlformats.org/officeDocument/2006/relationships/hyperlink" Target="https://docs" TargetMode="External"/><Relationship Id="rId17" Type="http://schemas.openxmlformats.org/officeDocument/2006/relationships/hyperlink" Target="https://docs" TargetMode="External"/><Relationship Id="rId25" Type="http://schemas.openxmlformats.org/officeDocument/2006/relationships/hyperlink" Target="https://docs.cntd.ru/document/1200039946" TargetMode="External"/><Relationship Id="rId33" Type="http://schemas.openxmlformats.org/officeDocument/2006/relationships/hyperlink" Target="https://docs" TargetMode="External"/><Relationship Id="rId38" Type="http://schemas.openxmlformats.org/officeDocument/2006/relationships/hyperlink" Target="http://www.gostexpert.ru" TargetMode="External"/><Relationship Id="rId46" Type="http://schemas.openxmlformats.org/officeDocument/2006/relationships/hyperlink" Target="https://ru.wikipedia.org/" TargetMode="External"/><Relationship Id="rId2" Type="http://schemas.openxmlformats.org/officeDocument/2006/relationships/styles" Target="styles.xml"/><Relationship Id="rId16" Type="http://schemas.openxmlformats.org/officeDocument/2006/relationships/hyperlink" Target="https://docs.cntd.ru/document/1200078694" TargetMode="External"/><Relationship Id="rId20" Type="http://schemas.openxmlformats.org/officeDocument/2006/relationships/hyperlink" Target="https://docs.cntd.ru/document/1200146524" TargetMode="External"/><Relationship Id="rId29" Type="http://schemas.openxmlformats.org/officeDocument/2006/relationships/hyperlink" Target="https://docs.cntd.ru/document/1200066529" TargetMode="External"/><Relationship Id="rId41" Type="http://schemas.openxmlformats.org/officeDocument/2006/relationships/hyperlink" Target="https://cyberleninka.ru/" TargetMode="External"/><Relationship Id="rId1" Type="http://schemas.openxmlformats.org/officeDocument/2006/relationships/numbering" Target="numbering.xml"/><Relationship Id="rId6" Type="http://schemas.openxmlformats.org/officeDocument/2006/relationships/hyperlink" Target="http://e.lanbook.com/book/2778" TargetMode="External"/><Relationship Id="rId11" Type="http://schemas.openxmlformats.org/officeDocument/2006/relationships/hyperlink" Target="https://urait.ru/bcode/493101" TargetMode="External"/><Relationship Id="rId24" Type="http://schemas.openxmlformats.org/officeDocument/2006/relationships/hyperlink" Target="https://docs" TargetMode="External"/><Relationship Id="rId32" Type="http://schemas.openxmlformats.org/officeDocument/2006/relationships/hyperlink" Target="https://www.iprosoft.ru/docs/?nd=1200073811" TargetMode="External"/><Relationship Id="rId37" Type="http://schemas.openxmlformats.org/officeDocument/2006/relationships/hyperlink" Target="http://moodle.nirhtu.ru" TargetMode="External"/><Relationship Id="rId40" Type="http://schemas.openxmlformats.org/officeDocument/2006/relationships/hyperlink" Target="http://www.ohranatruda.ru" TargetMode="External"/><Relationship Id="rId45" Type="http://schemas.openxmlformats.org/officeDocument/2006/relationships/hyperlink" Target="https://clarivate.com/" TargetMode="Externa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hyperlink" Target="https://docs.cntd.ru/document/1200041156" TargetMode="External"/><Relationship Id="rId28" Type="http://schemas.openxmlformats.org/officeDocument/2006/relationships/hyperlink" Target="https://docs" TargetMode="External"/><Relationship Id="rId36" Type="http://schemas.openxmlformats.org/officeDocument/2006/relationships/hyperlink" Target="https://docs" TargetMode="External"/><Relationship Id="rId49" Type="http://schemas.openxmlformats.org/officeDocument/2006/relationships/hyperlink" Target="https://moodle.nirhtu.ru/course/view.php?id=313" TargetMode="External"/><Relationship Id="rId10" Type="http://schemas.openxmlformats.org/officeDocument/2006/relationships/hyperlink" Target="https://urait.ru/bcode/493101" TargetMode="External"/><Relationship Id="rId19" Type="http://schemas.openxmlformats.org/officeDocument/2006/relationships/hyperlink" Target="https://docs" TargetMode="External"/><Relationship Id="rId31" Type="http://schemas.openxmlformats.org/officeDocument/2006/relationships/hyperlink" Target="https://docs" TargetMode="External"/><Relationship Id="rId44" Type="http://schemas.openxmlformats.org/officeDocument/2006/relationships/hyperlink" Target="https://www.scopus.com" TargetMode="External"/><Relationship Id="rId4" Type="http://schemas.openxmlformats.org/officeDocument/2006/relationships/settings" Target="settings.xml"/><Relationship Id="rId9" Type="http://schemas.openxmlformats.org/officeDocument/2006/relationships/hyperlink" Target="https://urait.ru/bcode/489438" TargetMode="External"/><Relationship Id="rId14" Type="http://schemas.openxmlformats.org/officeDocument/2006/relationships/hyperlink" Target="https://docs.cntd.ru/document/1200012863" TargetMode="External"/><Relationship Id="rId22" Type="http://schemas.openxmlformats.org/officeDocument/2006/relationships/hyperlink" Target="https://docs" TargetMode="External"/><Relationship Id="rId27" Type="http://schemas.openxmlformats.org/officeDocument/2006/relationships/hyperlink" Target="https://docs.cntd.ru/document/1200041155" TargetMode="External"/><Relationship Id="rId30" Type="http://schemas.openxmlformats.org/officeDocument/2006/relationships/hyperlink" Target="https://docs" TargetMode="External"/><Relationship Id="rId35" Type="http://schemas.openxmlformats.org/officeDocument/2006/relationships/hyperlink" Target="https://docs" TargetMode="External"/><Relationship Id="rId43" Type="http://schemas.openxmlformats.org/officeDocument/2006/relationships/hyperlink" Target="http://asutp.ru/" TargetMode="External"/><Relationship Id="rId48" Type="http://schemas.openxmlformats.org/officeDocument/2006/relationships/hyperlink" Target="https://moodle.nirhtu.ru/course/view.php?id=313" TargetMode="External"/><Relationship Id="rId8" Type="http://schemas.openxmlformats.org/officeDocument/2006/relationships/hyperlink" Target="https://urait.ru/bcode/48943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24</Pages>
  <Words>10630</Words>
  <Characters>60591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dc:creator>
  <cp:lastModifiedBy>AGL</cp:lastModifiedBy>
  <cp:revision>1</cp:revision>
  <dcterms:created xsi:type="dcterms:W3CDTF">2023-06-07T11:35:00Z</dcterms:created>
  <dcterms:modified xsi:type="dcterms:W3CDTF">2023-06-07T12:35:00Z</dcterms:modified>
</cp:coreProperties>
</file>